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356D" w14:textId="13EF4A00" w:rsidR="00E711F2" w:rsidRDefault="00E711F2">
      <w:pPr>
        <w:pStyle w:val="Standard"/>
      </w:pPr>
    </w:p>
    <w:p w14:paraId="5DF6940D" w14:textId="579A9D73" w:rsidR="0028774B" w:rsidRDefault="0028774B">
      <w:pPr>
        <w:pStyle w:val="Standard"/>
      </w:pPr>
    </w:p>
    <w:p w14:paraId="61971FBD" w14:textId="7DA98320" w:rsidR="0028774B" w:rsidRDefault="0028774B">
      <w:pPr>
        <w:pStyle w:val="Standard"/>
      </w:pPr>
    </w:p>
    <w:p w14:paraId="6B187149" w14:textId="23BEF7BB" w:rsidR="0028774B" w:rsidRDefault="0028774B">
      <w:pPr>
        <w:pStyle w:val="Standard"/>
      </w:pPr>
    </w:p>
    <w:p w14:paraId="70327E4C" w14:textId="5C2420BE" w:rsidR="0028774B" w:rsidRDefault="0028774B">
      <w:pPr>
        <w:pStyle w:val="Standard"/>
      </w:pPr>
    </w:p>
    <w:p w14:paraId="71091208" w14:textId="0405A429" w:rsidR="0028774B" w:rsidRDefault="0028774B">
      <w:pPr>
        <w:pStyle w:val="Standard"/>
      </w:pPr>
    </w:p>
    <w:p w14:paraId="6777780F" w14:textId="6D45B602" w:rsidR="0028774B" w:rsidRDefault="0028774B">
      <w:pPr>
        <w:pStyle w:val="Standard"/>
      </w:pPr>
    </w:p>
    <w:p w14:paraId="26644D69" w14:textId="70FA7129" w:rsidR="0028774B" w:rsidRDefault="0028774B">
      <w:pPr>
        <w:pStyle w:val="Standard"/>
      </w:pPr>
    </w:p>
    <w:p w14:paraId="52D41EB1" w14:textId="2EAA3C40" w:rsidR="0028774B" w:rsidRDefault="0028774B">
      <w:pPr>
        <w:pStyle w:val="Standard"/>
      </w:pPr>
    </w:p>
    <w:p w14:paraId="53D635D2" w14:textId="5BDB9992" w:rsidR="0028774B" w:rsidRDefault="0028774B">
      <w:pPr>
        <w:pStyle w:val="Standard"/>
      </w:pPr>
    </w:p>
    <w:p w14:paraId="129F5F8B" w14:textId="77777777" w:rsidR="0028774B" w:rsidRDefault="0028774B">
      <w:pPr>
        <w:pStyle w:val="Standard"/>
      </w:pPr>
    </w:p>
    <w:p w14:paraId="4D4763A0" w14:textId="77777777" w:rsidR="00E711F2" w:rsidRDefault="00E711F2">
      <w:pPr>
        <w:pStyle w:val="Standard"/>
      </w:pPr>
    </w:p>
    <w:p w14:paraId="209D44D4" w14:textId="77777777" w:rsidR="001D627F" w:rsidRDefault="001D627F">
      <w:pPr>
        <w:pStyle w:val="Standard"/>
        <w:jc w:val="center"/>
        <w:rPr>
          <w:rFonts w:ascii="Tw Cen MT" w:hAnsi="Tw Cen MT"/>
          <w:b/>
          <w:bCs/>
          <w:sz w:val="48"/>
          <w:szCs w:val="48"/>
        </w:rPr>
      </w:pPr>
      <w:r>
        <w:rPr>
          <w:rFonts w:ascii="Tw Cen MT" w:hAnsi="Tw Cen MT"/>
          <w:b/>
          <w:bCs/>
          <w:sz w:val="48"/>
          <w:szCs w:val="48"/>
        </w:rPr>
        <w:t>AMENAGEMENT DE L’ANCIEN PRESBYTERE</w:t>
      </w:r>
    </w:p>
    <w:p w14:paraId="2B75C982" w14:textId="02A5759A" w:rsidR="00E711F2" w:rsidRDefault="001D627F">
      <w:pPr>
        <w:pStyle w:val="Standard"/>
        <w:jc w:val="center"/>
        <w:rPr>
          <w:rFonts w:ascii="Tw Cen MT" w:hAnsi="Tw Cen MT"/>
          <w:b/>
          <w:bCs/>
          <w:sz w:val="48"/>
          <w:szCs w:val="48"/>
        </w:rPr>
      </w:pPr>
      <w:r>
        <w:rPr>
          <w:rFonts w:ascii="Tw Cen MT" w:hAnsi="Tw Cen MT"/>
          <w:b/>
          <w:bCs/>
          <w:sz w:val="48"/>
          <w:szCs w:val="48"/>
        </w:rPr>
        <w:t>A MARNOZ</w:t>
      </w:r>
    </w:p>
    <w:p w14:paraId="60C05B1D" w14:textId="77777777" w:rsidR="00E711F2" w:rsidRDefault="00E711F2">
      <w:pPr>
        <w:pStyle w:val="Standard"/>
        <w:jc w:val="center"/>
        <w:rPr>
          <w:rFonts w:ascii="Tw Cen MT" w:hAnsi="Tw Cen MT"/>
          <w:b/>
          <w:bCs/>
          <w:sz w:val="48"/>
          <w:szCs w:val="48"/>
        </w:rPr>
      </w:pPr>
    </w:p>
    <w:p w14:paraId="4E744E09" w14:textId="77777777" w:rsidR="00E711F2" w:rsidRDefault="00E711F2">
      <w:pPr>
        <w:pStyle w:val="Standard"/>
      </w:pPr>
    </w:p>
    <w:p w14:paraId="5EE29BB0" w14:textId="77777777" w:rsidR="00E711F2" w:rsidRDefault="001D627F">
      <w:pPr>
        <w:pStyle w:val="Standard"/>
        <w:jc w:val="center"/>
        <w:rPr>
          <w:rFonts w:ascii="Tw Cen MT" w:hAnsi="Tw Cen MT"/>
          <w:b/>
          <w:bCs/>
          <w:sz w:val="32"/>
          <w:szCs w:val="32"/>
        </w:rPr>
      </w:pPr>
      <w:r>
        <w:rPr>
          <w:rFonts w:ascii="Tw Cen MT" w:hAnsi="Tw Cen MT"/>
          <w:b/>
          <w:bCs/>
          <w:sz w:val="32"/>
          <w:szCs w:val="32"/>
        </w:rPr>
        <w:t>C.C.T.P</w:t>
      </w:r>
    </w:p>
    <w:p w14:paraId="367BA8C6" w14:textId="77777777" w:rsidR="00E711F2" w:rsidRDefault="001D627F">
      <w:pPr>
        <w:pStyle w:val="Standard"/>
        <w:jc w:val="center"/>
        <w:rPr>
          <w:rFonts w:ascii="Tw Cen MT" w:hAnsi="Tw Cen MT"/>
          <w:b/>
          <w:bCs/>
          <w:sz w:val="32"/>
          <w:szCs w:val="32"/>
        </w:rPr>
      </w:pPr>
      <w:r>
        <w:rPr>
          <w:rFonts w:ascii="Tw Cen MT" w:hAnsi="Tw Cen MT"/>
          <w:b/>
          <w:bCs/>
          <w:sz w:val="32"/>
          <w:szCs w:val="32"/>
        </w:rPr>
        <w:t>Cahier des Clauses Techniques Particulières</w:t>
      </w:r>
    </w:p>
    <w:p w14:paraId="410674BE" w14:textId="77777777" w:rsidR="00E711F2" w:rsidRDefault="00E711F2">
      <w:pPr>
        <w:pStyle w:val="Standard"/>
        <w:jc w:val="center"/>
        <w:rPr>
          <w:rFonts w:ascii="Tw Cen MT" w:hAnsi="Tw Cen MT"/>
          <w:b/>
          <w:bCs/>
          <w:sz w:val="32"/>
          <w:szCs w:val="32"/>
        </w:rPr>
      </w:pPr>
    </w:p>
    <w:p w14:paraId="2FB97B6F" w14:textId="78629BA4" w:rsidR="00E711F2" w:rsidRDefault="001D627F">
      <w:pPr>
        <w:pStyle w:val="Standard"/>
        <w:shd w:val="clear" w:color="auto" w:fill="000000"/>
        <w:jc w:val="center"/>
        <w:rPr>
          <w:rFonts w:ascii="Tw Cen MT" w:hAnsi="Tw Cen MT"/>
          <w:b/>
          <w:bCs/>
          <w:sz w:val="48"/>
          <w:szCs w:val="48"/>
        </w:rPr>
      </w:pPr>
      <w:r>
        <w:rPr>
          <w:rFonts w:ascii="Tw Cen MT" w:hAnsi="Tw Cen MT"/>
          <w:b/>
          <w:bCs/>
          <w:sz w:val="48"/>
          <w:szCs w:val="48"/>
        </w:rPr>
        <w:t>LOT 0</w:t>
      </w:r>
      <w:r w:rsidR="003C635E">
        <w:rPr>
          <w:rFonts w:ascii="Tw Cen MT" w:hAnsi="Tw Cen MT"/>
          <w:b/>
          <w:bCs/>
          <w:sz w:val="48"/>
          <w:szCs w:val="48"/>
        </w:rPr>
        <w:t>3</w:t>
      </w:r>
      <w:r>
        <w:rPr>
          <w:rFonts w:ascii="Tw Cen MT" w:hAnsi="Tw Cen MT"/>
          <w:b/>
          <w:bCs/>
          <w:sz w:val="48"/>
          <w:szCs w:val="48"/>
        </w:rPr>
        <w:t xml:space="preserve"> – </w:t>
      </w:r>
      <w:r w:rsidR="003C635E">
        <w:rPr>
          <w:rFonts w:ascii="Tw Cen MT" w:hAnsi="Tw Cen MT"/>
          <w:b/>
          <w:bCs/>
          <w:sz w:val="48"/>
          <w:szCs w:val="48"/>
        </w:rPr>
        <w:t>PLATERIE | ISOLATION | PEINTURE | REVETEMENT DE SOL | MENUISERIE INTERIEURE</w:t>
      </w:r>
    </w:p>
    <w:p w14:paraId="79C12611" w14:textId="77777777" w:rsidR="00E711F2" w:rsidRDefault="00E711F2">
      <w:pPr>
        <w:pStyle w:val="Standard"/>
        <w:jc w:val="center"/>
        <w:rPr>
          <w:rFonts w:ascii="Tw Cen MT" w:hAnsi="Tw Cen MT"/>
          <w:sz w:val="22"/>
        </w:rPr>
      </w:pPr>
    </w:p>
    <w:p w14:paraId="01DE44BA" w14:textId="77777777" w:rsidR="00E711F2" w:rsidRDefault="00E711F2">
      <w:pPr>
        <w:pStyle w:val="Standard"/>
        <w:jc w:val="center"/>
        <w:rPr>
          <w:rFonts w:ascii="Tw Cen MT" w:hAnsi="Tw Cen MT"/>
          <w:sz w:val="22"/>
        </w:rPr>
      </w:pPr>
    </w:p>
    <w:p w14:paraId="46FF526F" w14:textId="77777777" w:rsidR="00E711F2" w:rsidRDefault="001D627F">
      <w:pPr>
        <w:pStyle w:val="Standard"/>
        <w:jc w:val="center"/>
        <w:rPr>
          <w:rFonts w:ascii="Tw Cen MT" w:hAnsi="Tw Cen MT"/>
          <w:sz w:val="22"/>
        </w:rPr>
      </w:pPr>
      <w:r>
        <w:rPr>
          <w:rFonts w:ascii="Tw Cen MT" w:hAnsi="Tw Cen MT"/>
          <w:sz w:val="22"/>
        </w:rPr>
        <w:t>Maître d'Ouvrage</w:t>
      </w:r>
    </w:p>
    <w:p w14:paraId="405115F4" w14:textId="6A2013E2" w:rsidR="00E711F2" w:rsidRPr="00F059A8" w:rsidRDefault="00CE6011">
      <w:pPr>
        <w:pStyle w:val="Standard"/>
        <w:jc w:val="center"/>
        <w:rPr>
          <w:rFonts w:ascii="Tw Cen MT" w:hAnsi="Tw Cen MT"/>
          <w:sz w:val="22"/>
        </w:rPr>
      </w:pPr>
      <w:r w:rsidRPr="00F059A8">
        <w:rPr>
          <w:rFonts w:ascii="Tw Cen MT" w:hAnsi="Tw Cen MT"/>
          <w:sz w:val="22"/>
        </w:rPr>
        <w:t>Commune de M</w:t>
      </w:r>
      <w:r w:rsidR="00F27787" w:rsidRPr="00F059A8">
        <w:rPr>
          <w:rFonts w:ascii="Tw Cen MT" w:hAnsi="Tw Cen MT"/>
          <w:sz w:val="22"/>
        </w:rPr>
        <w:t>ARNOZ</w:t>
      </w:r>
      <w:r w:rsidR="003061C4" w:rsidRPr="00F059A8">
        <w:rPr>
          <w:rFonts w:ascii="Tw Cen MT" w:hAnsi="Tw Cen MT"/>
          <w:sz w:val="22"/>
        </w:rPr>
        <w:t xml:space="preserve"> </w:t>
      </w:r>
    </w:p>
    <w:p w14:paraId="01C40005" w14:textId="3EED15EF" w:rsidR="00E711F2" w:rsidRPr="00F059A8" w:rsidRDefault="00CE6011">
      <w:pPr>
        <w:pStyle w:val="Standard"/>
        <w:jc w:val="center"/>
        <w:rPr>
          <w:rFonts w:ascii="Tw Cen MT" w:hAnsi="Tw Cen MT"/>
          <w:sz w:val="22"/>
        </w:rPr>
      </w:pPr>
      <w:r w:rsidRPr="00F059A8">
        <w:rPr>
          <w:rFonts w:ascii="Tw Cen MT" w:hAnsi="Tw Cen MT"/>
          <w:sz w:val="22"/>
        </w:rPr>
        <w:t>1 place Jeanne-Étiennette-Roqui</w:t>
      </w:r>
      <w:r w:rsidRPr="00F059A8">
        <w:rPr>
          <w:rFonts w:ascii="Tw Cen MT" w:hAnsi="Tw Cen MT"/>
          <w:sz w:val="22"/>
        </w:rPr>
        <w:br/>
        <w:t>39110 MARNOZ</w:t>
      </w:r>
    </w:p>
    <w:p w14:paraId="57417324" w14:textId="77777777" w:rsidR="00E711F2" w:rsidRPr="00F059A8" w:rsidRDefault="00E711F2">
      <w:pPr>
        <w:pStyle w:val="Standard"/>
        <w:jc w:val="center"/>
        <w:rPr>
          <w:rFonts w:ascii="Tw Cen MT" w:hAnsi="Tw Cen MT"/>
          <w:sz w:val="22"/>
        </w:rPr>
      </w:pPr>
    </w:p>
    <w:p w14:paraId="04EB162F" w14:textId="77777777" w:rsidR="00E711F2" w:rsidRPr="00F059A8" w:rsidRDefault="00E711F2">
      <w:pPr>
        <w:pStyle w:val="Standard"/>
        <w:jc w:val="center"/>
        <w:rPr>
          <w:rFonts w:ascii="Tw Cen MT" w:hAnsi="Tw Cen MT"/>
          <w:sz w:val="22"/>
        </w:rPr>
      </w:pPr>
    </w:p>
    <w:p w14:paraId="49BEB4FB" w14:textId="77777777" w:rsidR="00E711F2" w:rsidRPr="00F059A8" w:rsidRDefault="00E711F2">
      <w:pPr>
        <w:pStyle w:val="Standard"/>
        <w:jc w:val="center"/>
        <w:rPr>
          <w:rFonts w:ascii="Tw Cen MT" w:hAnsi="Tw Cen MT"/>
          <w:sz w:val="22"/>
        </w:rPr>
      </w:pPr>
    </w:p>
    <w:p w14:paraId="7A35E99F" w14:textId="77777777" w:rsidR="00E711F2" w:rsidRPr="00F059A8" w:rsidRDefault="00E711F2">
      <w:pPr>
        <w:pStyle w:val="Standard"/>
        <w:jc w:val="center"/>
        <w:rPr>
          <w:rFonts w:ascii="Tw Cen MT" w:hAnsi="Tw Cen MT"/>
          <w:sz w:val="22"/>
        </w:rPr>
      </w:pPr>
    </w:p>
    <w:p w14:paraId="01506DE1" w14:textId="77777777" w:rsidR="00E711F2" w:rsidRPr="00F059A8" w:rsidRDefault="00E711F2">
      <w:pPr>
        <w:pStyle w:val="Standard"/>
        <w:jc w:val="center"/>
        <w:rPr>
          <w:rFonts w:ascii="Tw Cen MT" w:hAnsi="Tw Cen MT"/>
          <w:sz w:val="22"/>
        </w:rPr>
      </w:pPr>
    </w:p>
    <w:p w14:paraId="0594009F" w14:textId="77777777" w:rsidR="00E711F2" w:rsidRPr="00F059A8" w:rsidRDefault="00E711F2">
      <w:pPr>
        <w:pStyle w:val="Standard"/>
        <w:jc w:val="center"/>
        <w:rPr>
          <w:rFonts w:ascii="Tw Cen MT" w:hAnsi="Tw Cen MT"/>
          <w:sz w:val="22"/>
        </w:rPr>
      </w:pPr>
    </w:p>
    <w:p w14:paraId="19E889DD" w14:textId="77777777" w:rsidR="00E711F2" w:rsidRPr="00F059A8" w:rsidRDefault="00E711F2">
      <w:pPr>
        <w:pStyle w:val="Standard"/>
        <w:jc w:val="center"/>
        <w:rPr>
          <w:rFonts w:ascii="Tw Cen MT" w:hAnsi="Tw Cen MT"/>
          <w:sz w:val="22"/>
        </w:rPr>
      </w:pPr>
    </w:p>
    <w:p w14:paraId="507ED4F7" w14:textId="5E219FD1" w:rsidR="00E711F2" w:rsidRDefault="00E711F2">
      <w:pPr>
        <w:pStyle w:val="Standard"/>
        <w:jc w:val="center"/>
        <w:rPr>
          <w:rFonts w:ascii="Tw Cen MT" w:hAnsi="Tw Cen MT"/>
          <w:sz w:val="22"/>
        </w:rPr>
      </w:pPr>
    </w:p>
    <w:p w14:paraId="4AFCF522" w14:textId="6554FBE1" w:rsidR="00F27787" w:rsidRDefault="00F27787">
      <w:pPr>
        <w:pStyle w:val="Standard"/>
        <w:jc w:val="center"/>
        <w:rPr>
          <w:rFonts w:ascii="Tw Cen MT" w:hAnsi="Tw Cen MT"/>
          <w:sz w:val="22"/>
        </w:rPr>
      </w:pPr>
    </w:p>
    <w:p w14:paraId="084FE179" w14:textId="7B89A6A9" w:rsidR="00F27787" w:rsidRDefault="00F27787">
      <w:pPr>
        <w:pStyle w:val="Standard"/>
        <w:jc w:val="center"/>
        <w:rPr>
          <w:rFonts w:ascii="Tw Cen MT" w:hAnsi="Tw Cen MT"/>
          <w:sz w:val="22"/>
        </w:rPr>
      </w:pPr>
    </w:p>
    <w:p w14:paraId="6ACB9B13" w14:textId="20092782" w:rsidR="00F27787" w:rsidRDefault="00F27787">
      <w:pPr>
        <w:pStyle w:val="Standard"/>
        <w:jc w:val="center"/>
        <w:rPr>
          <w:rFonts w:ascii="Tw Cen MT" w:hAnsi="Tw Cen MT"/>
          <w:sz w:val="22"/>
        </w:rPr>
      </w:pPr>
    </w:p>
    <w:p w14:paraId="1A3D6698" w14:textId="409589D2" w:rsidR="00F27787" w:rsidRDefault="00F27787">
      <w:pPr>
        <w:pStyle w:val="Standard"/>
        <w:jc w:val="center"/>
        <w:rPr>
          <w:rFonts w:ascii="Tw Cen MT" w:hAnsi="Tw Cen MT"/>
          <w:sz w:val="22"/>
        </w:rPr>
      </w:pPr>
    </w:p>
    <w:p w14:paraId="43D50465" w14:textId="5E167EFD" w:rsidR="00F27787" w:rsidRDefault="00F27787">
      <w:pPr>
        <w:pStyle w:val="Standard"/>
        <w:jc w:val="center"/>
        <w:rPr>
          <w:rFonts w:ascii="Tw Cen MT" w:hAnsi="Tw Cen MT"/>
          <w:sz w:val="22"/>
        </w:rPr>
      </w:pPr>
    </w:p>
    <w:p w14:paraId="2012AA1F" w14:textId="0715248F" w:rsidR="00F27787" w:rsidRDefault="00F27787">
      <w:pPr>
        <w:pStyle w:val="Standard"/>
        <w:jc w:val="center"/>
        <w:rPr>
          <w:rFonts w:ascii="Tw Cen MT" w:hAnsi="Tw Cen MT"/>
          <w:sz w:val="22"/>
        </w:rPr>
      </w:pPr>
    </w:p>
    <w:p w14:paraId="51282564" w14:textId="0C2F43F3" w:rsidR="00F27787" w:rsidRDefault="00F27787">
      <w:pPr>
        <w:pStyle w:val="Standard"/>
        <w:jc w:val="center"/>
        <w:rPr>
          <w:rFonts w:ascii="Tw Cen MT" w:hAnsi="Tw Cen MT"/>
          <w:sz w:val="22"/>
        </w:rPr>
      </w:pPr>
    </w:p>
    <w:p w14:paraId="0C4E73DC" w14:textId="38BF6356" w:rsidR="00F27787" w:rsidRDefault="00F27787">
      <w:pPr>
        <w:pStyle w:val="Standard"/>
        <w:jc w:val="center"/>
        <w:rPr>
          <w:rFonts w:ascii="Tw Cen MT" w:hAnsi="Tw Cen MT"/>
          <w:sz w:val="22"/>
        </w:rPr>
      </w:pPr>
    </w:p>
    <w:p w14:paraId="2152BEB9" w14:textId="7E6B88EF" w:rsidR="00F27787" w:rsidRDefault="00F27787">
      <w:pPr>
        <w:pStyle w:val="Standard"/>
        <w:jc w:val="center"/>
        <w:rPr>
          <w:rFonts w:ascii="Tw Cen MT" w:hAnsi="Tw Cen MT"/>
          <w:sz w:val="22"/>
        </w:rPr>
      </w:pPr>
    </w:p>
    <w:p w14:paraId="7E712ED5" w14:textId="571EA4E1" w:rsidR="00F27787" w:rsidRDefault="00F27787">
      <w:pPr>
        <w:pStyle w:val="Standard"/>
        <w:jc w:val="center"/>
        <w:rPr>
          <w:rFonts w:ascii="Tw Cen MT" w:hAnsi="Tw Cen MT"/>
          <w:sz w:val="22"/>
        </w:rPr>
      </w:pPr>
    </w:p>
    <w:p w14:paraId="7C96E265" w14:textId="43784729" w:rsidR="00F27787" w:rsidRDefault="00F27787">
      <w:pPr>
        <w:pStyle w:val="Standard"/>
        <w:jc w:val="center"/>
        <w:rPr>
          <w:rFonts w:ascii="Tw Cen MT" w:hAnsi="Tw Cen MT"/>
          <w:sz w:val="22"/>
        </w:rPr>
      </w:pPr>
    </w:p>
    <w:p w14:paraId="784EBD24" w14:textId="7FBB18B1" w:rsidR="00F27787" w:rsidRDefault="00F27787">
      <w:pPr>
        <w:pStyle w:val="Standard"/>
        <w:jc w:val="center"/>
        <w:rPr>
          <w:rFonts w:ascii="Tw Cen MT" w:hAnsi="Tw Cen MT"/>
          <w:sz w:val="22"/>
        </w:rPr>
      </w:pPr>
    </w:p>
    <w:p w14:paraId="47AF4000" w14:textId="77777777" w:rsidR="00F27787" w:rsidRDefault="00F27787">
      <w:pPr>
        <w:pStyle w:val="Standard"/>
        <w:jc w:val="center"/>
      </w:pPr>
    </w:p>
    <w:p w14:paraId="2CBCF0DB" w14:textId="77777777" w:rsidR="00E711F2" w:rsidRDefault="001D627F">
      <w:pPr>
        <w:pStyle w:val="Titre2"/>
      </w:pPr>
      <w:r>
        <w:lastRenderedPageBreak/>
        <w:t>DISPOSITIONS GENERALES</w:t>
      </w:r>
    </w:p>
    <w:p w14:paraId="6770D554" w14:textId="77777777" w:rsidR="00E711F2" w:rsidRDefault="001D627F">
      <w:pPr>
        <w:pStyle w:val="Titre3"/>
      </w:pPr>
      <w:r>
        <w:t>OBJET DE LA CONSULTATION</w:t>
      </w:r>
    </w:p>
    <w:p w14:paraId="6EB4D433" w14:textId="6F679E78" w:rsidR="00E711F2" w:rsidRDefault="001D627F">
      <w:pPr>
        <w:pStyle w:val="Standard"/>
        <w:ind w:left="17" w:hanging="17"/>
        <w:jc w:val="both"/>
        <w:rPr>
          <w:rFonts w:ascii="Tw Cen MT" w:hAnsi="Tw Cen MT" w:cs="Tw Cen MT"/>
          <w:color w:val="000000"/>
          <w:sz w:val="22"/>
          <w:szCs w:val="22"/>
        </w:rPr>
      </w:pPr>
      <w:r>
        <w:rPr>
          <w:rFonts w:ascii="Tw Cen MT" w:hAnsi="Tw Cen MT" w:cs="Tw Cen MT"/>
          <w:color w:val="000000"/>
          <w:sz w:val="22"/>
          <w:szCs w:val="22"/>
        </w:rPr>
        <w:t xml:space="preserve">La présente consultation a pour objet l'exécution des travaux du présent lot dans le cadre du projet de </w:t>
      </w:r>
      <w:r w:rsidR="00AD7EFD">
        <w:rPr>
          <w:rFonts w:ascii="Tw Cen MT" w:hAnsi="Tw Cen MT" w:cs="Tw Cen MT"/>
          <w:color w:val="000000"/>
          <w:sz w:val="22"/>
          <w:szCs w:val="22"/>
        </w:rPr>
        <w:t>d’aménagement de l’ancien presbytère à Marnoz.</w:t>
      </w:r>
    </w:p>
    <w:p w14:paraId="2A3D9CD1" w14:textId="77777777" w:rsidR="00E711F2" w:rsidRDefault="00E711F2">
      <w:pPr>
        <w:pStyle w:val="Standard"/>
        <w:rPr>
          <w:rFonts w:ascii="Tw Cen MT" w:hAnsi="Tw Cen MT" w:cs="Tw Cen MT"/>
          <w:color w:val="000000"/>
          <w:sz w:val="22"/>
          <w:szCs w:val="22"/>
        </w:rPr>
      </w:pPr>
    </w:p>
    <w:p w14:paraId="18B5D42C" w14:textId="77777777" w:rsidR="00E711F2" w:rsidRPr="001D3B9F" w:rsidRDefault="001D627F">
      <w:pPr>
        <w:pStyle w:val="Standard"/>
        <w:rPr>
          <w:rFonts w:ascii="Tw Cen MT" w:hAnsi="Tw Cen MT" w:cs="Tw Cen MT"/>
          <w:color w:val="000000"/>
          <w:sz w:val="22"/>
          <w:szCs w:val="22"/>
        </w:rPr>
      </w:pPr>
      <w:r w:rsidRPr="001D3B9F">
        <w:rPr>
          <w:rFonts w:ascii="Tw Cen MT" w:hAnsi="Tw Cen MT" w:cs="Tw Cen MT"/>
          <w:color w:val="000000"/>
          <w:sz w:val="22"/>
          <w:szCs w:val="22"/>
        </w:rPr>
        <w:t>Les travaux du présent lot comprennent la fourniture et la pose, d'une façon générale :</w:t>
      </w:r>
    </w:p>
    <w:p w14:paraId="1DDE54E2" w14:textId="77777777" w:rsidR="00D45496" w:rsidRDefault="001D627F" w:rsidP="001D3B9F">
      <w:pPr>
        <w:pStyle w:val="Standard"/>
        <w:numPr>
          <w:ilvl w:val="0"/>
          <w:numId w:val="9"/>
        </w:numPr>
        <w:rPr>
          <w:rFonts w:ascii="Tw Cen MT" w:hAnsi="Tw Cen MT" w:cs="Tw Cen MT"/>
          <w:color w:val="000000"/>
          <w:sz w:val="22"/>
          <w:szCs w:val="22"/>
        </w:rPr>
      </w:pPr>
      <w:r w:rsidRPr="001D3B9F">
        <w:rPr>
          <w:rFonts w:ascii="Tw Cen MT" w:hAnsi="Tw Cen MT" w:cs="Tw Cen MT"/>
          <w:color w:val="000000"/>
          <w:sz w:val="22"/>
          <w:szCs w:val="22"/>
        </w:rPr>
        <w:t>la pose de</w:t>
      </w:r>
      <w:r w:rsidR="00D45496">
        <w:rPr>
          <w:rFonts w:ascii="Tw Cen MT" w:hAnsi="Tw Cen MT" w:cs="Tw Cen MT"/>
          <w:color w:val="000000"/>
          <w:sz w:val="22"/>
          <w:szCs w:val="22"/>
        </w:rPr>
        <w:t xml:space="preserve"> doublages, cloisons, isolation</w:t>
      </w:r>
    </w:p>
    <w:p w14:paraId="013C8226" w14:textId="77777777" w:rsidR="00D45496" w:rsidRDefault="00D45496" w:rsidP="001D3B9F">
      <w:pPr>
        <w:pStyle w:val="Standard"/>
        <w:numPr>
          <w:ilvl w:val="0"/>
          <w:numId w:val="9"/>
        </w:numPr>
        <w:rPr>
          <w:rFonts w:ascii="Tw Cen MT" w:hAnsi="Tw Cen MT" w:cs="Tw Cen MT"/>
          <w:color w:val="000000"/>
          <w:sz w:val="22"/>
          <w:szCs w:val="22"/>
        </w:rPr>
      </w:pPr>
      <w:r>
        <w:rPr>
          <w:rFonts w:ascii="Tw Cen MT" w:hAnsi="Tw Cen MT" w:cs="Tw Cen MT"/>
          <w:color w:val="000000"/>
          <w:sz w:val="22"/>
          <w:szCs w:val="22"/>
        </w:rPr>
        <w:t>la pose de revêtement de sol</w:t>
      </w:r>
    </w:p>
    <w:p w14:paraId="213761BD" w14:textId="7FF19F39" w:rsidR="001D3B9F" w:rsidRDefault="00D45496" w:rsidP="001D3B9F">
      <w:pPr>
        <w:pStyle w:val="Standard"/>
        <w:numPr>
          <w:ilvl w:val="0"/>
          <w:numId w:val="9"/>
        </w:numPr>
        <w:rPr>
          <w:rFonts w:ascii="Tw Cen MT" w:hAnsi="Tw Cen MT" w:cs="Tw Cen MT"/>
          <w:color w:val="000000"/>
          <w:sz w:val="22"/>
          <w:szCs w:val="22"/>
        </w:rPr>
      </w:pPr>
      <w:r>
        <w:rPr>
          <w:rFonts w:ascii="Tw Cen MT" w:hAnsi="Tw Cen MT" w:cs="Tw Cen MT"/>
          <w:color w:val="000000"/>
          <w:sz w:val="22"/>
          <w:szCs w:val="22"/>
        </w:rPr>
        <w:t>la réalisation de peinture</w:t>
      </w:r>
      <w:r w:rsidR="001D627F" w:rsidRPr="001D3B9F">
        <w:rPr>
          <w:rFonts w:ascii="Tw Cen MT" w:hAnsi="Tw Cen MT" w:cs="Tw Cen MT"/>
          <w:color w:val="000000"/>
          <w:sz w:val="22"/>
          <w:szCs w:val="22"/>
        </w:rPr>
        <w:t xml:space="preserve"> </w:t>
      </w:r>
    </w:p>
    <w:p w14:paraId="7376576C" w14:textId="39AABCC0" w:rsidR="00D45496" w:rsidRPr="001D3B9F" w:rsidRDefault="00D45496" w:rsidP="001D3B9F">
      <w:pPr>
        <w:pStyle w:val="Standard"/>
        <w:numPr>
          <w:ilvl w:val="0"/>
          <w:numId w:val="9"/>
        </w:numPr>
        <w:rPr>
          <w:rFonts w:ascii="Tw Cen MT" w:hAnsi="Tw Cen MT" w:cs="Tw Cen MT"/>
          <w:color w:val="000000"/>
          <w:sz w:val="22"/>
          <w:szCs w:val="22"/>
        </w:rPr>
      </w:pPr>
      <w:r>
        <w:rPr>
          <w:rFonts w:ascii="Tw Cen MT" w:hAnsi="Tw Cen MT" w:cs="Tw Cen MT"/>
          <w:color w:val="000000"/>
          <w:sz w:val="22"/>
          <w:szCs w:val="22"/>
        </w:rPr>
        <w:t>la pose de porte, de tablette</w:t>
      </w:r>
    </w:p>
    <w:p w14:paraId="1EEECF04" w14:textId="77777777" w:rsidR="00E711F2" w:rsidRPr="001D3B9F" w:rsidRDefault="001D627F">
      <w:pPr>
        <w:pStyle w:val="Standard"/>
        <w:numPr>
          <w:ilvl w:val="0"/>
          <w:numId w:val="5"/>
        </w:numPr>
        <w:rPr>
          <w:rFonts w:ascii="Tw Cen MT" w:hAnsi="Tw Cen MT" w:cs="Tw Cen MT"/>
          <w:color w:val="000000"/>
          <w:sz w:val="22"/>
          <w:szCs w:val="22"/>
        </w:rPr>
      </w:pPr>
      <w:r w:rsidRPr="001D3B9F">
        <w:rPr>
          <w:rFonts w:ascii="Tw Cen MT" w:hAnsi="Tw Cen MT" w:cs="Tw Cen MT"/>
          <w:color w:val="000000"/>
          <w:sz w:val="22"/>
          <w:szCs w:val="22"/>
        </w:rPr>
        <w:t>tous ouvrages pour une parfaite finition,</w:t>
      </w:r>
    </w:p>
    <w:p w14:paraId="4A8888B2" w14:textId="49471308" w:rsidR="00E711F2" w:rsidRPr="001D3B9F" w:rsidRDefault="001D627F">
      <w:pPr>
        <w:pStyle w:val="Standard"/>
        <w:numPr>
          <w:ilvl w:val="0"/>
          <w:numId w:val="5"/>
        </w:numPr>
        <w:rPr>
          <w:rFonts w:ascii="Tw Cen MT" w:hAnsi="Tw Cen MT" w:cs="Tw Cen MT"/>
          <w:color w:val="000000"/>
          <w:sz w:val="22"/>
          <w:szCs w:val="22"/>
        </w:rPr>
      </w:pPr>
      <w:r w:rsidRPr="001D3B9F">
        <w:rPr>
          <w:rFonts w:ascii="Tw Cen MT" w:hAnsi="Tw Cen MT" w:cs="Tw Cen MT"/>
          <w:color w:val="000000"/>
          <w:sz w:val="22"/>
          <w:szCs w:val="22"/>
        </w:rPr>
        <w:t xml:space="preserve">les raccords </w:t>
      </w:r>
    </w:p>
    <w:p w14:paraId="3185AFEB" w14:textId="019C1270" w:rsidR="00E711F2" w:rsidRPr="001D3B9F" w:rsidRDefault="001D627F" w:rsidP="001D3B9F">
      <w:pPr>
        <w:pStyle w:val="Standard"/>
        <w:numPr>
          <w:ilvl w:val="0"/>
          <w:numId w:val="5"/>
        </w:numPr>
        <w:rPr>
          <w:rFonts w:ascii="Tw Cen MT" w:hAnsi="Tw Cen MT" w:cs="Tw Cen MT"/>
          <w:color w:val="000000"/>
          <w:sz w:val="22"/>
          <w:szCs w:val="22"/>
        </w:rPr>
      </w:pPr>
      <w:r w:rsidRPr="001D3B9F">
        <w:rPr>
          <w:rFonts w:ascii="Tw Cen MT" w:hAnsi="Tw Cen MT" w:cs="Tw Cen MT"/>
          <w:color w:val="000000"/>
          <w:sz w:val="22"/>
          <w:szCs w:val="22"/>
        </w:rPr>
        <w:t>tous ouvrages décrits dans le présent document.</w:t>
      </w:r>
    </w:p>
    <w:p w14:paraId="70BA942C" w14:textId="77777777" w:rsidR="00E711F2" w:rsidRDefault="00E711F2">
      <w:pPr>
        <w:pStyle w:val="Standard"/>
        <w:jc w:val="both"/>
        <w:rPr>
          <w:rFonts w:ascii="Tw Cen MT" w:hAnsi="Tw Cen MT" w:cs="Tw Cen MT"/>
          <w:color w:val="FF3333"/>
          <w:sz w:val="22"/>
          <w:szCs w:val="22"/>
        </w:rPr>
      </w:pPr>
    </w:p>
    <w:p w14:paraId="40D358F7" w14:textId="77777777" w:rsidR="00E711F2" w:rsidRDefault="001D627F">
      <w:pPr>
        <w:pStyle w:val="Titre3"/>
      </w:pPr>
      <w:r>
        <w:t>CONDITIONS GÉNÉRALES</w:t>
      </w:r>
    </w:p>
    <w:p w14:paraId="10E26773" w14:textId="77777777" w:rsidR="00AD7EFD" w:rsidRPr="00AD7EFD" w:rsidRDefault="00AD7EFD" w:rsidP="003D38B5">
      <w:pPr>
        <w:widowControl/>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Consistance générale des travaux</w:t>
      </w:r>
    </w:p>
    <w:p w14:paraId="58A75994" w14:textId="77777777"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comprenant toutes les prestations prévues dans les CCS DTU ; entre autres, ou en complément :</w:t>
      </w:r>
    </w:p>
    <w:p w14:paraId="27246273" w14:textId="5216A59D"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prise en compte des contraintes sismiques du lieu d'implantation ; notes de calcul ;</w:t>
      </w:r>
    </w:p>
    <w:p w14:paraId="39E1ADE5" w14:textId="25C4BE76"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réception des supports, contrôle des baies ;</w:t>
      </w:r>
    </w:p>
    <w:p w14:paraId="1B3D9272" w14:textId="0707CCA9"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fourniture (transport, stockage et montage inclus), pose ou mise en oeuvre des différents éléments ou composants ;</w:t>
      </w:r>
    </w:p>
    <w:p w14:paraId="2427E506" w14:textId="169AE253"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révision des pièces mobiles en fin de chantier ;</w:t>
      </w:r>
    </w:p>
    <w:p w14:paraId="2A778F6E" w14:textId="44BD7BE0"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façons diverses (réservations et percements, rebouchages ; coupes, ajustages,...) ; fixations et scellements ; protections anticorrosives ;</w:t>
      </w:r>
    </w:p>
    <w:p w14:paraId="47C64B1F" w14:textId="7F320F9E"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traitement fongicide et insecticide des bois ;</w:t>
      </w:r>
    </w:p>
    <w:p w14:paraId="1D3CCE23" w14:textId="6B29E0D9"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accessoires et fixations en matériaux inoxydables ; joints divers et dispositifs d'étanchéité ; sujétions diverses ;</w:t>
      </w:r>
    </w:p>
    <w:p w14:paraId="40BCE171" w14:textId="6906CDEA"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échafaudages (sauf précision) conformes à la réglementation, protection des accès ;</w:t>
      </w:r>
    </w:p>
    <w:p w14:paraId="292185E4" w14:textId="0C4B3098"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protections provisoire de chantier ;</w:t>
      </w:r>
    </w:p>
    <w:p w14:paraId="061A4D81" w14:textId="36E14658"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barrières rigides et balisages des zones extérieures ;</w:t>
      </w:r>
    </w:p>
    <w:p w14:paraId="5F5AF90D" w14:textId="34F05BEF"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frais d'épreuves et de contrôle (ouvrages, protections,...) ; justification des performances et caractéristiques ; échantillons ;</w:t>
      </w:r>
    </w:p>
    <w:p w14:paraId="401159D7" w14:textId="1E60DBA6"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locaux de dépôt provisoire des matériels, matériaux et équipements approvisionnés ;</w:t>
      </w:r>
    </w:p>
    <w:p w14:paraId="74B05914" w14:textId="4C72436C"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sortie et évacuation des gravois par l'entreprise ; maintien régulier du chantier en état de propreté ;</w:t>
      </w:r>
    </w:p>
    <w:p w14:paraId="2C565B83" w14:textId="237B5AEE"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nettoyages en fin de chantier ;</w:t>
      </w:r>
    </w:p>
    <w:p w14:paraId="08018530" w14:textId="3CCDDC82"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remise en état des locaux aires et plates-formes utilisés pour la réalisation des travaux ;</w:t>
      </w:r>
    </w:p>
    <w:p w14:paraId="090E7EE6" w14:textId="5F6BA7A9"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toutes dispositions pour la protection des ouvrages du présent lot jusqu'à la réception et notamment pour permettre l'intervention des autres corps d'état sans risque de dégradation des ouvrages ;</w:t>
      </w:r>
    </w:p>
    <w:p w14:paraId="4D0DB0AC" w14:textId="7DD9EEB0" w:rsidR="00AD7EFD" w:rsidRPr="00AD7EFD" w:rsidRDefault="00AD7EFD">
      <w:pPr>
        <w:pStyle w:val="Paragraphedeliste"/>
        <w:widowControl/>
        <w:numPr>
          <w:ilvl w:val="0"/>
          <w:numId w:val="10"/>
        </w:numPr>
        <w:suppressAutoHyphens w:val="0"/>
        <w:autoSpaceDE w:val="0"/>
        <w:adjustRightInd w:val="0"/>
        <w:jc w:val="both"/>
        <w:textAlignment w:val="auto"/>
        <w:rPr>
          <w:rFonts w:ascii="Tw Cen MT" w:hAnsi="Tw Cen MT" w:cs="Tw Cen MT"/>
          <w:color w:val="000000"/>
          <w:sz w:val="22"/>
          <w:szCs w:val="22"/>
        </w:rPr>
      </w:pPr>
      <w:r w:rsidRPr="00AD7EFD">
        <w:rPr>
          <w:rFonts w:ascii="Tw Cen MT" w:hAnsi="Tw Cen MT" w:cs="Tw Cen MT"/>
          <w:color w:val="000000"/>
          <w:sz w:val="22"/>
          <w:szCs w:val="22"/>
        </w:rPr>
        <w:t>pour systèmes non traditionnels, extension de garantie couvrant tous les intervenants (Maîtres d'oeuvres, BET,...) ;</w:t>
      </w:r>
    </w:p>
    <w:p w14:paraId="1463D1DB" w14:textId="1A744EDE" w:rsidR="00E711F2" w:rsidRDefault="00AD7EFD">
      <w:pPr>
        <w:pStyle w:val="Standard"/>
        <w:numPr>
          <w:ilvl w:val="0"/>
          <w:numId w:val="10"/>
        </w:numPr>
        <w:jc w:val="both"/>
        <w:rPr>
          <w:rFonts w:ascii="Tw Cen MT" w:hAnsi="Tw Cen MT" w:cs="Tw Cen MT"/>
          <w:color w:val="000000"/>
          <w:sz w:val="22"/>
          <w:szCs w:val="22"/>
        </w:rPr>
      </w:pPr>
      <w:r w:rsidRPr="00AD7EFD">
        <w:rPr>
          <w:rFonts w:ascii="Tw Cen MT" w:hAnsi="Tw Cen MT" w:cs="Tw Cen MT"/>
          <w:color w:val="000000"/>
          <w:sz w:val="22"/>
          <w:szCs w:val="22"/>
        </w:rPr>
        <w:t>cylindres provisoires de chantier sur l'ensemble des portes du présent lot.</w:t>
      </w:r>
    </w:p>
    <w:p w14:paraId="7B024834" w14:textId="2198DD84" w:rsidR="00972939" w:rsidRDefault="00972939" w:rsidP="003D38B5">
      <w:pPr>
        <w:pStyle w:val="Standard"/>
        <w:jc w:val="both"/>
        <w:rPr>
          <w:rFonts w:ascii="Tw Cen MT" w:hAnsi="Tw Cen MT" w:cs="Tw Cen MT"/>
          <w:color w:val="000000"/>
          <w:sz w:val="22"/>
          <w:szCs w:val="22"/>
        </w:rPr>
      </w:pPr>
    </w:p>
    <w:p w14:paraId="605DC51F" w14:textId="77777777" w:rsidR="00972939" w:rsidRPr="00972939" w:rsidRDefault="00972939" w:rsidP="003D38B5">
      <w:pPr>
        <w:widowControl/>
        <w:suppressAutoHyphens w:val="0"/>
        <w:autoSpaceDE w:val="0"/>
        <w:adjustRightInd w:val="0"/>
        <w:jc w:val="both"/>
        <w:textAlignment w:val="auto"/>
        <w:rPr>
          <w:rFonts w:ascii="Tw Cen MT" w:hAnsi="Tw Cen MT" w:cs="Arial"/>
          <w:color w:val="000000"/>
          <w:sz w:val="22"/>
          <w:szCs w:val="22"/>
        </w:rPr>
      </w:pPr>
      <w:r w:rsidRPr="00972939">
        <w:rPr>
          <w:rFonts w:ascii="Tw Cen MT" w:hAnsi="Tw Cen MT" w:cs="Arial"/>
          <w:color w:val="000000"/>
          <w:sz w:val="22"/>
          <w:szCs w:val="22"/>
        </w:rPr>
        <w:t>Dispositif de sécurité du chantier suivant les dispositions du P.G.C. :</w:t>
      </w:r>
    </w:p>
    <w:p w14:paraId="6ADD4A04" w14:textId="23DC3036" w:rsidR="00972939" w:rsidRPr="00972939" w:rsidRDefault="00972939" w:rsidP="003D38B5">
      <w:pPr>
        <w:widowControl/>
        <w:suppressAutoHyphens w:val="0"/>
        <w:autoSpaceDE w:val="0"/>
        <w:adjustRightInd w:val="0"/>
        <w:jc w:val="both"/>
        <w:textAlignment w:val="auto"/>
        <w:rPr>
          <w:rFonts w:ascii="Tw Cen MT" w:hAnsi="Tw Cen MT" w:cs="Arial"/>
          <w:color w:val="000000"/>
          <w:sz w:val="22"/>
          <w:szCs w:val="22"/>
        </w:rPr>
      </w:pPr>
      <w:r>
        <w:rPr>
          <w:rFonts w:ascii="Tw Cen MT" w:hAnsi="Tw Cen MT" w:cs="Arial"/>
          <w:color w:val="000000"/>
          <w:sz w:val="22"/>
          <w:szCs w:val="22"/>
        </w:rPr>
        <w:t>L</w:t>
      </w:r>
      <w:r w:rsidRPr="00972939">
        <w:rPr>
          <w:rFonts w:ascii="Tw Cen MT" w:hAnsi="Tw Cen MT" w:cs="Arial"/>
          <w:color w:val="000000"/>
          <w:sz w:val="22"/>
          <w:szCs w:val="22"/>
        </w:rPr>
        <w:t>'entreprise doit à tout moment et pendant la durée de ses travaux assurer la protection et la sécurité de tout son</w:t>
      </w:r>
      <w:r>
        <w:rPr>
          <w:rFonts w:ascii="Tw Cen MT" w:hAnsi="Tw Cen MT" w:cs="Arial"/>
          <w:color w:val="000000"/>
          <w:sz w:val="22"/>
          <w:szCs w:val="22"/>
        </w:rPr>
        <w:t xml:space="preserve"> </w:t>
      </w:r>
      <w:r w:rsidRPr="00972939">
        <w:rPr>
          <w:rFonts w:ascii="Tw Cen MT" w:hAnsi="Tw Cen MT" w:cs="Arial"/>
          <w:color w:val="000000"/>
          <w:sz w:val="22"/>
          <w:szCs w:val="22"/>
        </w:rPr>
        <w:t>personnel œuvrant sur le chantier, de tous les équipements, dispositifs et matériels ;</w:t>
      </w:r>
    </w:p>
    <w:p w14:paraId="16ED75A6" w14:textId="77777777" w:rsidR="00972939" w:rsidRPr="00972939" w:rsidRDefault="00972939">
      <w:pPr>
        <w:pStyle w:val="Paragraphedeliste"/>
        <w:widowControl/>
        <w:numPr>
          <w:ilvl w:val="0"/>
          <w:numId w:val="11"/>
        </w:numPr>
        <w:suppressAutoHyphens w:val="0"/>
        <w:autoSpaceDE w:val="0"/>
        <w:adjustRightInd w:val="0"/>
        <w:jc w:val="both"/>
        <w:textAlignment w:val="auto"/>
        <w:rPr>
          <w:rFonts w:ascii="Tw Cen MT" w:hAnsi="Tw Cen MT" w:cs="Arial"/>
          <w:color w:val="000000"/>
          <w:sz w:val="22"/>
          <w:szCs w:val="22"/>
        </w:rPr>
      </w:pPr>
      <w:r w:rsidRPr="00972939">
        <w:rPr>
          <w:rFonts w:ascii="Tw Cen MT" w:hAnsi="Tw Cen MT" w:cs="Arial"/>
          <w:color w:val="000000"/>
          <w:sz w:val="22"/>
          <w:szCs w:val="22"/>
        </w:rPr>
        <w:t xml:space="preserve">l'entreprise assurera l'éclairage de sa zone de travail ; </w:t>
      </w:r>
    </w:p>
    <w:p w14:paraId="702259E1" w14:textId="68015A2E" w:rsidR="00972939" w:rsidRPr="00972939" w:rsidRDefault="00972939">
      <w:pPr>
        <w:pStyle w:val="Paragraphedeliste"/>
        <w:widowControl/>
        <w:numPr>
          <w:ilvl w:val="0"/>
          <w:numId w:val="11"/>
        </w:numPr>
        <w:suppressAutoHyphens w:val="0"/>
        <w:autoSpaceDE w:val="0"/>
        <w:adjustRightInd w:val="0"/>
        <w:jc w:val="both"/>
        <w:textAlignment w:val="auto"/>
        <w:rPr>
          <w:rFonts w:ascii="Tw Cen MT" w:hAnsi="Tw Cen MT" w:cs="Arial"/>
          <w:color w:val="000000"/>
          <w:sz w:val="22"/>
          <w:szCs w:val="22"/>
        </w:rPr>
      </w:pPr>
      <w:r w:rsidRPr="00972939">
        <w:rPr>
          <w:rFonts w:ascii="Tw Cen MT" w:hAnsi="Tw Cen MT" w:cs="Arial"/>
          <w:color w:val="000000"/>
          <w:sz w:val="22"/>
          <w:szCs w:val="22"/>
        </w:rPr>
        <w:t>l'entreprise assurera l'évacuation de ses gravois tous les soirs jusqu'à la benne, sous peine de pénalités ;</w:t>
      </w:r>
    </w:p>
    <w:p w14:paraId="0076D6B7" w14:textId="27FFAE82" w:rsidR="00972939" w:rsidRDefault="00972939" w:rsidP="003D38B5">
      <w:pPr>
        <w:pStyle w:val="Standard"/>
        <w:jc w:val="both"/>
        <w:rPr>
          <w:rFonts w:ascii="Tw Cen MT" w:hAnsi="Tw Cen MT" w:cs="Arial"/>
          <w:color w:val="000000"/>
          <w:sz w:val="22"/>
          <w:szCs w:val="22"/>
        </w:rPr>
      </w:pPr>
      <w:r w:rsidRPr="00972939">
        <w:rPr>
          <w:rFonts w:ascii="Tw Cen MT" w:hAnsi="Tw Cen MT" w:cs="Arial"/>
          <w:color w:val="000000"/>
          <w:sz w:val="22"/>
          <w:szCs w:val="22"/>
        </w:rPr>
        <w:t>Cette liste n'a aucun caractère exhaustif en matière de prévention, protection et sécurité sur le chantier.</w:t>
      </w:r>
    </w:p>
    <w:p w14:paraId="16D66C46" w14:textId="3B047200" w:rsidR="00972939" w:rsidRDefault="00972939" w:rsidP="003D38B5">
      <w:pPr>
        <w:pStyle w:val="Standard"/>
        <w:jc w:val="both"/>
        <w:rPr>
          <w:rFonts w:ascii="Tw Cen MT" w:hAnsi="Tw Cen MT" w:cs="Arial"/>
          <w:color w:val="000000"/>
          <w:sz w:val="22"/>
          <w:szCs w:val="22"/>
        </w:rPr>
      </w:pPr>
    </w:p>
    <w:p w14:paraId="789E1550" w14:textId="77777777" w:rsidR="00972939" w:rsidRPr="00972939" w:rsidRDefault="00972939" w:rsidP="003D38B5">
      <w:pPr>
        <w:widowControl/>
        <w:suppressAutoHyphens w:val="0"/>
        <w:autoSpaceDE w:val="0"/>
        <w:adjustRightInd w:val="0"/>
        <w:jc w:val="both"/>
        <w:textAlignment w:val="auto"/>
        <w:rPr>
          <w:rFonts w:ascii="Tw Cen MT" w:hAnsi="Tw Cen MT" w:cs="Arial"/>
          <w:color w:val="000000"/>
          <w:sz w:val="22"/>
          <w:szCs w:val="22"/>
        </w:rPr>
      </w:pPr>
      <w:r w:rsidRPr="00972939">
        <w:rPr>
          <w:rFonts w:ascii="Tw Cen MT" w:hAnsi="Tw Cen MT" w:cs="Arial"/>
          <w:color w:val="000000"/>
          <w:sz w:val="22"/>
          <w:szCs w:val="22"/>
        </w:rPr>
        <w:t>Équivalences :</w:t>
      </w:r>
    </w:p>
    <w:p w14:paraId="3DFF20F3" w14:textId="5DAE8EDC" w:rsidR="00972939" w:rsidRPr="00972939" w:rsidRDefault="00972939" w:rsidP="003D38B5">
      <w:pPr>
        <w:widowControl/>
        <w:suppressAutoHyphens w:val="0"/>
        <w:autoSpaceDE w:val="0"/>
        <w:adjustRightInd w:val="0"/>
        <w:jc w:val="both"/>
        <w:textAlignment w:val="auto"/>
        <w:rPr>
          <w:rFonts w:ascii="Tw Cen MT" w:hAnsi="Tw Cen MT" w:cs="Arial"/>
          <w:color w:val="000000"/>
          <w:sz w:val="22"/>
          <w:szCs w:val="22"/>
        </w:rPr>
      </w:pPr>
      <w:r w:rsidRPr="00972939">
        <w:rPr>
          <w:rFonts w:ascii="Tw Cen MT" w:hAnsi="Tw Cen MT" w:cs="Arial"/>
          <w:color w:val="000000"/>
          <w:sz w:val="22"/>
          <w:szCs w:val="22"/>
        </w:rPr>
        <w:t>Les produits utilisés par l'entreprise devront clairement et obligatoirement apparaître dans le document "ANNEXE</w:t>
      </w:r>
      <w:r>
        <w:rPr>
          <w:rFonts w:ascii="Tw Cen MT" w:hAnsi="Tw Cen MT" w:cs="Arial"/>
          <w:color w:val="000000"/>
          <w:sz w:val="22"/>
          <w:szCs w:val="22"/>
        </w:rPr>
        <w:t xml:space="preserve"> </w:t>
      </w:r>
      <w:r w:rsidRPr="00972939">
        <w:rPr>
          <w:rFonts w:ascii="Tw Cen MT" w:hAnsi="Tw Cen MT" w:cs="Arial"/>
          <w:color w:val="000000"/>
          <w:sz w:val="22"/>
          <w:szCs w:val="22"/>
        </w:rPr>
        <w:t>MARQUE" annexé au présent CCTP</w:t>
      </w:r>
    </w:p>
    <w:p w14:paraId="0F5B3A55" w14:textId="77777777" w:rsidR="00972939" w:rsidRDefault="00972939" w:rsidP="003D38B5">
      <w:pPr>
        <w:widowControl/>
        <w:suppressAutoHyphens w:val="0"/>
        <w:autoSpaceDE w:val="0"/>
        <w:adjustRightInd w:val="0"/>
        <w:jc w:val="both"/>
        <w:textAlignment w:val="auto"/>
        <w:rPr>
          <w:rFonts w:ascii="Tw Cen MT" w:hAnsi="Tw Cen MT" w:cs="Arial"/>
          <w:color w:val="000000"/>
          <w:sz w:val="22"/>
          <w:szCs w:val="22"/>
        </w:rPr>
      </w:pPr>
    </w:p>
    <w:p w14:paraId="33A60895" w14:textId="7494E67D" w:rsidR="00972939" w:rsidRPr="00972939" w:rsidRDefault="00972939" w:rsidP="003D38B5">
      <w:pPr>
        <w:widowControl/>
        <w:suppressAutoHyphens w:val="0"/>
        <w:autoSpaceDE w:val="0"/>
        <w:adjustRightInd w:val="0"/>
        <w:jc w:val="both"/>
        <w:textAlignment w:val="auto"/>
        <w:rPr>
          <w:rFonts w:ascii="Tw Cen MT" w:hAnsi="Tw Cen MT" w:cs="Arial"/>
          <w:color w:val="000000"/>
          <w:sz w:val="22"/>
          <w:szCs w:val="22"/>
        </w:rPr>
      </w:pPr>
      <w:r w:rsidRPr="00972939">
        <w:rPr>
          <w:rFonts w:ascii="Tw Cen MT" w:hAnsi="Tw Cen MT" w:cs="Arial"/>
          <w:color w:val="000000"/>
          <w:sz w:val="22"/>
          <w:szCs w:val="22"/>
        </w:rPr>
        <w:t>Les caractéristiques et qualités requises dans les spécifications et descriptions sont IMPÉRATIVES, les</w:t>
      </w:r>
      <w:r>
        <w:rPr>
          <w:rFonts w:ascii="Tw Cen MT" w:hAnsi="Tw Cen MT" w:cs="Arial"/>
          <w:color w:val="000000"/>
          <w:sz w:val="22"/>
          <w:szCs w:val="22"/>
        </w:rPr>
        <w:t xml:space="preserve"> </w:t>
      </w:r>
      <w:r w:rsidRPr="00972939">
        <w:rPr>
          <w:rFonts w:ascii="Tw Cen MT" w:hAnsi="Tw Cen MT" w:cs="Arial"/>
          <w:color w:val="000000"/>
          <w:sz w:val="22"/>
          <w:szCs w:val="22"/>
        </w:rPr>
        <w:t>références de matériaux proposés par l'entreprise ne leur sont pas opposables ;</w:t>
      </w:r>
    </w:p>
    <w:p w14:paraId="66E3C051" w14:textId="77777777" w:rsidR="00972939" w:rsidRDefault="00972939" w:rsidP="003D38B5">
      <w:pPr>
        <w:widowControl/>
        <w:suppressAutoHyphens w:val="0"/>
        <w:autoSpaceDE w:val="0"/>
        <w:adjustRightInd w:val="0"/>
        <w:jc w:val="both"/>
        <w:textAlignment w:val="auto"/>
        <w:rPr>
          <w:rFonts w:ascii="Tw Cen MT" w:hAnsi="Tw Cen MT" w:cs="Arial"/>
          <w:color w:val="000000"/>
          <w:sz w:val="22"/>
          <w:szCs w:val="22"/>
        </w:rPr>
      </w:pPr>
    </w:p>
    <w:p w14:paraId="03A3FBE6" w14:textId="39D9782A" w:rsidR="00972939" w:rsidRPr="00972939" w:rsidRDefault="00972939" w:rsidP="003D38B5">
      <w:pPr>
        <w:widowControl/>
        <w:suppressAutoHyphens w:val="0"/>
        <w:autoSpaceDE w:val="0"/>
        <w:adjustRightInd w:val="0"/>
        <w:jc w:val="both"/>
        <w:textAlignment w:val="auto"/>
        <w:rPr>
          <w:rFonts w:ascii="Tw Cen MT" w:hAnsi="Tw Cen MT" w:cs="Arial"/>
          <w:color w:val="000000"/>
          <w:sz w:val="22"/>
          <w:szCs w:val="22"/>
        </w:rPr>
      </w:pPr>
      <w:r w:rsidRPr="00972939">
        <w:rPr>
          <w:rFonts w:ascii="Tw Cen MT" w:hAnsi="Tw Cen MT" w:cs="Arial"/>
          <w:color w:val="000000"/>
          <w:sz w:val="22"/>
          <w:szCs w:val="22"/>
        </w:rPr>
        <w:t>Vérification des quantités :</w:t>
      </w:r>
    </w:p>
    <w:p w14:paraId="34964929" w14:textId="5956DE24" w:rsidR="00972939" w:rsidRPr="00972939" w:rsidRDefault="00972939" w:rsidP="003D38B5">
      <w:pPr>
        <w:widowControl/>
        <w:suppressAutoHyphens w:val="0"/>
        <w:autoSpaceDE w:val="0"/>
        <w:adjustRightInd w:val="0"/>
        <w:jc w:val="both"/>
        <w:textAlignment w:val="auto"/>
        <w:rPr>
          <w:rFonts w:ascii="Tw Cen MT" w:hAnsi="Tw Cen MT" w:cs="Arial"/>
          <w:color w:val="000000"/>
          <w:sz w:val="22"/>
          <w:szCs w:val="22"/>
        </w:rPr>
      </w:pPr>
      <w:r>
        <w:rPr>
          <w:rFonts w:ascii="Tw Cen MT" w:hAnsi="Tw Cen MT" w:cs="Arial"/>
          <w:color w:val="000000"/>
          <w:sz w:val="22"/>
          <w:szCs w:val="22"/>
        </w:rPr>
        <w:t>L</w:t>
      </w:r>
      <w:r w:rsidRPr="00972939">
        <w:rPr>
          <w:rFonts w:ascii="Tw Cen MT" w:hAnsi="Tw Cen MT" w:cs="Arial"/>
          <w:color w:val="000000"/>
          <w:sz w:val="22"/>
          <w:szCs w:val="22"/>
        </w:rPr>
        <w:t>es quantités figurant dans la DPGF sont indicatives et devront être vérifiées par l'entrepreneur ; aucune</w:t>
      </w:r>
      <w:r>
        <w:rPr>
          <w:rFonts w:ascii="Tw Cen MT" w:hAnsi="Tw Cen MT" w:cs="Arial"/>
          <w:color w:val="000000"/>
          <w:sz w:val="22"/>
          <w:szCs w:val="22"/>
        </w:rPr>
        <w:t xml:space="preserve"> </w:t>
      </w:r>
      <w:r w:rsidRPr="00972939">
        <w:rPr>
          <w:rFonts w:ascii="Tw Cen MT" w:hAnsi="Tw Cen MT" w:cs="Arial"/>
          <w:color w:val="000000"/>
          <w:sz w:val="22"/>
          <w:szCs w:val="22"/>
        </w:rPr>
        <w:t>contestation ne sera acceptée après remise des offres ;</w:t>
      </w:r>
    </w:p>
    <w:p w14:paraId="05CA776B" w14:textId="211C74A1" w:rsidR="00E711F2" w:rsidRDefault="001D627F" w:rsidP="003D38B5">
      <w:pPr>
        <w:pStyle w:val="Titre3"/>
        <w:jc w:val="both"/>
      </w:pPr>
      <w:r>
        <w:t>DOCUMENTS DE REFERENCES CONTRACTUELS</w:t>
      </w:r>
    </w:p>
    <w:p w14:paraId="5BB2FD82" w14:textId="7CB446D4" w:rsidR="00D45496" w:rsidRDefault="00D45496" w:rsidP="00D45496">
      <w:pPr>
        <w:pStyle w:val="Standard"/>
      </w:pPr>
    </w:p>
    <w:p w14:paraId="2B0E34B8" w14:textId="1CB625D9" w:rsidR="00D45496" w:rsidRPr="00D45496" w:rsidRDefault="00D45496" w:rsidP="00D45496">
      <w:pPr>
        <w:pStyle w:val="Standard"/>
        <w:rPr>
          <w:rFonts w:ascii="Tw Cen MT" w:hAnsi="Tw Cen MT" w:cs="Arial"/>
          <w:b/>
          <w:bCs/>
          <w:color w:val="000000"/>
          <w:sz w:val="22"/>
          <w:szCs w:val="22"/>
        </w:rPr>
      </w:pPr>
      <w:r w:rsidRPr="00D45496">
        <w:rPr>
          <w:rFonts w:ascii="Tw Cen MT" w:hAnsi="Tw Cen MT" w:cs="Arial"/>
          <w:b/>
          <w:bCs/>
          <w:color w:val="000000"/>
          <w:sz w:val="22"/>
          <w:szCs w:val="22"/>
        </w:rPr>
        <w:t>PLATRERIE</w:t>
      </w:r>
      <w:r w:rsidR="00A0124D">
        <w:rPr>
          <w:rFonts w:ascii="Tw Cen MT" w:hAnsi="Tw Cen MT" w:cs="Arial"/>
          <w:b/>
          <w:bCs/>
          <w:color w:val="000000"/>
          <w:sz w:val="22"/>
          <w:szCs w:val="22"/>
        </w:rPr>
        <w:t> :</w:t>
      </w:r>
    </w:p>
    <w:p w14:paraId="639ECE3F" w14:textId="77777777" w:rsidR="00D45496" w:rsidRPr="00D45496" w:rsidRDefault="00D45496" w:rsidP="00D45496">
      <w:pPr>
        <w:widowControl/>
        <w:suppressAutoHyphens w:val="0"/>
        <w:autoSpaceDE w:val="0"/>
        <w:adjustRightInd w:val="0"/>
        <w:textAlignment w:val="auto"/>
        <w:rPr>
          <w:rFonts w:ascii="Tw Cen MT" w:hAnsi="Tw Cen MT" w:cs="Arial"/>
          <w:color w:val="000000"/>
          <w:sz w:val="22"/>
          <w:szCs w:val="22"/>
        </w:rPr>
      </w:pPr>
      <w:r w:rsidRPr="00D45496">
        <w:rPr>
          <w:rFonts w:ascii="Tw Cen MT" w:hAnsi="Tw Cen MT" w:cs="Arial"/>
          <w:color w:val="000000"/>
          <w:sz w:val="22"/>
          <w:szCs w:val="22"/>
        </w:rPr>
        <w:t>Documents de référence :</w:t>
      </w:r>
    </w:p>
    <w:p w14:paraId="5E5B20CD" w14:textId="5A8C6584" w:rsidR="00D45496" w:rsidRPr="00D45496" w:rsidRDefault="00D45496">
      <w:pPr>
        <w:pStyle w:val="Paragraphedeliste"/>
        <w:widowControl/>
        <w:numPr>
          <w:ilvl w:val="0"/>
          <w:numId w:val="15"/>
        </w:numPr>
        <w:suppressAutoHyphens w:val="0"/>
        <w:autoSpaceDE w:val="0"/>
        <w:adjustRightInd w:val="0"/>
        <w:textAlignment w:val="auto"/>
        <w:rPr>
          <w:rFonts w:ascii="Tw Cen MT" w:hAnsi="Tw Cen MT" w:cs="Arial"/>
          <w:color w:val="000000"/>
          <w:sz w:val="22"/>
          <w:szCs w:val="22"/>
        </w:rPr>
      </w:pPr>
      <w:r w:rsidRPr="00D45496">
        <w:rPr>
          <w:rFonts w:ascii="Tw Cen MT" w:hAnsi="Tw Cen MT" w:cs="Arial"/>
          <w:color w:val="000000"/>
          <w:sz w:val="22"/>
          <w:szCs w:val="22"/>
        </w:rPr>
        <w:t>D.T.U. N° 25.1 - Enduits intérieurs en plâtre.</w:t>
      </w:r>
    </w:p>
    <w:p w14:paraId="6906311C" w14:textId="6C69915B" w:rsidR="00D45496" w:rsidRPr="00D45496" w:rsidRDefault="00D45496">
      <w:pPr>
        <w:pStyle w:val="Paragraphedeliste"/>
        <w:widowControl/>
        <w:numPr>
          <w:ilvl w:val="0"/>
          <w:numId w:val="15"/>
        </w:numPr>
        <w:suppressAutoHyphens w:val="0"/>
        <w:autoSpaceDE w:val="0"/>
        <w:adjustRightInd w:val="0"/>
        <w:textAlignment w:val="auto"/>
        <w:rPr>
          <w:rFonts w:ascii="Tw Cen MT" w:hAnsi="Tw Cen MT" w:cs="Arial"/>
          <w:color w:val="000000"/>
          <w:sz w:val="22"/>
          <w:szCs w:val="22"/>
        </w:rPr>
      </w:pPr>
      <w:r w:rsidRPr="00D45496">
        <w:rPr>
          <w:rFonts w:ascii="Tw Cen MT" w:hAnsi="Tw Cen MT" w:cs="Arial"/>
          <w:color w:val="000000"/>
          <w:sz w:val="22"/>
          <w:szCs w:val="22"/>
        </w:rPr>
        <w:t>D.T.U. N° 25.221 - Plafonds constitués par un enduit armé en plâtre.</w:t>
      </w:r>
    </w:p>
    <w:p w14:paraId="2D96FACE" w14:textId="28CAAE3B" w:rsidR="00D45496" w:rsidRPr="00D45496" w:rsidRDefault="00D45496">
      <w:pPr>
        <w:pStyle w:val="Paragraphedeliste"/>
        <w:widowControl/>
        <w:numPr>
          <w:ilvl w:val="0"/>
          <w:numId w:val="15"/>
        </w:numPr>
        <w:suppressAutoHyphens w:val="0"/>
        <w:autoSpaceDE w:val="0"/>
        <w:adjustRightInd w:val="0"/>
        <w:textAlignment w:val="auto"/>
        <w:rPr>
          <w:rFonts w:ascii="Tw Cen MT" w:hAnsi="Tw Cen MT" w:cs="Arial"/>
          <w:color w:val="000000"/>
          <w:sz w:val="22"/>
          <w:szCs w:val="22"/>
        </w:rPr>
      </w:pPr>
      <w:r w:rsidRPr="00D45496">
        <w:rPr>
          <w:rFonts w:ascii="Tw Cen MT" w:hAnsi="Tw Cen MT" w:cs="Arial"/>
          <w:color w:val="000000"/>
          <w:sz w:val="22"/>
          <w:szCs w:val="22"/>
        </w:rPr>
        <w:t>D.T.U. N° 25.222 - Plafonds fixés.</w:t>
      </w:r>
    </w:p>
    <w:p w14:paraId="18E12E4E" w14:textId="77777777" w:rsidR="00D45496" w:rsidRDefault="00D45496" w:rsidP="00D45496">
      <w:pPr>
        <w:widowControl/>
        <w:suppressAutoHyphens w:val="0"/>
        <w:autoSpaceDE w:val="0"/>
        <w:adjustRightInd w:val="0"/>
        <w:textAlignment w:val="auto"/>
        <w:rPr>
          <w:rFonts w:ascii="Tw Cen MT" w:hAnsi="Tw Cen MT" w:cs="Arial"/>
          <w:color w:val="000000"/>
          <w:sz w:val="22"/>
          <w:szCs w:val="22"/>
        </w:rPr>
      </w:pPr>
    </w:p>
    <w:p w14:paraId="14207F70" w14:textId="2CB43850" w:rsidR="00D45496" w:rsidRPr="00D45496" w:rsidRDefault="00D45496" w:rsidP="00D45496">
      <w:pPr>
        <w:widowControl/>
        <w:suppressAutoHyphens w:val="0"/>
        <w:autoSpaceDE w:val="0"/>
        <w:adjustRightInd w:val="0"/>
        <w:textAlignment w:val="auto"/>
        <w:rPr>
          <w:rFonts w:ascii="Tw Cen MT" w:hAnsi="Tw Cen MT" w:cs="Arial"/>
          <w:color w:val="000000"/>
          <w:sz w:val="22"/>
          <w:szCs w:val="22"/>
        </w:rPr>
      </w:pPr>
      <w:r w:rsidRPr="00D45496">
        <w:rPr>
          <w:rFonts w:ascii="Tw Cen MT" w:hAnsi="Tw Cen MT" w:cs="Arial"/>
          <w:color w:val="000000"/>
          <w:sz w:val="22"/>
          <w:szCs w:val="22"/>
        </w:rPr>
        <w:t>Plaques de plâtre à enduire. Plaques de plâtre à parement lisse.</w:t>
      </w:r>
    </w:p>
    <w:p w14:paraId="3DC5B3EB" w14:textId="2516A2C5" w:rsidR="00D45496" w:rsidRPr="00D45496" w:rsidRDefault="00D45496">
      <w:pPr>
        <w:pStyle w:val="Paragraphedeliste"/>
        <w:widowControl/>
        <w:numPr>
          <w:ilvl w:val="0"/>
          <w:numId w:val="14"/>
        </w:numPr>
        <w:suppressAutoHyphens w:val="0"/>
        <w:autoSpaceDE w:val="0"/>
        <w:adjustRightInd w:val="0"/>
        <w:textAlignment w:val="auto"/>
        <w:rPr>
          <w:rFonts w:ascii="Tw Cen MT" w:hAnsi="Tw Cen MT" w:cs="Arial"/>
          <w:color w:val="000000"/>
          <w:sz w:val="22"/>
          <w:szCs w:val="22"/>
        </w:rPr>
      </w:pPr>
      <w:r w:rsidRPr="00D45496">
        <w:rPr>
          <w:rFonts w:ascii="Tw Cen MT" w:hAnsi="Tw Cen MT" w:cs="Arial"/>
          <w:color w:val="000000"/>
          <w:sz w:val="22"/>
          <w:szCs w:val="22"/>
        </w:rPr>
        <w:t>D.T.U. N° 25.231 - Plafonds suspendus en éléments de terre cuite.</w:t>
      </w:r>
    </w:p>
    <w:p w14:paraId="64941C1B" w14:textId="714B8962" w:rsidR="00D45496" w:rsidRPr="00D45496" w:rsidRDefault="00D45496">
      <w:pPr>
        <w:pStyle w:val="Paragraphedeliste"/>
        <w:widowControl/>
        <w:numPr>
          <w:ilvl w:val="0"/>
          <w:numId w:val="14"/>
        </w:numPr>
        <w:suppressAutoHyphens w:val="0"/>
        <w:autoSpaceDE w:val="0"/>
        <w:adjustRightInd w:val="0"/>
        <w:textAlignment w:val="auto"/>
        <w:rPr>
          <w:rFonts w:ascii="Tw Cen MT" w:hAnsi="Tw Cen MT" w:cs="Arial"/>
          <w:color w:val="000000"/>
          <w:sz w:val="22"/>
          <w:szCs w:val="22"/>
        </w:rPr>
      </w:pPr>
      <w:r w:rsidRPr="00D45496">
        <w:rPr>
          <w:rFonts w:ascii="Tw Cen MT" w:hAnsi="Tw Cen MT" w:cs="Arial"/>
          <w:color w:val="000000"/>
          <w:sz w:val="22"/>
          <w:szCs w:val="22"/>
        </w:rPr>
        <w:t>D.T.U.N° 25.232 - Plafonds suspendus.</w:t>
      </w:r>
    </w:p>
    <w:p w14:paraId="2D689C1F" w14:textId="77777777" w:rsidR="00D45496" w:rsidRDefault="00D45496" w:rsidP="00D45496">
      <w:pPr>
        <w:widowControl/>
        <w:suppressAutoHyphens w:val="0"/>
        <w:autoSpaceDE w:val="0"/>
        <w:adjustRightInd w:val="0"/>
        <w:textAlignment w:val="auto"/>
        <w:rPr>
          <w:rFonts w:ascii="Tw Cen MT" w:hAnsi="Tw Cen MT" w:cs="Arial"/>
          <w:color w:val="000000"/>
          <w:sz w:val="22"/>
          <w:szCs w:val="22"/>
        </w:rPr>
      </w:pPr>
    </w:p>
    <w:p w14:paraId="21071A91" w14:textId="11BA26A1" w:rsidR="00D45496" w:rsidRPr="00D45496" w:rsidRDefault="00D45496" w:rsidP="00D45496">
      <w:pPr>
        <w:widowControl/>
        <w:suppressAutoHyphens w:val="0"/>
        <w:autoSpaceDE w:val="0"/>
        <w:adjustRightInd w:val="0"/>
        <w:textAlignment w:val="auto"/>
        <w:rPr>
          <w:rFonts w:ascii="Tw Cen MT" w:hAnsi="Tw Cen MT" w:cs="Arial"/>
          <w:color w:val="000000"/>
          <w:sz w:val="22"/>
          <w:szCs w:val="22"/>
        </w:rPr>
      </w:pPr>
      <w:r w:rsidRPr="00D45496">
        <w:rPr>
          <w:rFonts w:ascii="Tw Cen MT" w:hAnsi="Tw Cen MT" w:cs="Arial"/>
          <w:color w:val="000000"/>
          <w:sz w:val="22"/>
          <w:szCs w:val="22"/>
        </w:rPr>
        <w:t>Plaques de plâtre à enduire. Plaques de plâtre à parement lisse directement suspendues.</w:t>
      </w:r>
    </w:p>
    <w:p w14:paraId="27FE2F33" w14:textId="7D0CF295" w:rsidR="00D45496" w:rsidRPr="00D45496" w:rsidRDefault="00D45496">
      <w:pPr>
        <w:pStyle w:val="Paragraphedeliste"/>
        <w:widowControl/>
        <w:numPr>
          <w:ilvl w:val="0"/>
          <w:numId w:val="13"/>
        </w:numPr>
        <w:suppressAutoHyphens w:val="0"/>
        <w:autoSpaceDE w:val="0"/>
        <w:adjustRightInd w:val="0"/>
        <w:textAlignment w:val="auto"/>
        <w:rPr>
          <w:rFonts w:ascii="Tw Cen MT" w:hAnsi="Tw Cen MT" w:cs="Arial"/>
          <w:color w:val="000000"/>
          <w:sz w:val="22"/>
          <w:szCs w:val="22"/>
        </w:rPr>
      </w:pPr>
      <w:r w:rsidRPr="00D45496">
        <w:rPr>
          <w:rFonts w:ascii="Tw Cen MT" w:hAnsi="Tw Cen MT" w:cs="Arial"/>
          <w:color w:val="000000"/>
          <w:sz w:val="22"/>
          <w:szCs w:val="22"/>
        </w:rPr>
        <w:t>D.T.U. N° 25.31 - Ouvrages verticaux de plâtrerie ne nécessitant pas l'application d'un enduit au plâtre (cloisons en carreaux de plâtre à parement lisse).</w:t>
      </w:r>
    </w:p>
    <w:p w14:paraId="1BB79E22" w14:textId="01C50E6C" w:rsidR="00D45496" w:rsidRPr="00D45496" w:rsidRDefault="00D45496">
      <w:pPr>
        <w:pStyle w:val="Paragraphedeliste"/>
        <w:widowControl/>
        <w:numPr>
          <w:ilvl w:val="0"/>
          <w:numId w:val="13"/>
        </w:numPr>
        <w:suppressAutoHyphens w:val="0"/>
        <w:autoSpaceDE w:val="0"/>
        <w:adjustRightInd w:val="0"/>
        <w:textAlignment w:val="auto"/>
        <w:rPr>
          <w:rFonts w:ascii="Tw Cen MT" w:hAnsi="Tw Cen MT" w:cs="Arial"/>
          <w:color w:val="000000"/>
          <w:sz w:val="22"/>
          <w:szCs w:val="22"/>
        </w:rPr>
      </w:pPr>
      <w:r w:rsidRPr="00D45496">
        <w:rPr>
          <w:rFonts w:ascii="Tw Cen MT" w:hAnsi="Tw Cen MT" w:cs="Arial"/>
          <w:color w:val="000000"/>
          <w:sz w:val="22"/>
          <w:szCs w:val="22"/>
        </w:rPr>
        <w:t>D.T.U. N° 25.41 - Ouvrages en plaques de parement en plâtre. (plaques à faces cartonnées).</w:t>
      </w:r>
    </w:p>
    <w:p w14:paraId="4DBDF3D6" w14:textId="0F572EC3" w:rsidR="00D45496" w:rsidRPr="00D45496" w:rsidRDefault="00D45496">
      <w:pPr>
        <w:pStyle w:val="Paragraphedeliste"/>
        <w:widowControl/>
        <w:numPr>
          <w:ilvl w:val="0"/>
          <w:numId w:val="13"/>
        </w:numPr>
        <w:suppressAutoHyphens w:val="0"/>
        <w:autoSpaceDE w:val="0"/>
        <w:adjustRightInd w:val="0"/>
        <w:textAlignment w:val="auto"/>
        <w:rPr>
          <w:rFonts w:ascii="Tw Cen MT" w:hAnsi="Tw Cen MT" w:cs="Arial"/>
          <w:color w:val="000000"/>
          <w:sz w:val="22"/>
          <w:szCs w:val="22"/>
        </w:rPr>
      </w:pPr>
      <w:r w:rsidRPr="00D45496">
        <w:rPr>
          <w:rFonts w:ascii="Tw Cen MT" w:hAnsi="Tw Cen MT" w:cs="Arial"/>
          <w:color w:val="000000"/>
          <w:sz w:val="22"/>
          <w:szCs w:val="22"/>
        </w:rPr>
        <w:t>D.T.U. N° 25.42 - Ouvrages de doublage et habillage en complexes et sandwiches (plaques de parement en plâtre - isolant).</w:t>
      </w:r>
    </w:p>
    <w:p w14:paraId="0B403BE0" w14:textId="6B3820F1" w:rsidR="00D45496" w:rsidRPr="00D45496" w:rsidRDefault="00D45496">
      <w:pPr>
        <w:pStyle w:val="Paragraphedeliste"/>
        <w:widowControl/>
        <w:numPr>
          <w:ilvl w:val="0"/>
          <w:numId w:val="13"/>
        </w:numPr>
        <w:suppressAutoHyphens w:val="0"/>
        <w:autoSpaceDE w:val="0"/>
        <w:adjustRightInd w:val="0"/>
        <w:textAlignment w:val="auto"/>
        <w:rPr>
          <w:rFonts w:ascii="Tw Cen MT" w:hAnsi="Tw Cen MT" w:cs="Arial"/>
          <w:color w:val="000000"/>
          <w:sz w:val="22"/>
          <w:szCs w:val="22"/>
        </w:rPr>
      </w:pPr>
      <w:r w:rsidRPr="00D45496">
        <w:rPr>
          <w:rFonts w:ascii="Tw Cen MT" w:hAnsi="Tw Cen MT" w:cs="Arial"/>
          <w:color w:val="000000"/>
          <w:sz w:val="22"/>
          <w:szCs w:val="22"/>
        </w:rPr>
        <w:t>D.T.U. N° 25.51 - Plafonds en staff.</w:t>
      </w:r>
    </w:p>
    <w:p w14:paraId="20DA8F4E" w14:textId="1C8E2A43" w:rsidR="00D45496" w:rsidRPr="00D45496" w:rsidRDefault="00D45496">
      <w:pPr>
        <w:pStyle w:val="Paragraphedeliste"/>
        <w:widowControl/>
        <w:numPr>
          <w:ilvl w:val="0"/>
          <w:numId w:val="13"/>
        </w:numPr>
        <w:suppressAutoHyphens w:val="0"/>
        <w:autoSpaceDE w:val="0"/>
        <w:adjustRightInd w:val="0"/>
        <w:textAlignment w:val="auto"/>
        <w:rPr>
          <w:rFonts w:ascii="Tw Cen MT" w:hAnsi="Tw Cen MT" w:cs="Arial"/>
          <w:color w:val="000000"/>
          <w:sz w:val="22"/>
          <w:szCs w:val="22"/>
        </w:rPr>
      </w:pPr>
      <w:r w:rsidRPr="00D45496">
        <w:rPr>
          <w:rFonts w:ascii="Tw Cen MT" w:hAnsi="Tw Cen MT" w:cs="Arial"/>
          <w:color w:val="000000"/>
          <w:sz w:val="22"/>
          <w:szCs w:val="22"/>
        </w:rPr>
        <w:t xml:space="preserve">D.T.U. N° 58.1 - Mise en </w:t>
      </w:r>
      <w:r w:rsidR="005A3136" w:rsidRPr="00D45496">
        <w:rPr>
          <w:rFonts w:ascii="Tw Cen MT" w:hAnsi="Tw Cen MT" w:cs="Arial"/>
          <w:color w:val="000000"/>
          <w:sz w:val="22"/>
          <w:szCs w:val="22"/>
        </w:rPr>
        <w:t>œuvre</w:t>
      </w:r>
      <w:r w:rsidRPr="00D45496">
        <w:rPr>
          <w:rFonts w:ascii="Tw Cen MT" w:hAnsi="Tw Cen MT" w:cs="Arial"/>
          <w:color w:val="000000"/>
          <w:sz w:val="22"/>
          <w:szCs w:val="22"/>
        </w:rPr>
        <w:t xml:space="preserve"> des plafonds en matériaux fibreux d'origine minérale, en panneaux dérivés du bois et en métal.</w:t>
      </w:r>
    </w:p>
    <w:p w14:paraId="1B9A5FDF" w14:textId="77777777" w:rsidR="00D45496" w:rsidRDefault="00D45496" w:rsidP="00D45496">
      <w:pPr>
        <w:widowControl/>
        <w:suppressAutoHyphens w:val="0"/>
        <w:autoSpaceDE w:val="0"/>
        <w:adjustRightInd w:val="0"/>
        <w:textAlignment w:val="auto"/>
        <w:rPr>
          <w:rFonts w:ascii="Tw Cen MT" w:hAnsi="Tw Cen MT" w:cs="Arial"/>
          <w:color w:val="000000"/>
          <w:sz w:val="22"/>
          <w:szCs w:val="22"/>
        </w:rPr>
      </w:pPr>
    </w:p>
    <w:p w14:paraId="7BB879A6" w14:textId="698B2F16" w:rsidR="00D45496" w:rsidRPr="00D45496" w:rsidRDefault="00D45496" w:rsidP="00D45496">
      <w:pPr>
        <w:widowControl/>
        <w:suppressAutoHyphens w:val="0"/>
        <w:autoSpaceDE w:val="0"/>
        <w:adjustRightInd w:val="0"/>
        <w:textAlignment w:val="auto"/>
        <w:rPr>
          <w:rFonts w:ascii="Tw Cen MT" w:hAnsi="Tw Cen MT" w:cs="Arial"/>
          <w:color w:val="000000"/>
          <w:sz w:val="22"/>
          <w:szCs w:val="22"/>
        </w:rPr>
      </w:pPr>
      <w:r w:rsidRPr="00D45496">
        <w:rPr>
          <w:rFonts w:ascii="Tw Cen MT" w:hAnsi="Tw Cen MT" w:cs="Arial"/>
          <w:color w:val="000000"/>
          <w:sz w:val="22"/>
          <w:szCs w:val="22"/>
        </w:rPr>
        <w:t>Dispositions particulières :</w:t>
      </w:r>
    </w:p>
    <w:p w14:paraId="0FA9FBE6" w14:textId="3090B6D7" w:rsidR="00D45496" w:rsidRPr="00D45496" w:rsidRDefault="00D45496" w:rsidP="00D45496">
      <w:pPr>
        <w:widowControl/>
        <w:suppressAutoHyphens w:val="0"/>
        <w:autoSpaceDE w:val="0"/>
        <w:adjustRightInd w:val="0"/>
        <w:textAlignment w:val="auto"/>
        <w:rPr>
          <w:rFonts w:ascii="Tw Cen MT" w:hAnsi="Tw Cen MT" w:cs="Arial"/>
          <w:color w:val="000000"/>
          <w:sz w:val="22"/>
          <w:szCs w:val="22"/>
        </w:rPr>
      </w:pPr>
      <w:r w:rsidRPr="00D45496">
        <w:rPr>
          <w:rFonts w:ascii="Tw Cen MT" w:hAnsi="Tw Cen MT" w:cs="Arial"/>
          <w:color w:val="000000"/>
          <w:sz w:val="22"/>
          <w:szCs w:val="22"/>
        </w:rPr>
        <w:t>Les dispositions applicables aux ouvrages en plaques de plâtre dans les locaux EB + privatifs sont définies dans</w:t>
      </w:r>
      <w:r>
        <w:rPr>
          <w:rFonts w:ascii="Tw Cen MT" w:hAnsi="Tw Cen MT" w:cs="Arial"/>
          <w:color w:val="000000"/>
          <w:sz w:val="22"/>
          <w:szCs w:val="22"/>
        </w:rPr>
        <w:t xml:space="preserve"> </w:t>
      </w:r>
      <w:r w:rsidRPr="00D45496">
        <w:rPr>
          <w:rFonts w:ascii="Tw Cen MT" w:hAnsi="Tw Cen MT" w:cs="Arial"/>
          <w:color w:val="000000"/>
          <w:sz w:val="22"/>
          <w:szCs w:val="22"/>
        </w:rPr>
        <w:t>les DTU 25.41 (amendement A1 de février 2003) et 25.42 (amendement A1 de février 2003), auxquels se réfère le</w:t>
      </w:r>
      <w:r>
        <w:rPr>
          <w:rFonts w:ascii="Tw Cen MT" w:hAnsi="Tw Cen MT" w:cs="Arial"/>
          <w:color w:val="000000"/>
          <w:sz w:val="22"/>
          <w:szCs w:val="22"/>
        </w:rPr>
        <w:t xml:space="preserve"> </w:t>
      </w:r>
      <w:r w:rsidRPr="00D45496">
        <w:rPr>
          <w:rFonts w:ascii="Tw Cen MT" w:hAnsi="Tw Cen MT" w:cs="Arial"/>
          <w:color w:val="000000"/>
          <w:sz w:val="22"/>
          <w:szCs w:val="22"/>
        </w:rPr>
        <w:t>titulaire du lot " Plâtrerie ".</w:t>
      </w:r>
    </w:p>
    <w:p w14:paraId="07315ADC" w14:textId="77777777" w:rsidR="00D45496" w:rsidRPr="00D45496" w:rsidRDefault="00D45496" w:rsidP="00D45496">
      <w:pPr>
        <w:widowControl/>
        <w:suppressAutoHyphens w:val="0"/>
        <w:autoSpaceDE w:val="0"/>
        <w:adjustRightInd w:val="0"/>
        <w:textAlignment w:val="auto"/>
        <w:rPr>
          <w:rFonts w:ascii="Tw Cen MT" w:hAnsi="Tw Cen MT" w:cs="Arial"/>
          <w:color w:val="000000"/>
          <w:sz w:val="22"/>
          <w:szCs w:val="22"/>
        </w:rPr>
      </w:pPr>
      <w:r w:rsidRPr="00D45496">
        <w:rPr>
          <w:rFonts w:ascii="Tw Cen MT" w:hAnsi="Tw Cen MT" w:cs="Arial"/>
          <w:color w:val="000000"/>
          <w:sz w:val="22"/>
          <w:szCs w:val="22"/>
        </w:rPr>
        <w:t>Conformité à la norme NF P 72.302</w:t>
      </w:r>
    </w:p>
    <w:p w14:paraId="61F211D9" w14:textId="77777777" w:rsidR="00D45496" w:rsidRDefault="00D45496" w:rsidP="00D45496">
      <w:pPr>
        <w:widowControl/>
        <w:suppressAutoHyphens w:val="0"/>
        <w:autoSpaceDE w:val="0"/>
        <w:adjustRightInd w:val="0"/>
        <w:textAlignment w:val="auto"/>
        <w:rPr>
          <w:rFonts w:ascii="Tw Cen MT" w:hAnsi="Tw Cen MT" w:cs="Arial"/>
          <w:color w:val="000000"/>
          <w:sz w:val="22"/>
          <w:szCs w:val="22"/>
        </w:rPr>
      </w:pPr>
    </w:p>
    <w:p w14:paraId="0B775529" w14:textId="40DA8B74" w:rsidR="00D45496" w:rsidRPr="00D45496" w:rsidRDefault="00D45496" w:rsidP="00D45496">
      <w:pPr>
        <w:widowControl/>
        <w:suppressAutoHyphens w:val="0"/>
        <w:autoSpaceDE w:val="0"/>
        <w:adjustRightInd w:val="0"/>
        <w:textAlignment w:val="auto"/>
        <w:rPr>
          <w:rFonts w:ascii="Tw Cen MT" w:hAnsi="Tw Cen MT" w:cs="Arial"/>
          <w:color w:val="000000"/>
          <w:sz w:val="22"/>
          <w:szCs w:val="22"/>
        </w:rPr>
      </w:pPr>
      <w:r>
        <w:rPr>
          <w:rFonts w:ascii="Tw Cen MT" w:hAnsi="Tw Cen MT" w:cs="Arial"/>
          <w:color w:val="000000"/>
          <w:sz w:val="22"/>
          <w:szCs w:val="22"/>
        </w:rPr>
        <w:t>L</w:t>
      </w:r>
      <w:r w:rsidRPr="00D45496">
        <w:rPr>
          <w:rFonts w:ascii="Tw Cen MT" w:hAnsi="Tw Cen MT" w:cs="Arial"/>
          <w:color w:val="000000"/>
          <w:sz w:val="22"/>
          <w:szCs w:val="22"/>
        </w:rPr>
        <w:t>'utilisation de plaques hydrofugées H1 est obligatoire</w:t>
      </w:r>
    </w:p>
    <w:p w14:paraId="4159AFFD" w14:textId="4BF2505D" w:rsidR="00D45496" w:rsidRPr="00D45496" w:rsidRDefault="00D45496" w:rsidP="00D45496">
      <w:pPr>
        <w:widowControl/>
        <w:suppressAutoHyphens w:val="0"/>
        <w:autoSpaceDE w:val="0"/>
        <w:adjustRightInd w:val="0"/>
        <w:textAlignment w:val="auto"/>
        <w:rPr>
          <w:rFonts w:ascii="Tw Cen MT" w:hAnsi="Tw Cen MT" w:cs="Arial"/>
          <w:color w:val="000000"/>
          <w:sz w:val="22"/>
          <w:szCs w:val="22"/>
        </w:rPr>
      </w:pPr>
      <w:r>
        <w:rPr>
          <w:rFonts w:ascii="Tw Cen MT" w:hAnsi="Tw Cen MT" w:cs="Arial"/>
          <w:color w:val="000000"/>
          <w:sz w:val="22"/>
          <w:szCs w:val="22"/>
        </w:rPr>
        <w:t>P</w:t>
      </w:r>
      <w:r w:rsidRPr="00D45496">
        <w:rPr>
          <w:rFonts w:ascii="Tw Cen MT" w:hAnsi="Tw Cen MT" w:cs="Arial"/>
          <w:color w:val="000000"/>
          <w:sz w:val="22"/>
          <w:szCs w:val="22"/>
        </w:rPr>
        <w:t>our les cloisons, sur sol brut ou sol fini, la protection en pied contre le passage d'eau d'une pièce à l'autre est</w:t>
      </w:r>
      <w:r>
        <w:rPr>
          <w:rFonts w:ascii="Tw Cen MT" w:hAnsi="Tw Cen MT" w:cs="Arial"/>
          <w:color w:val="000000"/>
          <w:sz w:val="22"/>
          <w:szCs w:val="22"/>
        </w:rPr>
        <w:t xml:space="preserve"> </w:t>
      </w:r>
      <w:r w:rsidRPr="00D45496">
        <w:rPr>
          <w:rFonts w:ascii="Tw Cen MT" w:hAnsi="Tw Cen MT" w:cs="Arial"/>
          <w:color w:val="000000"/>
          <w:sz w:val="22"/>
          <w:szCs w:val="22"/>
        </w:rPr>
        <w:t>réalisée par mise en oeuvre sous le rail :</w:t>
      </w:r>
    </w:p>
    <w:p w14:paraId="28C1485D" w14:textId="77777777" w:rsidR="00D45496" w:rsidRPr="00D45496" w:rsidRDefault="00D45496">
      <w:pPr>
        <w:pStyle w:val="Paragraphedeliste"/>
        <w:widowControl/>
        <w:numPr>
          <w:ilvl w:val="0"/>
          <w:numId w:val="16"/>
        </w:numPr>
        <w:suppressAutoHyphens w:val="0"/>
        <w:autoSpaceDE w:val="0"/>
        <w:adjustRightInd w:val="0"/>
        <w:textAlignment w:val="auto"/>
        <w:rPr>
          <w:rFonts w:ascii="Tw Cen MT" w:hAnsi="Tw Cen MT" w:cs="Arial"/>
          <w:color w:val="000000"/>
          <w:sz w:val="22"/>
          <w:szCs w:val="22"/>
        </w:rPr>
      </w:pPr>
      <w:r w:rsidRPr="00D45496">
        <w:rPr>
          <w:rFonts w:ascii="Tw Cen MT" w:hAnsi="Tw Cen MT" w:cs="Arial"/>
          <w:color w:val="000000"/>
          <w:sz w:val="22"/>
          <w:szCs w:val="22"/>
        </w:rPr>
        <w:t>soit d'un joint central en bande de mousse imprégnée</w:t>
      </w:r>
    </w:p>
    <w:p w14:paraId="1A01EE41" w14:textId="77777777" w:rsidR="00D45496" w:rsidRPr="00D45496" w:rsidRDefault="00D45496">
      <w:pPr>
        <w:pStyle w:val="Paragraphedeliste"/>
        <w:widowControl/>
        <w:numPr>
          <w:ilvl w:val="0"/>
          <w:numId w:val="16"/>
        </w:numPr>
        <w:suppressAutoHyphens w:val="0"/>
        <w:autoSpaceDE w:val="0"/>
        <w:adjustRightInd w:val="0"/>
        <w:textAlignment w:val="auto"/>
        <w:rPr>
          <w:rFonts w:ascii="Tw Cen MT" w:hAnsi="Tw Cen MT" w:cs="Arial"/>
          <w:color w:val="000000"/>
          <w:sz w:val="22"/>
          <w:szCs w:val="22"/>
        </w:rPr>
      </w:pPr>
      <w:r w:rsidRPr="00D45496">
        <w:rPr>
          <w:rFonts w:ascii="Tw Cen MT" w:hAnsi="Tw Cen MT" w:cs="Arial"/>
          <w:color w:val="000000"/>
          <w:sz w:val="22"/>
          <w:szCs w:val="22"/>
        </w:rPr>
        <w:t>soit de deux cordons de joints latéraux</w:t>
      </w:r>
    </w:p>
    <w:p w14:paraId="34BDC66C" w14:textId="03D806E0" w:rsidR="00D45496" w:rsidRPr="00D45496" w:rsidRDefault="00D45496" w:rsidP="00D45496">
      <w:pPr>
        <w:widowControl/>
        <w:suppressAutoHyphens w:val="0"/>
        <w:autoSpaceDE w:val="0"/>
        <w:adjustRightInd w:val="0"/>
        <w:textAlignment w:val="auto"/>
        <w:rPr>
          <w:rFonts w:ascii="Tw Cen MT" w:hAnsi="Tw Cen MT" w:cs="Arial"/>
          <w:color w:val="000000"/>
          <w:sz w:val="22"/>
          <w:szCs w:val="22"/>
        </w:rPr>
      </w:pPr>
      <w:r>
        <w:rPr>
          <w:rFonts w:ascii="Tw Cen MT" w:hAnsi="Tw Cen MT" w:cs="Arial"/>
          <w:color w:val="000000"/>
          <w:sz w:val="22"/>
          <w:szCs w:val="22"/>
        </w:rPr>
        <w:t>P</w:t>
      </w:r>
      <w:r w:rsidRPr="00D45496">
        <w:rPr>
          <w:rFonts w:ascii="Tw Cen MT" w:hAnsi="Tw Cen MT" w:cs="Arial"/>
          <w:color w:val="000000"/>
          <w:sz w:val="22"/>
          <w:szCs w:val="22"/>
        </w:rPr>
        <w:t>our les doublages, sur sol brut ou sol fini, après calfeutrement, un joint souple est mis en place entre la plaque</w:t>
      </w:r>
      <w:r>
        <w:rPr>
          <w:rFonts w:ascii="Tw Cen MT" w:hAnsi="Tw Cen MT" w:cs="Arial"/>
          <w:color w:val="000000"/>
          <w:sz w:val="22"/>
          <w:szCs w:val="22"/>
        </w:rPr>
        <w:t xml:space="preserve"> </w:t>
      </w:r>
      <w:r w:rsidRPr="00D45496">
        <w:rPr>
          <w:rFonts w:ascii="Tw Cen MT" w:hAnsi="Tw Cen MT" w:cs="Arial"/>
          <w:color w:val="000000"/>
          <w:sz w:val="22"/>
          <w:szCs w:val="22"/>
        </w:rPr>
        <w:t>de parement et le sol sur la périphérie du local</w:t>
      </w:r>
    </w:p>
    <w:p w14:paraId="7DDC16B7" w14:textId="3A3B3878" w:rsidR="00D45496" w:rsidRPr="00D45496" w:rsidRDefault="00D45496" w:rsidP="00D45496">
      <w:pPr>
        <w:widowControl/>
        <w:suppressAutoHyphens w:val="0"/>
        <w:autoSpaceDE w:val="0"/>
        <w:adjustRightInd w:val="0"/>
        <w:textAlignment w:val="auto"/>
        <w:rPr>
          <w:rFonts w:ascii="Tw Cen MT" w:hAnsi="Tw Cen MT" w:cs="Arial"/>
          <w:color w:val="000000"/>
          <w:sz w:val="22"/>
          <w:szCs w:val="22"/>
        </w:rPr>
      </w:pPr>
      <w:r>
        <w:rPr>
          <w:rFonts w:ascii="Tw Cen MT" w:hAnsi="Tw Cen MT" w:cs="Arial"/>
          <w:color w:val="000000"/>
          <w:sz w:val="22"/>
          <w:szCs w:val="22"/>
        </w:rPr>
        <w:t>D</w:t>
      </w:r>
      <w:r w:rsidRPr="00D45496">
        <w:rPr>
          <w:rFonts w:ascii="Tw Cen MT" w:hAnsi="Tw Cen MT" w:cs="Arial"/>
          <w:color w:val="000000"/>
          <w:sz w:val="22"/>
          <w:szCs w:val="22"/>
        </w:rPr>
        <w:t>ans le cas de pose sur sol brut, pour les cloisons et les doublages, une protection complémentaire par polyane</w:t>
      </w:r>
      <w:r>
        <w:rPr>
          <w:rFonts w:ascii="Tw Cen MT" w:hAnsi="Tw Cen MT" w:cs="Arial"/>
          <w:color w:val="000000"/>
          <w:sz w:val="22"/>
          <w:szCs w:val="22"/>
        </w:rPr>
        <w:t xml:space="preserve"> </w:t>
      </w:r>
      <w:r w:rsidRPr="00D45496">
        <w:rPr>
          <w:rFonts w:ascii="Tw Cen MT" w:hAnsi="Tw Cen MT" w:cs="Arial"/>
          <w:color w:val="000000"/>
          <w:sz w:val="22"/>
          <w:szCs w:val="22"/>
        </w:rPr>
        <w:t>relevé jusqu'à une hauteur d'environ 2 cm au-dessus du sol fini est mise en place.</w:t>
      </w:r>
    </w:p>
    <w:p w14:paraId="42866455" w14:textId="77777777" w:rsidR="00D45496" w:rsidRDefault="00D45496" w:rsidP="00D45496">
      <w:pPr>
        <w:widowControl/>
        <w:suppressAutoHyphens w:val="0"/>
        <w:autoSpaceDE w:val="0"/>
        <w:adjustRightInd w:val="0"/>
        <w:textAlignment w:val="auto"/>
        <w:rPr>
          <w:rFonts w:ascii="Tw Cen MT" w:hAnsi="Tw Cen MT" w:cs="Arial"/>
          <w:color w:val="000000"/>
          <w:sz w:val="22"/>
          <w:szCs w:val="22"/>
        </w:rPr>
      </w:pPr>
    </w:p>
    <w:p w14:paraId="7F60637C" w14:textId="0CF23275" w:rsidR="00D45496" w:rsidRPr="00D45496" w:rsidRDefault="00D45496" w:rsidP="00D45496">
      <w:pPr>
        <w:widowControl/>
        <w:suppressAutoHyphens w:val="0"/>
        <w:autoSpaceDE w:val="0"/>
        <w:adjustRightInd w:val="0"/>
        <w:textAlignment w:val="auto"/>
        <w:rPr>
          <w:rFonts w:ascii="Tw Cen MT" w:hAnsi="Tw Cen MT" w:cs="Arial"/>
          <w:color w:val="000000"/>
          <w:sz w:val="22"/>
          <w:szCs w:val="22"/>
        </w:rPr>
      </w:pPr>
      <w:r w:rsidRPr="00D45496">
        <w:rPr>
          <w:rFonts w:ascii="Tw Cen MT" w:hAnsi="Tw Cen MT" w:cs="Arial"/>
          <w:color w:val="000000"/>
          <w:sz w:val="22"/>
          <w:szCs w:val="22"/>
        </w:rPr>
        <w:t>Tous les isolants doivent faire l'objet d'un certificat de qualification ACERMI.</w:t>
      </w:r>
    </w:p>
    <w:p w14:paraId="4DDCD45A" w14:textId="77777777" w:rsidR="00D45496" w:rsidRDefault="00D45496" w:rsidP="00D45496">
      <w:pPr>
        <w:widowControl/>
        <w:suppressAutoHyphens w:val="0"/>
        <w:autoSpaceDE w:val="0"/>
        <w:adjustRightInd w:val="0"/>
        <w:textAlignment w:val="auto"/>
        <w:rPr>
          <w:rFonts w:ascii="Tw Cen MT" w:hAnsi="Tw Cen MT" w:cs="Arial"/>
          <w:color w:val="000000"/>
          <w:sz w:val="22"/>
          <w:szCs w:val="22"/>
        </w:rPr>
      </w:pPr>
    </w:p>
    <w:p w14:paraId="2FD599BD" w14:textId="38C3E2B4" w:rsidR="00D45496" w:rsidRPr="00D45496" w:rsidRDefault="00D45496" w:rsidP="00D45496">
      <w:pPr>
        <w:widowControl/>
        <w:suppressAutoHyphens w:val="0"/>
        <w:autoSpaceDE w:val="0"/>
        <w:adjustRightInd w:val="0"/>
        <w:textAlignment w:val="auto"/>
        <w:rPr>
          <w:rFonts w:ascii="Tw Cen MT" w:hAnsi="Tw Cen MT" w:cs="Arial"/>
          <w:color w:val="000000"/>
          <w:sz w:val="22"/>
          <w:szCs w:val="22"/>
        </w:rPr>
      </w:pPr>
      <w:r w:rsidRPr="00D45496">
        <w:rPr>
          <w:rFonts w:ascii="Tw Cen MT" w:hAnsi="Tw Cen MT" w:cs="Arial"/>
          <w:color w:val="000000"/>
          <w:sz w:val="22"/>
          <w:szCs w:val="22"/>
        </w:rPr>
        <w:t>Conformité aux normes et essais de laboratoires :</w:t>
      </w:r>
    </w:p>
    <w:p w14:paraId="4877CBCE" w14:textId="2638BBE4" w:rsidR="009B6EF8" w:rsidRPr="00D45496" w:rsidRDefault="00D45496" w:rsidP="00D45496">
      <w:pPr>
        <w:widowControl/>
        <w:suppressAutoHyphens w:val="0"/>
        <w:autoSpaceDE w:val="0"/>
        <w:adjustRightInd w:val="0"/>
        <w:textAlignment w:val="auto"/>
        <w:rPr>
          <w:rFonts w:ascii="Tw Cen MT" w:hAnsi="Tw Cen MT" w:cs="Arial"/>
          <w:color w:val="000000"/>
          <w:sz w:val="22"/>
          <w:szCs w:val="22"/>
        </w:rPr>
      </w:pPr>
      <w:r>
        <w:rPr>
          <w:rFonts w:ascii="Tw Cen MT" w:hAnsi="Tw Cen MT" w:cs="Arial"/>
          <w:color w:val="000000"/>
          <w:sz w:val="22"/>
          <w:szCs w:val="22"/>
        </w:rPr>
        <w:t>L</w:t>
      </w:r>
      <w:r w:rsidRPr="00D45496">
        <w:rPr>
          <w:rFonts w:ascii="Tw Cen MT" w:hAnsi="Tw Cen MT" w:cs="Arial"/>
          <w:color w:val="000000"/>
          <w:sz w:val="22"/>
          <w:szCs w:val="22"/>
        </w:rPr>
        <w:t>'entrepreneur doit prévoir la conformité aux normes et la fourniture de tous justificatifs correspondants au</w:t>
      </w:r>
      <w:r>
        <w:rPr>
          <w:rFonts w:ascii="Tw Cen MT" w:hAnsi="Tw Cen MT" w:cs="Arial"/>
          <w:color w:val="000000"/>
          <w:sz w:val="22"/>
          <w:szCs w:val="22"/>
        </w:rPr>
        <w:t xml:space="preserve"> </w:t>
      </w:r>
      <w:r w:rsidRPr="00D45496">
        <w:rPr>
          <w:rFonts w:ascii="Tw Cen MT" w:hAnsi="Tw Cen MT" w:cs="Arial"/>
          <w:color w:val="000000"/>
          <w:sz w:val="22"/>
          <w:szCs w:val="22"/>
        </w:rPr>
        <w:t>Contrôleur Technique ;</w:t>
      </w:r>
    </w:p>
    <w:p w14:paraId="5C9401A7" w14:textId="35103A83" w:rsidR="00D45496" w:rsidRDefault="00D45496" w:rsidP="00D45496">
      <w:pPr>
        <w:widowControl/>
        <w:suppressAutoHyphens w:val="0"/>
        <w:autoSpaceDE w:val="0"/>
        <w:adjustRightInd w:val="0"/>
        <w:jc w:val="both"/>
        <w:textAlignment w:val="auto"/>
        <w:rPr>
          <w:rFonts w:ascii="Arial" w:hAnsi="Arial" w:cs="Arial"/>
          <w:color w:val="000081"/>
          <w:kern w:val="0"/>
          <w:sz w:val="20"/>
          <w:szCs w:val="20"/>
          <w:lang w:bidi="ar-SA"/>
        </w:rPr>
      </w:pPr>
    </w:p>
    <w:p w14:paraId="09F97DE2" w14:textId="77777777" w:rsidR="00A0124D" w:rsidRDefault="00A0124D" w:rsidP="00A0124D">
      <w:pPr>
        <w:pStyle w:val="Standard"/>
      </w:pPr>
    </w:p>
    <w:p w14:paraId="435F07EA" w14:textId="69489C41" w:rsidR="00A0124D" w:rsidRPr="00D45496" w:rsidRDefault="00A0124D" w:rsidP="00A0124D">
      <w:pPr>
        <w:pStyle w:val="Standard"/>
        <w:rPr>
          <w:rFonts w:ascii="Tw Cen MT" w:hAnsi="Tw Cen MT" w:cs="Arial"/>
          <w:b/>
          <w:bCs/>
          <w:color w:val="000000"/>
          <w:sz w:val="22"/>
          <w:szCs w:val="22"/>
        </w:rPr>
      </w:pPr>
      <w:r w:rsidRPr="00D45496">
        <w:rPr>
          <w:rFonts w:ascii="Tw Cen MT" w:hAnsi="Tw Cen MT" w:cs="Arial"/>
          <w:b/>
          <w:bCs/>
          <w:color w:val="000000"/>
          <w:sz w:val="22"/>
          <w:szCs w:val="22"/>
        </w:rPr>
        <w:t>P</w:t>
      </w:r>
      <w:r>
        <w:rPr>
          <w:rFonts w:ascii="Tw Cen MT" w:hAnsi="Tw Cen MT" w:cs="Arial"/>
          <w:b/>
          <w:bCs/>
          <w:color w:val="000000"/>
          <w:sz w:val="22"/>
          <w:szCs w:val="22"/>
        </w:rPr>
        <w:t>EINTURE :</w:t>
      </w:r>
    </w:p>
    <w:p w14:paraId="16D75513" w14:textId="261CE57C" w:rsidR="00A0124D" w:rsidRPr="00A0124D" w:rsidRDefault="00235AE2" w:rsidP="00A0124D">
      <w:pPr>
        <w:widowControl/>
        <w:suppressAutoHyphens w:val="0"/>
        <w:autoSpaceDE w:val="0"/>
        <w:adjustRightInd w:val="0"/>
        <w:textAlignment w:val="auto"/>
        <w:rPr>
          <w:rFonts w:ascii="Tw Cen MT" w:hAnsi="Tw Cen MT" w:cs="Arial"/>
          <w:b/>
          <w:bCs/>
          <w:color w:val="000000"/>
          <w:sz w:val="22"/>
          <w:szCs w:val="22"/>
        </w:rPr>
      </w:pPr>
      <w:r>
        <w:rPr>
          <w:rFonts w:ascii="Tw Cen MT" w:hAnsi="Tw Cen MT" w:cs="Arial"/>
          <w:b/>
          <w:bCs/>
          <w:color w:val="000000"/>
          <w:sz w:val="22"/>
          <w:szCs w:val="22"/>
        </w:rPr>
        <w:t>DTU</w:t>
      </w:r>
      <w:r w:rsidR="00A0124D" w:rsidRPr="00A0124D">
        <w:rPr>
          <w:rFonts w:ascii="Tw Cen MT" w:hAnsi="Tw Cen MT" w:cs="Arial"/>
          <w:b/>
          <w:bCs/>
          <w:color w:val="000000"/>
          <w:sz w:val="22"/>
          <w:szCs w:val="22"/>
        </w:rPr>
        <w:t xml:space="preserve"> </w:t>
      </w:r>
    </w:p>
    <w:p w14:paraId="5DE782E2" w14:textId="068F4EB5" w:rsidR="00A0124D" w:rsidRPr="00A0124D" w:rsidRDefault="00A0124D">
      <w:pPr>
        <w:pStyle w:val="Paragraphedeliste"/>
        <w:widowControl/>
        <w:numPr>
          <w:ilvl w:val="0"/>
          <w:numId w:val="17"/>
        </w:numPr>
        <w:suppressAutoHyphens w:val="0"/>
        <w:autoSpaceDE w:val="0"/>
        <w:adjustRightInd w:val="0"/>
        <w:textAlignment w:val="auto"/>
        <w:rPr>
          <w:rFonts w:ascii="Tw Cen MT" w:hAnsi="Tw Cen MT" w:cs="Arial"/>
          <w:color w:val="000000"/>
          <w:sz w:val="22"/>
          <w:szCs w:val="22"/>
        </w:rPr>
      </w:pPr>
      <w:r w:rsidRPr="00A0124D">
        <w:rPr>
          <w:rFonts w:ascii="Tw Cen MT" w:hAnsi="Tw Cen MT" w:cs="Arial"/>
          <w:color w:val="000000"/>
          <w:sz w:val="22"/>
          <w:szCs w:val="22"/>
        </w:rPr>
        <w:t>D.T.U. 59.1 : travaux de peinture des bâtiments</w:t>
      </w:r>
    </w:p>
    <w:p w14:paraId="1594EECC" w14:textId="08A2FAF8" w:rsidR="00A0124D" w:rsidRPr="00A0124D" w:rsidRDefault="00A0124D">
      <w:pPr>
        <w:pStyle w:val="Paragraphedeliste"/>
        <w:widowControl/>
        <w:numPr>
          <w:ilvl w:val="0"/>
          <w:numId w:val="17"/>
        </w:numPr>
        <w:suppressAutoHyphens w:val="0"/>
        <w:autoSpaceDE w:val="0"/>
        <w:adjustRightInd w:val="0"/>
        <w:textAlignment w:val="auto"/>
        <w:rPr>
          <w:rFonts w:ascii="Tw Cen MT" w:hAnsi="Tw Cen MT" w:cs="Arial"/>
          <w:color w:val="000000"/>
          <w:sz w:val="22"/>
          <w:szCs w:val="22"/>
        </w:rPr>
      </w:pPr>
      <w:r w:rsidRPr="00A0124D">
        <w:rPr>
          <w:rFonts w:ascii="Tw Cen MT" w:hAnsi="Tw Cen MT" w:cs="Arial"/>
          <w:color w:val="000000"/>
          <w:sz w:val="22"/>
          <w:szCs w:val="22"/>
        </w:rPr>
        <w:t>D.T.U. 59.3 : peintures de sol</w:t>
      </w:r>
    </w:p>
    <w:p w14:paraId="0D99C1A8" w14:textId="041A7FC4" w:rsidR="00A0124D" w:rsidRPr="00A0124D" w:rsidRDefault="00A0124D">
      <w:pPr>
        <w:pStyle w:val="Paragraphedeliste"/>
        <w:widowControl/>
        <w:numPr>
          <w:ilvl w:val="0"/>
          <w:numId w:val="17"/>
        </w:numPr>
        <w:suppressAutoHyphens w:val="0"/>
        <w:autoSpaceDE w:val="0"/>
        <w:adjustRightInd w:val="0"/>
        <w:textAlignment w:val="auto"/>
        <w:rPr>
          <w:rFonts w:ascii="Tw Cen MT" w:hAnsi="Tw Cen MT" w:cs="Arial"/>
          <w:color w:val="000000"/>
          <w:sz w:val="22"/>
          <w:szCs w:val="22"/>
        </w:rPr>
      </w:pPr>
      <w:r w:rsidRPr="00A0124D">
        <w:rPr>
          <w:rFonts w:ascii="Tw Cen MT" w:hAnsi="Tw Cen MT" w:cs="Arial"/>
          <w:color w:val="000000"/>
          <w:sz w:val="22"/>
          <w:szCs w:val="22"/>
        </w:rPr>
        <w:t>D.T.U. 59.4 : mise en oeuvre des papiers peints et des revêtements muraux</w:t>
      </w:r>
    </w:p>
    <w:p w14:paraId="0424AB79" w14:textId="77777777" w:rsidR="00A0124D" w:rsidRDefault="00A0124D" w:rsidP="00A0124D">
      <w:pPr>
        <w:widowControl/>
        <w:suppressAutoHyphens w:val="0"/>
        <w:autoSpaceDE w:val="0"/>
        <w:adjustRightInd w:val="0"/>
        <w:textAlignment w:val="auto"/>
        <w:rPr>
          <w:rFonts w:ascii="Tw Cen MT" w:hAnsi="Tw Cen MT" w:cs="Arial"/>
          <w:b/>
          <w:bCs/>
          <w:color w:val="000000"/>
          <w:sz w:val="22"/>
          <w:szCs w:val="22"/>
        </w:rPr>
      </w:pPr>
    </w:p>
    <w:p w14:paraId="75669832" w14:textId="77777777" w:rsidR="001B3A96" w:rsidRDefault="001B3A96" w:rsidP="00A0124D">
      <w:pPr>
        <w:widowControl/>
        <w:suppressAutoHyphens w:val="0"/>
        <w:autoSpaceDE w:val="0"/>
        <w:adjustRightInd w:val="0"/>
        <w:textAlignment w:val="auto"/>
        <w:rPr>
          <w:rFonts w:ascii="Tw Cen MT" w:hAnsi="Tw Cen MT" w:cs="Arial"/>
          <w:b/>
          <w:bCs/>
          <w:color w:val="000000"/>
          <w:sz w:val="22"/>
          <w:szCs w:val="22"/>
        </w:rPr>
      </w:pPr>
    </w:p>
    <w:p w14:paraId="5EA710B0" w14:textId="5FEBD566" w:rsidR="00A0124D" w:rsidRPr="00A0124D" w:rsidRDefault="00A0124D" w:rsidP="00A0124D">
      <w:pPr>
        <w:widowControl/>
        <w:suppressAutoHyphens w:val="0"/>
        <w:autoSpaceDE w:val="0"/>
        <w:adjustRightInd w:val="0"/>
        <w:textAlignment w:val="auto"/>
        <w:rPr>
          <w:rFonts w:ascii="Tw Cen MT" w:hAnsi="Tw Cen MT" w:cs="Arial"/>
          <w:b/>
          <w:bCs/>
          <w:color w:val="000000"/>
          <w:sz w:val="22"/>
          <w:szCs w:val="22"/>
        </w:rPr>
      </w:pPr>
      <w:r w:rsidRPr="00A0124D">
        <w:rPr>
          <w:rFonts w:ascii="Tw Cen MT" w:hAnsi="Tw Cen MT" w:cs="Arial"/>
          <w:b/>
          <w:bCs/>
          <w:color w:val="000000"/>
          <w:sz w:val="22"/>
          <w:szCs w:val="22"/>
        </w:rPr>
        <w:lastRenderedPageBreak/>
        <w:t>Conformité aux normes et essais de laboratoires :</w:t>
      </w:r>
    </w:p>
    <w:p w14:paraId="4A3814CA" w14:textId="23C77C10" w:rsidR="00A0124D" w:rsidRPr="00A0124D" w:rsidRDefault="00A0124D" w:rsidP="00A0124D">
      <w:pPr>
        <w:widowControl/>
        <w:suppressAutoHyphens w:val="0"/>
        <w:autoSpaceDE w:val="0"/>
        <w:adjustRightInd w:val="0"/>
        <w:textAlignment w:val="auto"/>
        <w:rPr>
          <w:rFonts w:ascii="Tw Cen MT" w:hAnsi="Tw Cen MT" w:cs="Arial"/>
          <w:color w:val="000000"/>
          <w:sz w:val="22"/>
          <w:szCs w:val="22"/>
        </w:rPr>
      </w:pPr>
      <w:r>
        <w:rPr>
          <w:rFonts w:ascii="Tw Cen MT" w:hAnsi="Tw Cen MT" w:cs="Arial"/>
          <w:color w:val="000000"/>
          <w:sz w:val="22"/>
          <w:szCs w:val="22"/>
        </w:rPr>
        <w:t>L</w:t>
      </w:r>
      <w:r w:rsidRPr="00A0124D">
        <w:rPr>
          <w:rFonts w:ascii="Tw Cen MT" w:hAnsi="Tw Cen MT" w:cs="Arial"/>
          <w:color w:val="000000"/>
          <w:sz w:val="22"/>
          <w:szCs w:val="22"/>
        </w:rPr>
        <w:t>'entrepreneur doit prévoir la conformité aux normes et la fourniture de tous justificatifs correspondants au</w:t>
      </w:r>
    </w:p>
    <w:p w14:paraId="648275F4" w14:textId="77777777" w:rsidR="00A0124D" w:rsidRPr="00A0124D" w:rsidRDefault="00A0124D" w:rsidP="00A0124D">
      <w:pPr>
        <w:widowControl/>
        <w:suppressAutoHyphens w:val="0"/>
        <w:autoSpaceDE w:val="0"/>
        <w:adjustRightInd w:val="0"/>
        <w:textAlignment w:val="auto"/>
        <w:rPr>
          <w:rFonts w:ascii="Tw Cen MT" w:hAnsi="Tw Cen MT" w:cs="Arial"/>
          <w:color w:val="000000"/>
          <w:sz w:val="22"/>
          <w:szCs w:val="22"/>
        </w:rPr>
      </w:pPr>
      <w:r w:rsidRPr="00A0124D">
        <w:rPr>
          <w:rFonts w:ascii="Tw Cen MT" w:hAnsi="Tw Cen MT" w:cs="Arial"/>
          <w:color w:val="000000"/>
          <w:sz w:val="22"/>
          <w:szCs w:val="22"/>
        </w:rPr>
        <w:t>Contrôleur Technique ;</w:t>
      </w:r>
    </w:p>
    <w:p w14:paraId="60A62586" w14:textId="77777777" w:rsidR="007E1B24" w:rsidRDefault="007E1B24" w:rsidP="00A0124D">
      <w:pPr>
        <w:widowControl/>
        <w:suppressAutoHyphens w:val="0"/>
        <w:autoSpaceDE w:val="0"/>
        <w:adjustRightInd w:val="0"/>
        <w:textAlignment w:val="auto"/>
        <w:rPr>
          <w:rFonts w:ascii="Tw Cen MT" w:hAnsi="Tw Cen MT" w:cs="Arial"/>
          <w:color w:val="000000"/>
          <w:sz w:val="22"/>
          <w:szCs w:val="22"/>
        </w:rPr>
      </w:pPr>
    </w:p>
    <w:p w14:paraId="7BF3F30B" w14:textId="6E843304" w:rsidR="00A0124D" w:rsidRPr="007E1B24" w:rsidRDefault="00A0124D" w:rsidP="00A0124D">
      <w:pPr>
        <w:widowControl/>
        <w:suppressAutoHyphens w:val="0"/>
        <w:autoSpaceDE w:val="0"/>
        <w:adjustRightInd w:val="0"/>
        <w:textAlignment w:val="auto"/>
        <w:rPr>
          <w:rFonts w:ascii="Tw Cen MT" w:hAnsi="Tw Cen MT" w:cs="Arial"/>
          <w:b/>
          <w:bCs/>
          <w:color w:val="000000"/>
          <w:sz w:val="22"/>
          <w:szCs w:val="22"/>
        </w:rPr>
      </w:pPr>
      <w:r w:rsidRPr="007E1B24">
        <w:rPr>
          <w:rFonts w:ascii="Tw Cen MT" w:hAnsi="Tw Cen MT" w:cs="Arial"/>
          <w:b/>
          <w:bCs/>
          <w:color w:val="000000"/>
          <w:sz w:val="22"/>
          <w:szCs w:val="22"/>
        </w:rPr>
        <w:t>Mise en oeuvre</w:t>
      </w:r>
    </w:p>
    <w:p w14:paraId="58BFF24B" w14:textId="77777777" w:rsidR="00A0124D" w:rsidRPr="00A0124D" w:rsidRDefault="00A0124D" w:rsidP="00A0124D">
      <w:pPr>
        <w:widowControl/>
        <w:suppressAutoHyphens w:val="0"/>
        <w:autoSpaceDE w:val="0"/>
        <w:adjustRightInd w:val="0"/>
        <w:textAlignment w:val="auto"/>
        <w:rPr>
          <w:rFonts w:ascii="Tw Cen MT" w:hAnsi="Tw Cen MT" w:cs="Arial"/>
          <w:color w:val="000000"/>
          <w:sz w:val="22"/>
          <w:szCs w:val="22"/>
        </w:rPr>
      </w:pPr>
      <w:r w:rsidRPr="00A0124D">
        <w:rPr>
          <w:rFonts w:ascii="Tw Cen MT" w:hAnsi="Tw Cen MT" w:cs="Arial"/>
          <w:color w:val="000000"/>
          <w:sz w:val="22"/>
          <w:szCs w:val="22"/>
        </w:rPr>
        <w:t>travaux suivant prestations prévues aux Cahiers des Clauses Spéciales des D.T.U., entre autres :</w:t>
      </w:r>
    </w:p>
    <w:p w14:paraId="56BF067B" w14:textId="134A8D75" w:rsidR="00A0124D" w:rsidRPr="007E1B24" w:rsidRDefault="00A0124D">
      <w:pPr>
        <w:pStyle w:val="Paragraphedeliste"/>
        <w:widowControl/>
        <w:numPr>
          <w:ilvl w:val="0"/>
          <w:numId w:val="18"/>
        </w:numPr>
        <w:suppressAutoHyphens w:val="0"/>
        <w:autoSpaceDE w:val="0"/>
        <w:adjustRightInd w:val="0"/>
        <w:textAlignment w:val="auto"/>
        <w:rPr>
          <w:rFonts w:ascii="Tw Cen MT" w:hAnsi="Tw Cen MT" w:cs="Arial"/>
          <w:color w:val="000000"/>
          <w:sz w:val="22"/>
          <w:szCs w:val="22"/>
        </w:rPr>
      </w:pPr>
      <w:r w:rsidRPr="007E1B24">
        <w:rPr>
          <w:rFonts w:ascii="Tw Cen MT" w:hAnsi="Tw Cen MT" w:cs="Arial"/>
          <w:color w:val="000000"/>
          <w:sz w:val="22"/>
          <w:szCs w:val="22"/>
        </w:rPr>
        <w:t>réception des subjectiles, avec procès-verbaux contradictoires ;</w:t>
      </w:r>
    </w:p>
    <w:p w14:paraId="1B59FFB5" w14:textId="79951597" w:rsidR="00A0124D" w:rsidRPr="007E1B24" w:rsidRDefault="00A0124D">
      <w:pPr>
        <w:pStyle w:val="Paragraphedeliste"/>
        <w:widowControl/>
        <w:numPr>
          <w:ilvl w:val="0"/>
          <w:numId w:val="18"/>
        </w:numPr>
        <w:suppressAutoHyphens w:val="0"/>
        <w:autoSpaceDE w:val="0"/>
        <w:adjustRightInd w:val="0"/>
        <w:textAlignment w:val="auto"/>
        <w:rPr>
          <w:rFonts w:ascii="Tw Cen MT" w:hAnsi="Tw Cen MT" w:cs="Arial"/>
          <w:color w:val="000000"/>
          <w:sz w:val="22"/>
          <w:szCs w:val="22"/>
        </w:rPr>
      </w:pPr>
      <w:r w:rsidRPr="007E1B24">
        <w:rPr>
          <w:rFonts w:ascii="Tw Cen MT" w:hAnsi="Tw Cen MT" w:cs="Arial"/>
          <w:color w:val="000000"/>
          <w:sz w:val="22"/>
          <w:szCs w:val="22"/>
        </w:rPr>
        <w:t>fourniture et mise en oeuvre des produits propres à l'exécution des travaux (même provenance pour un même</w:t>
      </w:r>
      <w:r w:rsidR="007E1B24" w:rsidRPr="007E1B24">
        <w:rPr>
          <w:rFonts w:ascii="Tw Cen MT" w:hAnsi="Tw Cen MT" w:cs="Arial"/>
          <w:color w:val="000000"/>
          <w:sz w:val="22"/>
          <w:szCs w:val="22"/>
        </w:rPr>
        <w:t xml:space="preserve"> </w:t>
      </w:r>
      <w:r w:rsidRPr="007E1B24">
        <w:rPr>
          <w:rFonts w:ascii="Tw Cen MT" w:hAnsi="Tw Cen MT" w:cs="Arial"/>
          <w:color w:val="000000"/>
          <w:sz w:val="22"/>
          <w:szCs w:val="22"/>
        </w:rPr>
        <w:t>type ; systèmes complets à couches compatibles) ; processus d'exécution des peintures suivant tableaux DTU</w:t>
      </w:r>
      <w:r w:rsidR="007E1B24">
        <w:rPr>
          <w:rFonts w:ascii="Tw Cen MT" w:hAnsi="Tw Cen MT" w:cs="Arial"/>
          <w:color w:val="000000"/>
          <w:sz w:val="22"/>
          <w:szCs w:val="22"/>
        </w:rPr>
        <w:t xml:space="preserve"> </w:t>
      </w:r>
      <w:r w:rsidRPr="007E1B24">
        <w:rPr>
          <w:rFonts w:ascii="Tw Cen MT" w:hAnsi="Tw Cen MT" w:cs="Arial"/>
          <w:color w:val="000000"/>
          <w:sz w:val="22"/>
          <w:szCs w:val="22"/>
        </w:rPr>
        <w:t>59.1;</w:t>
      </w:r>
    </w:p>
    <w:p w14:paraId="66B37E18" w14:textId="6EB21671" w:rsidR="00A0124D" w:rsidRPr="007E1B24" w:rsidRDefault="00A0124D">
      <w:pPr>
        <w:pStyle w:val="Paragraphedeliste"/>
        <w:widowControl/>
        <w:numPr>
          <w:ilvl w:val="0"/>
          <w:numId w:val="18"/>
        </w:numPr>
        <w:suppressAutoHyphens w:val="0"/>
        <w:autoSpaceDE w:val="0"/>
        <w:adjustRightInd w:val="0"/>
        <w:textAlignment w:val="auto"/>
        <w:rPr>
          <w:rFonts w:ascii="Tw Cen MT" w:hAnsi="Tw Cen MT" w:cs="Arial"/>
          <w:color w:val="000000"/>
          <w:sz w:val="22"/>
          <w:szCs w:val="22"/>
        </w:rPr>
      </w:pPr>
      <w:r w:rsidRPr="007E1B24">
        <w:rPr>
          <w:rFonts w:ascii="Tw Cen MT" w:hAnsi="Tw Cen MT" w:cs="Arial"/>
          <w:color w:val="000000"/>
          <w:sz w:val="22"/>
          <w:szCs w:val="22"/>
        </w:rPr>
        <w:t>encollage des supports et des revêtements collés ;</w:t>
      </w:r>
    </w:p>
    <w:p w14:paraId="0EF95988" w14:textId="345C4A1E" w:rsidR="00A0124D" w:rsidRPr="007E1B24" w:rsidRDefault="00A0124D">
      <w:pPr>
        <w:pStyle w:val="Paragraphedeliste"/>
        <w:widowControl/>
        <w:numPr>
          <w:ilvl w:val="0"/>
          <w:numId w:val="18"/>
        </w:numPr>
        <w:suppressAutoHyphens w:val="0"/>
        <w:autoSpaceDE w:val="0"/>
        <w:adjustRightInd w:val="0"/>
        <w:textAlignment w:val="auto"/>
        <w:rPr>
          <w:rFonts w:ascii="Tw Cen MT" w:hAnsi="Tw Cen MT" w:cs="Arial"/>
          <w:color w:val="000000"/>
          <w:sz w:val="22"/>
          <w:szCs w:val="22"/>
        </w:rPr>
      </w:pPr>
      <w:r w:rsidRPr="007E1B24">
        <w:rPr>
          <w:rFonts w:ascii="Tw Cen MT" w:hAnsi="Tw Cen MT" w:cs="Arial"/>
          <w:color w:val="000000"/>
          <w:sz w:val="22"/>
          <w:szCs w:val="22"/>
        </w:rPr>
        <w:t>revêtements particuliers mis en oeuvre suivant cahiers de charges des fabricants ;</w:t>
      </w:r>
    </w:p>
    <w:p w14:paraId="5241E79C" w14:textId="06A76B0D" w:rsidR="00A0124D" w:rsidRPr="007E1B24" w:rsidRDefault="00A0124D">
      <w:pPr>
        <w:pStyle w:val="Paragraphedeliste"/>
        <w:widowControl/>
        <w:numPr>
          <w:ilvl w:val="0"/>
          <w:numId w:val="18"/>
        </w:numPr>
        <w:suppressAutoHyphens w:val="0"/>
        <w:autoSpaceDE w:val="0"/>
        <w:adjustRightInd w:val="0"/>
        <w:textAlignment w:val="auto"/>
        <w:rPr>
          <w:rFonts w:ascii="Tw Cen MT" w:hAnsi="Tw Cen MT" w:cs="Arial"/>
          <w:color w:val="000000"/>
          <w:sz w:val="22"/>
          <w:szCs w:val="22"/>
        </w:rPr>
      </w:pPr>
      <w:r w:rsidRPr="007E1B24">
        <w:rPr>
          <w:rFonts w:ascii="Tw Cen MT" w:hAnsi="Tw Cen MT" w:cs="Arial"/>
          <w:color w:val="000000"/>
          <w:sz w:val="22"/>
          <w:szCs w:val="22"/>
        </w:rPr>
        <w:t>travaux préparatoires (sur supports neufs ou anciens fonds), lessivages (anciens fonds), dérochage (métal),</w:t>
      </w:r>
      <w:r w:rsidR="007E1B24" w:rsidRPr="007E1B24">
        <w:rPr>
          <w:rFonts w:ascii="Tw Cen MT" w:hAnsi="Tw Cen MT" w:cs="Arial"/>
          <w:color w:val="000000"/>
          <w:sz w:val="22"/>
          <w:szCs w:val="22"/>
        </w:rPr>
        <w:t xml:space="preserve"> </w:t>
      </w:r>
      <w:r w:rsidRPr="007E1B24">
        <w:rPr>
          <w:rFonts w:ascii="Tw Cen MT" w:hAnsi="Tw Cen MT" w:cs="Arial"/>
          <w:color w:val="000000"/>
          <w:sz w:val="22"/>
          <w:szCs w:val="22"/>
        </w:rPr>
        <w:t>travaux d'apprêt, primaires intermédiaires d'accrochage (sur éléments galvanisés, etc.), retouches primaires (sur</w:t>
      </w:r>
      <w:r w:rsidR="007E1B24" w:rsidRPr="007E1B24">
        <w:rPr>
          <w:rFonts w:ascii="Tw Cen MT" w:hAnsi="Tw Cen MT" w:cs="Arial"/>
          <w:color w:val="000000"/>
          <w:sz w:val="22"/>
          <w:szCs w:val="22"/>
        </w:rPr>
        <w:t xml:space="preserve"> </w:t>
      </w:r>
      <w:r w:rsidRPr="007E1B24">
        <w:rPr>
          <w:rFonts w:ascii="Tw Cen MT" w:hAnsi="Tw Cen MT" w:cs="Arial"/>
          <w:color w:val="000000"/>
          <w:sz w:val="22"/>
          <w:szCs w:val="22"/>
        </w:rPr>
        <w:t>métalleries) ;</w:t>
      </w:r>
    </w:p>
    <w:p w14:paraId="455F2ECD" w14:textId="43D32ED4" w:rsidR="00A0124D" w:rsidRPr="007E1B24" w:rsidRDefault="00A0124D">
      <w:pPr>
        <w:pStyle w:val="Paragraphedeliste"/>
        <w:widowControl/>
        <w:numPr>
          <w:ilvl w:val="0"/>
          <w:numId w:val="18"/>
        </w:numPr>
        <w:suppressAutoHyphens w:val="0"/>
        <w:autoSpaceDE w:val="0"/>
        <w:adjustRightInd w:val="0"/>
        <w:textAlignment w:val="auto"/>
        <w:rPr>
          <w:rFonts w:ascii="Tw Cen MT" w:hAnsi="Tw Cen MT" w:cs="Arial"/>
          <w:color w:val="000000"/>
          <w:sz w:val="22"/>
          <w:szCs w:val="22"/>
        </w:rPr>
      </w:pPr>
      <w:r w:rsidRPr="007E1B24">
        <w:rPr>
          <w:rFonts w:ascii="Tw Cen MT" w:hAnsi="Tw Cen MT" w:cs="Arial"/>
          <w:color w:val="000000"/>
          <w:sz w:val="22"/>
          <w:szCs w:val="22"/>
        </w:rPr>
        <w:t>impressions en sous-couche de revêtements collés ;</w:t>
      </w:r>
    </w:p>
    <w:p w14:paraId="0213022D" w14:textId="2A5B4DBE" w:rsidR="00A0124D" w:rsidRPr="007E1B24" w:rsidRDefault="00A0124D">
      <w:pPr>
        <w:pStyle w:val="Paragraphedeliste"/>
        <w:widowControl/>
        <w:numPr>
          <w:ilvl w:val="0"/>
          <w:numId w:val="18"/>
        </w:numPr>
        <w:suppressAutoHyphens w:val="0"/>
        <w:autoSpaceDE w:val="0"/>
        <w:adjustRightInd w:val="0"/>
        <w:textAlignment w:val="auto"/>
        <w:rPr>
          <w:rFonts w:ascii="Tw Cen MT" w:hAnsi="Tw Cen MT" w:cs="Arial"/>
          <w:color w:val="000000"/>
          <w:sz w:val="22"/>
          <w:szCs w:val="22"/>
        </w:rPr>
      </w:pPr>
      <w:r w:rsidRPr="007E1B24">
        <w:rPr>
          <w:rFonts w:ascii="Tw Cen MT" w:hAnsi="Tw Cen MT" w:cs="Arial"/>
          <w:color w:val="000000"/>
          <w:sz w:val="22"/>
          <w:szCs w:val="22"/>
        </w:rPr>
        <w:t>couches intermédiaires, révisions, couches de finition ; teintes et motifs au choix du Maître d'oeuvre dans la</w:t>
      </w:r>
      <w:r w:rsidR="007E1B24" w:rsidRPr="007E1B24">
        <w:rPr>
          <w:rFonts w:ascii="Tw Cen MT" w:hAnsi="Tw Cen MT" w:cs="Arial"/>
          <w:color w:val="000000"/>
          <w:sz w:val="22"/>
          <w:szCs w:val="22"/>
        </w:rPr>
        <w:t xml:space="preserve"> </w:t>
      </w:r>
      <w:r w:rsidRPr="007E1B24">
        <w:rPr>
          <w:rFonts w:ascii="Tw Cen MT" w:hAnsi="Tw Cen MT" w:cs="Arial"/>
          <w:color w:val="000000"/>
          <w:sz w:val="22"/>
          <w:szCs w:val="22"/>
        </w:rPr>
        <w:t>gamme ;</w:t>
      </w:r>
    </w:p>
    <w:p w14:paraId="7AE4D546" w14:textId="25F88688" w:rsidR="00A0124D" w:rsidRPr="007E1B24" w:rsidRDefault="00A0124D">
      <w:pPr>
        <w:pStyle w:val="Paragraphedeliste"/>
        <w:widowControl/>
        <w:numPr>
          <w:ilvl w:val="0"/>
          <w:numId w:val="18"/>
        </w:numPr>
        <w:suppressAutoHyphens w:val="0"/>
        <w:autoSpaceDE w:val="0"/>
        <w:adjustRightInd w:val="0"/>
        <w:textAlignment w:val="auto"/>
        <w:rPr>
          <w:rFonts w:ascii="Tw Cen MT" w:hAnsi="Tw Cen MT" w:cs="Arial"/>
          <w:color w:val="000000"/>
          <w:sz w:val="22"/>
          <w:szCs w:val="22"/>
        </w:rPr>
      </w:pPr>
      <w:r w:rsidRPr="007E1B24">
        <w:rPr>
          <w:rFonts w:ascii="Tw Cen MT" w:hAnsi="Tw Cen MT" w:cs="Arial"/>
          <w:color w:val="000000"/>
          <w:sz w:val="22"/>
          <w:szCs w:val="22"/>
        </w:rPr>
        <w:t>nuances différentes des couches successives sur un même ouvrage ; couches supplémentaires pour teintes de</w:t>
      </w:r>
      <w:r w:rsidR="007E1B24" w:rsidRPr="007E1B24">
        <w:rPr>
          <w:rFonts w:ascii="Tw Cen MT" w:hAnsi="Tw Cen MT" w:cs="Arial"/>
          <w:color w:val="000000"/>
          <w:sz w:val="22"/>
          <w:szCs w:val="22"/>
        </w:rPr>
        <w:t xml:space="preserve"> </w:t>
      </w:r>
      <w:r w:rsidRPr="007E1B24">
        <w:rPr>
          <w:rFonts w:ascii="Tw Cen MT" w:hAnsi="Tw Cen MT" w:cs="Arial"/>
          <w:color w:val="000000"/>
          <w:sz w:val="22"/>
          <w:szCs w:val="22"/>
        </w:rPr>
        <w:t>couleur vive ;</w:t>
      </w:r>
    </w:p>
    <w:p w14:paraId="4672FDD7" w14:textId="6CED73FC" w:rsidR="00A0124D" w:rsidRPr="007E1B24" w:rsidRDefault="00A0124D">
      <w:pPr>
        <w:pStyle w:val="Paragraphedeliste"/>
        <w:widowControl/>
        <w:numPr>
          <w:ilvl w:val="0"/>
          <w:numId w:val="18"/>
        </w:numPr>
        <w:suppressAutoHyphens w:val="0"/>
        <w:autoSpaceDE w:val="0"/>
        <w:adjustRightInd w:val="0"/>
        <w:textAlignment w:val="auto"/>
        <w:rPr>
          <w:rFonts w:ascii="Tw Cen MT" w:hAnsi="Tw Cen MT" w:cs="Arial"/>
          <w:color w:val="000000"/>
          <w:sz w:val="22"/>
          <w:szCs w:val="22"/>
        </w:rPr>
      </w:pPr>
      <w:r w:rsidRPr="007E1B24">
        <w:rPr>
          <w:rFonts w:ascii="Tw Cen MT" w:hAnsi="Tw Cen MT" w:cs="Arial"/>
          <w:color w:val="000000"/>
          <w:sz w:val="22"/>
          <w:szCs w:val="22"/>
        </w:rPr>
        <w:t>couches primaires anticorrosives des éléments incorporés (ferrages etc..) et retouches ; impressions sur</w:t>
      </w:r>
      <w:r w:rsidR="007E1B24" w:rsidRPr="007E1B24">
        <w:rPr>
          <w:rFonts w:ascii="Tw Cen MT" w:hAnsi="Tw Cen MT" w:cs="Arial"/>
          <w:color w:val="000000"/>
          <w:sz w:val="22"/>
          <w:szCs w:val="22"/>
        </w:rPr>
        <w:t xml:space="preserve"> </w:t>
      </w:r>
      <w:r w:rsidRPr="007E1B24">
        <w:rPr>
          <w:rFonts w:ascii="Tw Cen MT" w:hAnsi="Tw Cen MT" w:cs="Arial"/>
          <w:color w:val="000000"/>
          <w:sz w:val="22"/>
          <w:szCs w:val="22"/>
        </w:rPr>
        <w:t>menuiseries (en atelier ou sur chantier) ;</w:t>
      </w:r>
    </w:p>
    <w:p w14:paraId="44810429" w14:textId="24C37204" w:rsidR="00A0124D" w:rsidRPr="007E1B24" w:rsidRDefault="00A0124D">
      <w:pPr>
        <w:pStyle w:val="Paragraphedeliste"/>
        <w:widowControl/>
        <w:numPr>
          <w:ilvl w:val="0"/>
          <w:numId w:val="18"/>
        </w:numPr>
        <w:suppressAutoHyphens w:val="0"/>
        <w:autoSpaceDE w:val="0"/>
        <w:adjustRightInd w:val="0"/>
        <w:textAlignment w:val="auto"/>
        <w:rPr>
          <w:rFonts w:ascii="Tw Cen MT" w:hAnsi="Tw Cen MT" w:cs="Arial"/>
          <w:color w:val="000000"/>
          <w:sz w:val="22"/>
          <w:szCs w:val="22"/>
        </w:rPr>
      </w:pPr>
      <w:r w:rsidRPr="007E1B24">
        <w:rPr>
          <w:rFonts w:ascii="Tw Cen MT" w:hAnsi="Tw Cen MT" w:cs="Arial"/>
          <w:color w:val="000000"/>
          <w:sz w:val="22"/>
          <w:szCs w:val="22"/>
        </w:rPr>
        <w:t>sujétions complémentaires de revêtements collés (pas de joints dans les angles, etc.) ;</w:t>
      </w:r>
    </w:p>
    <w:p w14:paraId="248977AE" w14:textId="22B16EAE" w:rsidR="00A0124D" w:rsidRPr="007E1B24" w:rsidRDefault="00A0124D">
      <w:pPr>
        <w:pStyle w:val="Paragraphedeliste"/>
        <w:widowControl/>
        <w:numPr>
          <w:ilvl w:val="0"/>
          <w:numId w:val="18"/>
        </w:numPr>
        <w:suppressAutoHyphens w:val="0"/>
        <w:autoSpaceDE w:val="0"/>
        <w:adjustRightInd w:val="0"/>
        <w:textAlignment w:val="auto"/>
        <w:rPr>
          <w:rFonts w:ascii="Tw Cen MT" w:hAnsi="Tw Cen MT" w:cs="Arial"/>
          <w:color w:val="000000"/>
          <w:sz w:val="22"/>
          <w:szCs w:val="22"/>
        </w:rPr>
      </w:pPr>
      <w:r w:rsidRPr="007E1B24">
        <w:rPr>
          <w:rFonts w:ascii="Tw Cen MT" w:hAnsi="Tw Cen MT" w:cs="Arial"/>
          <w:color w:val="000000"/>
          <w:sz w:val="22"/>
          <w:szCs w:val="22"/>
        </w:rPr>
        <w:t>travaux après peintures ; sujétions diverses ;</w:t>
      </w:r>
    </w:p>
    <w:p w14:paraId="48C11F6F" w14:textId="0C50C21F" w:rsidR="00A0124D" w:rsidRPr="007E1B24" w:rsidRDefault="00A0124D">
      <w:pPr>
        <w:pStyle w:val="Paragraphedeliste"/>
        <w:widowControl/>
        <w:numPr>
          <w:ilvl w:val="0"/>
          <w:numId w:val="18"/>
        </w:numPr>
        <w:suppressAutoHyphens w:val="0"/>
        <w:autoSpaceDE w:val="0"/>
        <w:adjustRightInd w:val="0"/>
        <w:textAlignment w:val="auto"/>
        <w:rPr>
          <w:rFonts w:ascii="Tw Cen MT" w:hAnsi="Tw Cen MT" w:cs="Arial"/>
          <w:color w:val="000000"/>
          <w:sz w:val="22"/>
          <w:szCs w:val="22"/>
        </w:rPr>
      </w:pPr>
      <w:r w:rsidRPr="007E1B24">
        <w:rPr>
          <w:rFonts w:ascii="Tw Cen MT" w:hAnsi="Tw Cen MT" w:cs="Arial"/>
          <w:color w:val="000000"/>
          <w:sz w:val="22"/>
          <w:szCs w:val="22"/>
        </w:rPr>
        <w:t>garantie conjointe applicateur / fournisseur ; 10 ans en extérieurs, 8 ans en intérieurs ;</w:t>
      </w:r>
    </w:p>
    <w:p w14:paraId="33DFBB45" w14:textId="0F758850" w:rsidR="00A0124D" w:rsidRPr="007E1B24" w:rsidRDefault="00A0124D">
      <w:pPr>
        <w:pStyle w:val="Paragraphedeliste"/>
        <w:widowControl/>
        <w:numPr>
          <w:ilvl w:val="0"/>
          <w:numId w:val="18"/>
        </w:numPr>
        <w:suppressAutoHyphens w:val="0"/>
        <w:autoSpaceDE w:val="0"/>
        <w:adjustRightInd w:val="0"/>
        <w:textAlignment w:val="auto"/>
        <w:rPr>
          <w:rFonts w:ascii="Tw Cen MT" w:hAnsi="Tw Cen MT" w:cs="Arial"/>
          <w:color w:val="000000"/>
          <w:sz w:val="22"/>
          <w:szCs w:val="22"/>
        </w:rPr>
      </w:pPr>
      <w:r w:rsidRPr="007E1B24">
        <w:rPr>
          <w:rFonts w:ascii="Tw Cen MT" w:hAnsi="Tw Cen MT" w:cs="Arial"/>
          <w:color w:val="000000"/>
          <w:sz w:val="22"/>
          <w:szCs w:val="22"/>
        </w:rPr>
        <w:t>échantillons (acceptés avant commande), surfaces témoins ;</w:t>
      </w:r>
    </w:p>
    <w:p w14:paraId="4AA17B12" w14:textId="003F1CE9" w:rsidR="00D45496" w:rsidRPr="007E1B24" w:rsidRDefault="00A0124D">
      <w:pPr>
        <w:pStyle w:val="Paragraphedeliste"/>
        <w:widowControl/>
        <w:numPr>
          <w:ilvl w:val="0"/>
          <w:numId w:val="18"/>
        </w:numPr>
        <w:suppressAutoHyphens w:val="0"/>
        <w:autoSpaceDE w:val="0"/>
        <w:adjustRightInd w:val="0"/>
        <w:jc w:val="both"/>
        <w:textAlignment w:val="auto"/>
        <w:rPr>
          <w:rFonts w:ascii="Tw Cen MT" w:hAnsi="Tw Cen MT" w:cs="Arial"/>
          <w:color w:val="000000"/>
          <w:sz w:val="22"/>
          <w:szCs w:val="22"/>
        </w:rPr>
      </w:pPr>
      <w:r w:rsidRPr="007E1B24">
        <w:rPr>
          <w:rFonts w:ascii="Tw Cen MT" w:hAnsi="Tw Cen MT" w:cs="Arial"/>
          <w:color w:val="000000"/>
          <w:sz w:val="22"/>
          <w:szCs w:val="22"/>
        </w:rPr>
        <w:t>y compris travaux sur canalisations diverses existantes dans les locaux (réputés inclus dans les surfaces) ;</w:t>
      </w:r>
    </w:p>
    <w:p w14:paraId="69B8C00D" w14:textId="786239D3" w:rsidR="00A0124D" w:rsidRDefault="00A0124D" w:rsidP="00A0124D">
      <w:pPr>
        <w:widowControl/>
        <w:suppressAutoHyphens w:val="0"/>
        <w:autoSpaceDE w:val="0"/>
        <w:adjustRightInd w:val="0"/>
        <w:jc w:val="both"/>
        <w:textAlignment w:val="auto"/>
        <w:rPr>
          <w:rFonts w:ascii="Tw Cen MT" w:hAnsi="Tw Cen MT" w:cs="Arial"/>
          <w:color w:val="000000"/>
          <w:sz w:val="22"/>
          <w:szCs w:val="22"/>
        </w:rPr>
      </w:pPr>
    </w:p>
    <w:p w14:paraId="27E8A2E1" w14:textId="77777777" w:rsidR="007E1B24" w:rsidRDefault="007E1B24" w:rsidP="007E1B24">
      <w:pPr>
        <w:pStyle w:val="Standard"/>
      </w:pPr>
    </w:p>
    <w:p w14:paraId="22BD5B8B" w14:textId="142EDF4D" w:rsidR="007E1B24" w:rsidRPr="00D45496" w:rsidRDefault="007E1B24" w:rsidP="007E1B24">
      <w:pPr>
        <w:pStyle w:val="Standard"/>
        <w:rPr>
          <w:rFonts w:ascii="Tw Cen MT" w:hAnsi="Tw Cen MT" w:cs="Arial"/>
          <w:b/>
          <w:bCs/>
          <w:color w:val="000000"/>
          <w:sz w:val="22"/>
          <w:szCs w:val="22"/>
        </w:rPr>
      </w:pPr>
      <w:r>
        <w:rPr>
          <w:rFonts w:ascii="Tw Cen MT" w:hAnsi="Tw Cen MT" w:cs="Arial"/>
          <w:b/>
          <w:bCs/>
          <w:color w:val="000000"/>
          <w:sz w:val="22"/>
          <w:szCs w:val="22"/>
        </w:rPr>
        <w:t>REVETEMENT DE SOL :</w:t>
      </w:r>
    </w:p>
    <w:p w14:paraId="6B51459E" w14:textId="653939ED" w:rsidR="007E1B24" w:rsidRDefault="007E1B24" w:rsidP="00A0124D">
      <w:pPr>
        <w:widowControl/>
        <w:suppressAutoHyphens w:val="0"/>
        <w:autoSpaceDE w:val="0"/>
        <w:adjustRightInd w:val="0"/>
        <w:jc w:val="both"/>
        <w:textAlignment w:val="auto"/>
        <w:rPr>
          <w:rFonts w:ascii="Tw Cen MT" w:hAnsi="Tw Cen MT" w:cs="Arial"/>
          <w:color w:val="000000"/>
          <w:sz w:val="22"/>
          <w:szCs w:val="22"/>
        </w:rPr>
      </w:pPr>
    </w:p>
    <w:p w14:paraId="6CB11518" w14:textId="39A9ACA6" w:rsidR="007E1B24" w:rsidRPr="007E1B24" w:rsidRDefault="007E1B24" w:rsidP="007E1B24">
      <w:pPr>
        <w:widowControl/>
        <w:suppressAutoHyphens w:val="0"/>
        <w:autoSpaceDE w:val="0"/>
        <w:adjustRightInd w:val="0"/>
        <w:textAlignment w:val="auto"/>
        <w:rPr>
          <w:rFonts w:ascii="Tw Cen MT" w:hAnsi="Tw Cen MT" w:cs="Arial"/>
          <w:color w:val="000000"/>
          <w:sz w:val="22"/>
          <w:szCs w:val="22"/>
        </w:rPr>
      </w:pPr>
      <w:r w:rsidRPr="007E1B24">
        <w:rPr>
          <w:rFonts w:ascii="Tw Cen MT" w:hAnsi="Tw Cen MT" w:cs="Arial"/>
          <w:color w:val="000000"/>
          <w:sz w:val="22"/>
          <w:szCs w:val="22"/>
        </w:rPr>
        <w:t>Tous les cahiers des charges D.T.U. publiés par le Centre Scientifique et Technique du Bâtiment (C.S.T.B.) sont</w:t>
      </w:r>
      <w:r>
        <w:rPr>
          <w:rFonts w:ascii="Tw Cen MT" w:hAnsi="Tw Cen MT" w:cs="Arial"/>
          <w:color w:val="000000"/>
          <w:sz w:val="22"/>
          <w:szCs w:val="22"/>
        </w:rPr>
        <w:t xml:space="preserve"> </w:t>
      </w:r>
      <w:r w:rsidRPr="007E1B24">
        <w:rPr>
          <w:rFonts w:ascii="Tw Cen MT" w:hAnsi="Tw Cen MT" w:cs="Arial"/>
          <w:color w:val="000000"/>
          <w:sz w:val="22"/>
          <w:szCs w:val="22"/>
        </w:rPr>
        <w:t>applicables. Les nouveaux le seront également au fur et à mesure de leur publication. Les règles parasismiques</w:t>
      </w:r>
      <w:r w:rsidR="003C4124">
        <w:rPr>
          <w:rFonts w:ascii="Tw Cen MT" w:hAnsi="Tw Cen MT" w:cs="Arial"/>
          <w:color w:val="000000"/>
          <w:sz w:val="22"/>
          <w:szCs w:val="22"/>
        </w:rPr>
        <w:t xml:space="preserve"> </w:t>
      </w:r>
      <w:r w:rsidRPr="007E1B24">
        <w:rPr>
          <w:rFonts w:ascii="Tw Cen MT" w:hAnsi="Tw Cen MT" w:cs="Arial"/>
          <w:color w:val="000000"/>
          <w:sz w:val="22"/>
          <w:szCs w:val="22"/>
        </w:rPr>
        <w:t>seront appliquées conformément à la Réglementation en vigueur.</w:t>
      </w:r>
    </w:p>
    <w:p w14:paraId="34751771" w14:textId="470E77BA" w:rsidR="007E1B24" w:rsidRPr="007E1B24" w:rsidRDefault="007E1B24" w:rsidP="007E1B24">
      <w:pPr>
        <w:widowControl/>
        <w:suppressAutoHyphens w:val="0"/>
        <w:autoSpaceDE w:val="0"/>
        <w:adjustRightInd w:val="0"/>
        <w:textAlignment w:val="auto"/>
        <w:rPr>
          <w:rFonts w:ascii="Tw Cen MT" w:hAnsi="Tw Cen MT" w:cs="Arial"/>
          <w:color w:val="000000"/>
          <w:sz w:val="22"/>
          <w:szCs w:val="22"/>
        </w:rPr>
      </w:pPr>
      <w:r w:rsidRPr="007E1B24">
        <w:rPr>
          <w:rFonts w:ascii="Tw Cen MT" w:hAnsi="Tw Cen MT" w:cs="Arial"/>
          <w:color w:val="000000"/>
          <w:sz w:val="22"/>
          <w:szCs w:val="22"/>
        </w:rPr>
        <w:t>Tous les documents opposables aux travaux objets du présent lot et faisant foi en qualité de Règles de l'Art, sont</w:t>
      </w:r>
      <w:r w:rsidR="003C4124">
        <w:rPr>
          <w:rFonts w:ascii="Tw Cen MT" w:hAnsi="Tw Cen MT" w:cs="Arial"/>
          <w:color w:val="000000"/>
          <w:sz w:val="22"/>
          <w:szCs w:val="22"/>
        </w:rPr>
        <w:t xml:space="preserve"> </w:t>
      </w:r>
      <w:r w:rsidRPr="007E1B24">
        <w:rPr>
          <w:rFonts w:ascii="Tw Cen MT" w:hAnsi="Tw Cen MT" w:cs="Arial"/>
          <w:color w:val="000000"/>
          <w:sz w:val="22"/>
          <w:szCs w:val="22"/>
        </w:rPr>
        <w:t>applicables. En particulier, l'Entreprise devra se référer à la liste suivante qui n'est pas exhaustive et qui doit être</w:t>
      </w:r>
      <w:r w:rsidR="003C4124">
        <w:rPr>
          <w:rFonts w:ascii="Tw Cen MT" w:hAnsi="Tw Cen MT" w:cs="Arial"/>
          <w:color w:val="000000"/>
          <w:sz w:val="22"/>
          <w:szCs w:val="22"/>
        </w:rPr>
        <w:t xml:space="preserve"> </w:t>
      </w:r>
      <w:r w:rsidRPr="007E1B24">
        <w:rPr>
          <w:rFonts w:ascii="Tw Cen MT" w:hAnsi="Tw Cen MT" w:cs="Arial"/>
          <w:color w:val="000000"/>
          <w:sz w:val="22"/>
          <w:szCs w:val="22"/>
        </w:rPr>
        <w:t>complétée par toutes les mises à jour, additifs et nouveaux documents parus à la signature du marché :</w:t>
      </w:r>
    </w:p>
    <w:p w14:paraId="46FB81A7" w14:textId="77777777" w:rsidR="003C4124" w:rsidRDefault="003C4124" w:rsidP="007E1B24">
      <w:pPr>
        <w:widowControl/>
        <w:suppressAutoHyphens w:val="0"/>
        <w:autoSpaceDE w:val="0"/>
        <w:adjustRightInd w:val="0"/>
        <w:textAlignment w:val="auto"/>
        <w:rPr>
          <w:rFonts w:ascii="Tw Cen MT" w:hAnsi="Tw Cen MT" w:cs="Arial"/>
          <w:color w:val="000000"/>
          <w:sz w:val="22"/>
          <w:szCs w:val="22"/>
        </w:rPr>
      </w:pPr>
    </w:p>
    <w:p w14:paraId="0B1128B0" w14:textId="1113FDC7" w:rsidR="007E1B24" w:rsidRPr="00235AE2" w:rsidRDefault="007E1B24" w:rsidP="007E1B24">
      <w:pPr>
        <w:widowControl/>
        <w:suppressAutoHyphens w:val="0"/>
        <w:autoSpaceDE w:val="0"/>
        <w:adjustRightInd w:val="0"/>
        <w:textAlignment w:val="auto"/>
        <w:rPr>
          <w:rFonts w:ascii="Tw Cen MT" w:hAnsi="Tw Cen MT" w:cs="Arial"/>
          <w:b/>
          <w:bCs/>
          <w:color w:val="000000"/>
          <w:sz w:val="22"/>
          <w:szCs w:val="22"/>
        </w:rPr>
      </w:pPr>
      <w:r w:rsidRPr="00235AE2">
        <w:rPr>
          <w:rFonts w:ascii="Tw Cen MT" w:hAnsi="Tw Cen MT" w:cs="Arial"/>
          <w:b/>
          <w:bCs/>
          <w:color w:val="000000"/>
          <w:sz w:val="22"/>
          <w:szCs w:val="22"/>
        </w:rPr>
        <w:t>D.T.U.</w:t>
      </w:r>
    </w:p>
    <w:p w14:paraId="2C52AB3A" w14:textId="7ACD5E5A" w:rsidR="007E1B24" w:rsidRPr="00181333" w:rsidRDefault="007E1B24">
      <w:pPr>
        <w:pStyle w:val="Paragraphedeliste"/>
        <w:widowControl/>
        <w:numPr>
          <w:ilvl w:val="0"/>
          <w:numId w:val="20"/>
        </w:numPr>
        <w:suppressAutoHyphens w:val="0"/>
        <w:autoSpaceDE w:val="0"/>
        <w:adjustRightInd w:val="0"/>
        <w:textAlignment w:val="auto"/>
        <w:rPr>
          <w:rFonts w:ascii="Tw Cen MT" w:hAnsi="Tw Cen MT" w:cs="Arial"/>
          <w:color w:val="000000"/>
          <w:sz w:val="22"/>
          <w:szCs w:val="22"/>
        </w:rPr>
      </w:pPr>
      <w:r w:rsidRPr="00181333">
        <w:rPr>
          <w:rFonts w:ascii="Tw Cen MT" w:hAnsi="Tw Cen MT" w:cs="Arial"/>
          <w:color w:val="000000"/>
          <w:sz w:val="22"/>
          <w:szCs w:val="22"/>
        </w:rPr>
        <w:t>D.T.U. 21 Exécution des travaux en béton</w:t>
      </w:r>
    </w:p>
    <w:p w14:paraId="7A7F87E3" w14:textId="0C1217CB" w:rsidR="007E1B24" w:rsidRPr="00181333" w:rsidRDefault="007E1B24">
      <w:pPr>
        <w:pStyle w:val="Paragraphedeliste"/>
        <w:widowControl/>
        <w:numPr>
          <w:ilvl w:val="0"/>
          <w:numId w:val="20"/>
        </w:numPr>
        <w:suppressAutoHyphens w:val="0"/>
        <w:autoSpaceDE w:val="0"/>
        <w:adjustRightInd w:val="0"/>
        <w:textAlignment w:val="auto"/>
        <w:rPr>
          <w:rFonts w:ascii="Tw Cen MT" w:hAnsi="Tw Cen MT" w:cs="Arial"/>
          <w:color w:val="000000"/>
          <w:sz w:val="22"/>
          <w:szCs w:val="22"/>
        </w:rPr>
      </w:pPr>
      <w:r w:rsidRPr="00181333">
        <w:rPr>
          <w:rFonts w:ascii="Tw Cen MT" w:hAnsi="Tw Cen MT" w:cs="Arial"/>
          <w:color w:val="000000"/>
          <w:sz w:val="22"/>
          <w:szCs w:val="22"/>
        </w:rPr>
        <w:t>D.T.U. 26.2 Chapes et dalles à base de liants hydrauliques</w:t>
      </w:r>
    </w:p>
    <w:p w14:paraId="1A631DA7" w14:textId="77777777" w:rsidR="00181333" w:rsidRPr="00181333" w:rsidRDefault="007E1B24">
      <w:pPr>
        <w:pStyle w:val="Paragraphedeliste"/>
        <w:widowControl/>
        <w:numPr>
          <w:ilvl w:val="0"/>
          <w:numId w:val="20"/>
        </w:numPr>
        <w:suppressAutoHyphens w:val="0"/>
        <w:autoSpaceDE w:val="0"/>
        <w:adjustRightInd w:val="0"/>
        <w:textAlignment w:val="auto"/>
        <w:rPr>
          <w:rFonts w:ascii="Tw Cen MT" w:hAnsi="Tw Cen MT" w:cs="Arial"/>
          <w:color w:val="000000"/>
          <w:sz w:val="22"/>
          <w:szCs w:val="22"/>
        </w:rPr>
      </w:pPr>
      <w:r w:rsidRPr="00181333">
        <w:rPr>
          <w:rFonts w:ascii="Tw Cen MT" w:hAnsi="Tw Cen MT" w:cs="Arial"/>
          <w:color w:val="000000"/>
          <w:sz w:val="22"/>
          <w:szCs w:val="22"/>
        </w:rPr>
        <w:t>D.T.U. 26.2/ Mise en oeuvre de sous-couches isolantes sous chape ou dalle flottantes</w:t>
      </w:r>
      <w:r w:rsidR="00181333" w:rsidRPr="00181333">
        <w:rPr>
          <w:rFonts w:ascii="Tw Cen MT" w:hAnsi="Tw Cen MT" w:cs="Arial"/>
          <w:color w:val="000000"/>
          <w:sz w:val="22"/>
          <w:szCs w:val="22"/>
        </w:rPr>
        <w:t xml:space="preserve"> </w:t>
      </w:r>
    </w:p>
    <w:p w14:paraId="05792F75" w14:textId="03597827" w:rsidR="007E1B24" w:rsidRPr="00181333" w:rsidRDefault="007E1B24">
      <w:pPr>
        <w:pStyle w:val="Paragraphedeliste"/>
        <w:widowControl/>
        <w:numPr>
          <w:ilvl w:val="0"/>
          <w:numId w:val="20"/>
        </w:numPr>
        <w:suppressAutoHyphens w:val="0"/>
        <w:autoSpaceDE w:val="0"/>
        <w:adjustRightInd w:val="0"/>
        <w:textAlignment w:val="auto"/>
        <w:rPr>
          <w:rFonts w:ascii="Tw Cen MT" w:hAnsi="Tw Cen MT" w:cs="Arial"/>
          <w:color w:val="000000"/>
          <w:sz w:val="22"/>
          <w:szCs w:val="22"/>
        </w:rPr>
      </w:pPr>
      <w:r w:rsidRPr="00181333">
        <w:rPr>
          <w:rFonts w:ascii="Tw Cen MT" w:hAnsi="Tw Cen MT" w:cs="Arial"/>
          <w:color w:val="000000"/>
          <w:sz w:val="22"/>
          <w:szCs w:val="22"/>
        </w:rPr>
        <w:t>52.1 et sous carrelage.</w:t>
      </w:r>
    </w:p>
    <w:p w14:paraId="151E5919" w14:textId="56B48700" w:rsidR="007E1B24" w:rsidRPr="00181333" w:rsidRDefault="007E1B24">
      <w:pPr>
        <w:pStyle w:val="Paragraphedeliste"/>
        <w:widowControl/>
        <w:numPr>
          <w:ilvl w:val="0"/>
          <w:numId w:val="20"/>
        </w:numPr>
        <w:suppressAutoHyphens w:val="0"/>
        <w:autoSpaceDE w:val="0"/>
        <w:adjustRightInd w:val="0"/>
        <w:textAlignment w:val="auto"/>
        <w:rPr>
          <w:rFonts w:ascii="Tw Cen MT" w:hAnsi="Tw Cen MT" w:cs="Arial"/>
          <w:color w:val="000000"/>
          <w:sz w:val="22"/>
          <w:szCs w:val="22"/>
        </w:rPr>
      </w:pPr>
      <w:r w:rsidRPr="00181333">
        <w:rPr>
          <w:rFonts w:ascii="Tw Cen MT" w:hAnsi="Tw Cen MT" w:cs="Arial"/>
          <w:color w:val="000000"/>
          <w:sz w:val="22"/>
          <w:szCs w:val="22"/>
        </w:rPr>
        <w:t>NF D.T.U. 51.11 Pose flottante des parquets contrecollés et revêtement de sol à placage bois</w:t>
      </w:r>
    </w:p>
    <w:p w14:paraId="484CD365" w14:textId="6ECC975D" w:rsidR="007E1B24" w:rsidRPr="00181333" w:rsidRDefault="007E1B24">
      <w:pPr>
        <w:pStyle w:val="Paragraphedeliste"/>
        <w:widowControl/>
        <w:numPr>
          <w:ilvl w:val="0"/>
          <w:numId w:val="20"/>
        </w:numPr>
        <w:suppressAutoHyphens w:val="0"/>
        <w:autoSpaceDE w:val="0"/>
        <w:adjustRightInd w:val="0"/>
        <w:textAlignment w:val="auto"/>
        <w:rPr>
          <w:rFonts w:ascii="Tw Cen MT" w:hAnsi="Tw Cen MT" w:cs="Arial"/>
          <w:color w:val="000000"/>
          <w:sz w:val="22"/>
          <w:szCs w:val="22"/>
        </w:rPr>
      </w:pPr>
      <w:r w:rsidRPr="00181333">
        <w:rPr>
          <w:rFonts w:ascii="Tw Cen MT" w:hAnsi="Tw Cen MT" w:cs="Arial"/>
          <w:color w:val="000000"/>
          <w:sz w:val="22"/>
          <w:szCs w:val="22"/>
        </w:rPr>
        <w:t>D.T.U. 53.1 Revêtements de sol textiles</w:t>
      </w:r>
    </w:p>
    <w:p w14:paraId="4656B630" w14:textId="270EB82C" w:rsidR="007E1B24" w:rsidRPr="00181333" w:rsidRDefault="007E1B24">
      <w:pPr>
        <w:pStyle w:val="Paragraphedeliste"/>
        <w:widowControl/>
        <w:numPr>
          <w:ilvl w:val="0"/>
          <w:numId w:val="20"/>
        </w:numPr>
        <w:suppressAutoHyphens w:val="0"/>
        <w:autoSpaceDE w:val="0"/>
        <w:adjustRightInd w:val="0"/>
        <w:textAlignment w:val="auto"/>
        <w:rPr>
          <w:rFonts w:ascii="Tw Cen MT" w:hAnsi="Tw Cen MT" w:cs="Arial"/>
          <w:color w:val="000000"/>
          <w:sz w:val="22"/>
          <w:szCs w:val="22"/>
        </w:rPr>
      </w:pPr>
      <w:r w:rsidRPr="00181333">
        <w:rPr>
          <w:rFonts w:ascii="Tw Cen MT" w:hAnsi="Tw Cen MT" w:cs="Arial"/>
          <w:color w:val="000000"/>
          <w:sz w:val="22"/>
          <w:szCs w:val="22"/>
        </w:rPr>
        <w:t>D.T.U. 53.2 Revêtements de sol PVC collés</w:t>
      </w:r>
    </w:p>
    <w:p w14:paraId="079829E1" w14:textId="22DF270B" w:rsidR="007E1B24" w:rsidRPr="00181333" w:rsidRDefault="007E1B24">
      <w:pPr>
        <w:pStyle w:val="Paragraphedeliste"/>
        <w:widowControl/>
        <w:numPr>
          <w:ilvl w:val="0"/>
          <w:numId w:val="20"/>
        </w:numPr>
        <w:suppressAutoHyphens w:val="0"/>
        <w:autoSpaceDE w:val="0"/>
        <w:adjustRightInd w:val="0"/>
        <w:textAlignment w:val="auto"/>
        <w:rPr>
          <w:rFonts w:ascii="Tw Cen MT" w:hAnsi="Tw Cen MT" w:cs="Arial"/>
          <w:color w:val="000000"/>
          <w:sz w:val="22"/>
          <w:szCs w:val="22"/>
        </w:rPr>
      </w:pPr>
      <w:r w:rsidRPr="00181333">
        <w:rPr>
          <w:rFonts w:ascii="Tw Cen MT" w:hAnsi="Tw Cen MT" w:cs="Arial"/>
          <w:color w:val="000000"/>
          <w:sz w:val="22"/>
          <w:szCs w:val="22"/>
        </w:rPr>
        <w:t>D.T.U. 57.1 Planchers surélevés (à accès libre) - Eléments constitutifs - Exécution</w:t>
      </w:r>
    </w:p>
    <w:p w14:paraId="48DFC35D" w14:textId="77777777" w:rsidR="00181333" w:rsidRDefault="00181333" w:rsidP="007E1B24">
      <w:pPr>
        <w:widowControl/>
        <w:suppressAutoHyphens w:val="0"/>
        <w:autoSpaceDE w:val="0"/>
        <w:adjustRightInd w:val="0"/>
        <w:textAlignment w:val="auto"/>
        <w:rPr>
          <w:rFonts w:ascii="Tw Cen MT" w:hAnsi="Tw Cen MT" w:cs="Arial"/>
          <w:color w:val="000000"/>
          <w:sz w:val="22"/>
          <w:szCs w:val="22"/>
        </w:rPr>
      </w:pPr>
    </w:p>
    <w:p w14:paraId="43F2AFBF" w14:textId="63D3A14C" w:rsidR="007E1B24" w:rsidRPr="00235AE2" w:rsidRDefault="007E1B24" w:rsidP="007E1B24">
      <w:pPr>
        <w:widowControl/>
        <w:suppressAutoHyphens w:val="0"/>
        <w:autoSpaceDE w:val="0"/>
        <w:adjustRightInd w:val="0"/>
        <w:textAlignment w:val="auto"/>
        <w:rPr>
          <w:rFonts w:ascii="Tw Cen MT" w:hAnsi="Tw Cen MT" w:cs="Arial"/>
          <w:b/>
          <w:bCs/>
          <w:color w:val="000000"/>
          <w:sz w:val="22"/>
          <w:szCs w:val="22"/>
        </w:rPr>
      </w:pPr>
      <w:r w:rsidRPr="00235AE2">
        <w:rPr>
          <w:rFonts w:ascii="Tw Cen MT" w:hAnsi="Tw Cen MT" w:cs="Arial"/>
          <w:b/>
          <w:bCs/>
          <w:color w:val="000000"/>
          <w:sz w:val="22"/>
          <w:szCs w:val="22"/>
        </w:rPr>
        <w:t>CAHIERS DU C.S.T.B. ET AUTRES REFERENCES :</w:t>
      </w:r>
    </w:p>
    <w:p w14:paraId="504D03AF" w14:textId="362B8A84" w:rsidR="007E1B24" w:rsidRPr="00181333" w:rsidRDefault="007E1B24">
      <w:pPr>
        <w:pStyle w:val="Paragraphedeliste"/>
        <w:widowControl/>
        <w:numPr>
          <w:ilvl w:val="0"/>
          <w:numId w:val="19"/>
        </w:numPr>
        <w:suppressAutoHyphens w:val="0"/>
        <w:autoSpaceDE w:val="0"/>
        <w:adjustRightInd w:val="0"/>
        <w:textAlignment w:val="auto"/>
        <w:rPr>
          <w:rFonts w:ascii="Tw Cen MT" w:hAnsi="Tw Cen MT" w:cs="Arial"/>
          <w:color w:val="000000"/>
          <w:sz w:val="22"/>
          <w:szCs w:val="22"/>
        </w:rPr>
      </w:pPr>
      <w:r w:rsidRPr="00181333">
        <w:rPr>
          <w:rFonts w:ascii="Tw Cen MT" w:hAnsi="Tw Cen MT" w:cs="Arial"/>
          <w:color w:val="000000"/>
          <w:sz w:val="22"/>
          <w:szCs w:val="22"/>
        </w:rPr>
        <w:t>Notice sur le classement UPEC et classement UPEC des locaux (C.S.T.B. 3335 novembre 1997)</w:t>
      </w:r>
    </w:p>
    <w:p w14:paraId="35932D7C" w14:textId="7EC712DC" w:rsidR="007E1B24" w:rsidRPr="00181333" w:rsidRDefault="007E1B24">
      <w:pPr>
        <w:pStyle w:val="Paragraphedeliste"/>
        <w:widowControl/>
        <w:numPr>
          <w:ilvl w:val="0"/>
          <w:numId w:val="19"/>
        </w:numPr>
        <w:suppressAutoHyphens w:val="0"/>
        <w:autoSpaceDE w:val="0"/>
        <w:adjustRightInd w:val="0"/>
        <w:textAlignment w:val="auto"/>
        <w:rPr>
          <w:rFonts w:ascii="Tw Cen MT" w:hAnsi="Tw Cen MT" w:cs="Arial"/>
          <w:color w:val="000000"/>
          <w:sz w:val="22"/>
          <w:szCs w:val="22"/>
        </w:rPr>
      </w:pPr>
      <w:r w:rsidRPr="00181333">
        <w:rPr>
          <w:rFonts w:ascii="Tw Cen MT" w:hAnsi="Tw Cen MT" w:cs="Arial"/>
          <w:color w:val="000000"/>
          <w:sz w:val="22"/>
          <w:szCs w:val="22"/>
        </w:rPr>
        <w:t>Guide pratique d'emploi des enduits de lissage des revêtements de sol (SFCA juillet 1976)</w:t>
      </w:r>
    </w:p>
    <w:p w14:paraId="6D0E119D" w14:textId="18DEF46E" w:rsidR="007E1B24" w:rsidRPr="00181333" w:rsidRDefault="007E1B24">
      <w:pPr>
        <w:pStyle w:val="Paragraphedeliste"/>
        <w:widowControl/>
        <w:numPr>
          <w:ilvl w:val="0"/>
          <w:numId w:val="19"/>
        </w:numPr>
        <w:suppressAutoHyphens w:val="0"/>
        <w:autoSpaceDE w:val="0"/>
        <w:adjustRightInd w:val="0"/>
        <w:textAlignment w:val="auto"/>
        <w:rPr>
          <w:rFonts w:ascii="Tw Cen MT" w:hAnsi="Tw Cen MT" w:cs="Arial"/>
          <w:color w:val="000000"/>
          <w:sz w:val="22"/>
          <w:szCs w:val="22"/>
        </w:rPr>
      </w:pPr>
      <w:r w:rsidRPr="00181333">
        <w:rPr>
          <w:rFonts w:ascii="Tw Cen MT" w:hAnsi="Tw Cen MT" w:cs="Arial"/>
          <w:color w:val="000000"/>
          <w:sz w:val="22"/>
          <w:szCs w:val="22"/>
        </w:rPr>
        <w:t>Exécution des enduits de lissage et de ragréage autolissant destinés à la préparation de sols intérieurs pour la</w:t>
      </w:r>
      <w:r w:rsidR="00181333" w:rsidRPr="00181333">
        <w:rPr>
          <w:rFonts w:ascii="Tw Cen MT" w:hAnsi="Tw Cen MT" w:cs="Arial"/>
          <w:color w:val="000000"/>
          <w:sz w:val="22"/>
          <w:szCs w:val="22"/>
        </w:rPr>
        <w:t xml:space="preserve"> </w:t>
      </w:r>
      <w:r w:rsidRPr="00181333">
        <w:rPr>
          <w:rFonts w:ascii="Tw Cen MT" w:hAnsi="Tw Cen MT" w:cs="Arial"/>
          <w:color w:val="000000"/>
          <w:sz w:val="22"/>
          <w:szCs w:val="22"/>
        </w:rPr>
        <w:t>pose de revêtements de sol minces - Cahier de Prescriptions Techniques (C.S.T.B. 2843, octobre 1995)</w:t>
      </w:r>
    </w:p>
    <w:p w14:paraId="158D1372" w14:textId="0B18A4B6" w:rsidR="007E1B24" w:rsidRPr="00181333" w:rsidRDefault="007E1B24">
      <w:pPr>
        <w:pStyle w:val="Paragraphedeliste"/>
        <w:widowControl/>
        <w:numPr>
          <w:ilvl w:val="0"/>
          <w:numId w:val="19"/>
        </w:numPr>
        <w:suppressAutoHyphens w:val="0"/>
        <w:autoSpaceDE w:val="0"/>
        <w:adjustRightInd w:val="0"/>
        <w:textAlignment w:val="auto"/>
        <w:rPr>
          <w:rFonts w:ascii="Tw Cen MT" w:hAnsi="Tw Cen MT" w:cs="Arial"/>
          <w:color w:val="000000"/>
          <w:sz w:val="22"/>
          <w:szCs w:val="22"/>
        </w:rPr>
      </w:pPr>
      <w:r w:rsidRPr="00181333">
        <w:rPr>
          <w:rFonts w:ascii="Tw Cen MT" w:hAnsi="Tw Cen MT" w:cs="Arial"/>
          <w:color w:val="000000"/>
          <w:sz w:val="22"/>
          <w:szCs w:val="22"/>
        </w:rPr>
        <w:t>Règles professionnelles de préparation des supports courants en béton en vue de la pose des revêtements de</w:t>
      </w:r>
      <w:r w:rsidR="00181333" w:rsidRPr="00181333">
        <w:rPr>
          <w:rFonts w:ascii="Tw Cen MT" w:hAnsi="Tw Cen MT" w:cs="Arial"/>
          <w:color w:val="000000"/>
          <w:sz w:val="22"/>
          <w:szCs w:val="22"/>
        </w:rPr>
        <w:t xml:space="preserve"> </w:t>
      </w:r>
      <w:r w:rsidRPr="00181333">
        <w:rPr>
          <w:rFonts w:ascii="Tw Cen MT" w:hAnsi="Tw Cen MT" w:cs="Arial"/>
          <w:color w:val="000000"/>
          <w:sz w:val="22"/>
          <w:szCs w:val="22"/>
        </w:rPr>
        <w:t>sols minces (Union Nationale des Revêtements de Sol et du Tapis et Union Nationale de la Maçonnerie, janvier</w:t>
      </w:r>
    </w:p>
    <w:p w14:paraId="602FA82C" w14:textId="77777777" w:rsidR="007E1B24" w:rsidRPr="00181333" w:rsidRDefault="007E1B24">
      <w:pPr>
        <w:pStyle w:val="Paragraphedeliste"/>
        <w:widowControl/>
        <w:numPr>
          <w:ilvl w:val="0"/>
          <w:numId w:val="19"/>
        </w:numPr>
        <w:suppressAutoHyphens w:val="0"/>
        <w:autoSpaceDE w:val="0"/>
        <w:adjustRightInd w:val="0"/>
        <w:textAlignment w:val="auto"/>
        <w:rPr>
          <w:rFonts w:ascii="Tw Cen MT" w:hAnsi="Tw Cen MT" w:cs="Arial"/>
          <w:color w:val="000000"/>
          <w:sz w:val="22"/>
          <w:szCs w:val="22"/>
        </w:rPr>
      </w:pPr>
      <w:r w:rsidRPr="00181333">
        <w:rPr>
          <w:rFonts w:ascii="Tw Cen MT" w:hAnsi="Tw Cen MT" w:cs="Arial"/>
          <w:color w:val="000000"/>
          <w:sz w:val="22"/>
          <w:szCs w:val="22"/>
        </w:rPr>
        <w:lastRenderedPageBreak/>
        <w:t>1976)</w:t>
      </w:r>
    </w:p>
    <w:p w14:paraId="60E86026" w14:textId="5C8446D9" w:rsidR="007E1B24" w:rsidRPr="00181333" w:rsidRDefault="007E1B24">
      <w:pPr>
        <w:pStyle w:val="Paragraphedeliste"/>
        <w:widowControl/>
        <w:numPr>
          <w:ilvl w:val="0"/>
          <w:numId w:val="19"/>
        </w:numPr>
        <w:suppressAutoHyphens w:val="0"/>
        <w:autoSpaceDE w:val="0"/>
        <w:adjustRightInd w:val="0"/>
        <w:textAlignment w:val="auto"/>
        <w:rPr>
          <w:rFonts w:ascii="Tw Cen MT" w:hAnsi="Tw Cen MT" w:cs="Arial"/>
          <w:color w:val="000000"/>
          <w:sz w:val="22"/>
          <w:szCs w:val="22"/>
        </w:rPr>
      </w:pPr>
      <w:r w:rsidRPr="00181333">
        <w:rPr>
          <w:rFonts w:ascii="Tw Cen MT" w:hAnsi="Tw Cen MT" w:cs="Arial"/>
          <w:color w:val="000000"/>
          <w:sz w:val="22"/>
          <w:szCs w:val="22"/>
        </w:rPr>
        <w:t>Cahier des Prescriptions Techniques de mise en oeuvre des revêtements de sol textiles en dalles plombantes</w:t>
      </w:r>
      <w:r w:rsidR="00181333" w:rsidRPr="00181333">
        <w:rPr>
          <w:rFonts w:ascii="Tw Cen MT" w:hAnsi="Tw Cen MT" w:cs="Arial"/>
          <w:color w:val="000000"/>
          <w:sz w:val="22"/>
          <w:szCs w:val="22"/>
        </w:rPr>
        <w:t xml:space="preserve"> </w:t>
      </w:r>
      <w:r w:rsidRPr="00181333">
        <w:rPr>
          <w:rFonts w:ascii="Tw Cen MT" w:hAnsi="Tw Cen MT" w:cs="Arial"/>
          <w:color w:val="000000"/>
          <w:sz w:val="22"/>
          <w:szCs w:val="22"/>
        </w:rPr>
        <w:t>amovibles (C.S.T.B. 2193, octobre 1987)</w:t>
      </w:r>
    </w:p>
    <w:p w14:paraId="4DBD862B" w14:textId="3F774D9E" w:rsidR="007E1B24" w:rsidRPr="00181333" w:rsidRDefault="007E1B24">
      <w:pPr>
        <w:pStyle w:val="Paragraphedeliste"/>
        <w:widowControl/>
        <w:numPr>
          <w:ilvl w:val="0"/>
          <w:numId w:val="19"/>
        </w:numPr>
        <w:suppressAutoHyphens w:val="0"/>
        <w:autoSpaceDE w:val="0"/>
        <w:adjustRightInd w:val="0"/>
        <w:textAlignment w:val="auto"/>
        <w:rPr>
          <w:rFonts w:ascii="Tw Cen MT" w:hAnsi="Tw Cen MT" w:cs="Arial"/>
          <w:color w:val="000000"/>
          <w:sz w:val="22"/>
          <w:szCs w:val="22"/>
        </w:rPr>
      </w:pPr>
      <w:r w:rsidRPr="00181333">
        <w:rPr>
          <w:rFonts w:ascii="Tw Cen MT" w:hAnsi="Tw Cen MT" w:cs="Arial"/>
          <w:color w:val="000000"/>
          <w:sz w:val="22"/>
          <w:szCs w:val="22"/>
        </w:rPr>
        <w:t>Guide pour la rénovation des revêtements de sol : (janvier - février 1986)</w:t>
      </w:r>
    </w:p>
    <w:p w14:paraId="7AD0FCD4" w14:textId="77777777" w:rsidR="007E1B24" w:rsidRPr="007E1B24" w:rsidRDefault="007E1B24" w:rsidP="00181333">
      <w:pPr>
        <w:widowControl/>
        <w:suppressAutoHyphens w:val="0"/>
        <w:autoSpaceDE w:val="0"/>
        <w:adjustRightInd w:val="0"/>
        <w:ind w:firstLine="709"/>
        <w:textAlignment w:val="auto"/>
        <w:rPr>
          <w:rFonts w:ascii="Tw Cen MT" w:hAnsi="Tw Cen MT" w:cs="Arial"/>
          <w:color w:val="000000"/>
          <w:sz w:val="22"/>
          <w:szCs w:val="22"/>
        </w:rPr>
      </w:pPr>
      <w:r w:rsidRPr="007E1B24">
        <w:rPr>
          <w:rFonts w:ascii="Tw Cen MT" w:hAnsi="Tw Cen MT" w:cs="Arial"/>
          <w:color w:val="000000"/>
          <w:sz w:val="22"/>
          <w:szCs w:val="22"/>
        </w:rPr>
        <w:t>1) Cas d'un nouveau revêtement textile collé ou tendu (C.S.T.B. 2055-1)</w:t>
      </w:r>
    </w:p>
    <w:p w14:paraId="3E804FB8" w14:textId="77777777" w:rsidR="007E1B24" w:rsidRPr="007E1B24" w:rsidRDefault="007E1B24" w:rsidP="00181333">
      <w:pPr>
        <w:widowControl/>
        <w:suppressAutoHyphens w:val="0"/>
        <w:autoSpaceDE w:val="0"/>
        <w:adjustRightInd w:val="0"/>
        <w:ind w:left="709"/>
        <w:textAlignment w:val="auto"/>
        <w:rPr>
          <w:rFonts w:ascii="Tw Cen MT" w:hAnsi="Tw Cen MT" w:cs="Arial"/>
          <w:color w:val="000000"/>
          <w:sz w:val="22"/>
          <w:szCs w:val="22"/>
        </w:rPr>
      </w:pPr>
      <w:r w:rsidRPr="007E1B24">
        <w:rPr>
          <w:rFonts w:ascii="Tw Cen MT" w:hAnsi="Tw Cen MT" w:cs="Arial"/>
          <w:color w:val="000000"/>
          <w:sz w:val="22"/>
          <w:szCs w:val="22"/>
        </w:rPr>
        <w:t>2) Cas d'un nouveau revêtement plastique collé (C.S.T.B. 2055-2)</w:t>
      </w:r>
    </w:p>
    <w:p w14:paraId="0BC754D4" w14:textId="1BD4DB53" w:rsidR="007E1B24" w:rsidRPr="00181333" w:rsidRDefault="007E1B24">
      <w:pPr>
        <w:pStyle w:val="Paragraphedeliste"/>
        <w:widowControl/>
        <w:numPr>
          <w:ilvl w:val="0"/>
          <w:numId w:val="21"/>
        </w:numPr>
        <w:suppressAutoHyphens w:val="0"/>
        <w:autoSpaceDE w:val="0"/>
        <w:adjustRightInd w:val="0"/>
        <w:jc w:val="both"/>
        <w:textAlignment w:val="auto"/>
        <w:rPr>
          <w:rFonts w:ascii="Tw Cen MT" w:hAnsi="Tw Cen MT" w:cs="Arial"/>
          <w:color w:val="000000"/>
          <w:sz w:val="22"/>
          <w:szCs w:val="22"/>
        </w:rPr>
      </w:pPr>
      <w:r w:rsidRPr="00181333">
        <w:rPr>
          <w:rFonts w:ascii="Tw Cen MT" w:hAnsi="Tw Cen MT" w:cs="Arial"/>
          <w:color w:val="000000"/>
          <w:sz w:val="22"/>
          <w:szCs w:val="22"/>
        </w:rPr>
        <w:t>Avis techniques du C.S.T.B. sur chaque produit et certificats de qualification de "suivi et marquage" des produits</w:t>
      </w:r>
      <w:r w:rsidR="00181333" w:rsidRPr="00181333">
        <w:rPr>
          <w:rFonts w:ascii="Tw Cen MT" w:hAnsi="Tw Cen MT" w:cs="Arial"/>
          <w:color w:val="000000"/>
          <w:sz w:val="22"/>
          <w:szCs w:val="22"/>
        </w:rPr>
        <w:t xml:space="preserve"> </w:t>
      </w:r>
      <w:r w:rsidRPr="00181333">
        <w:rPr>
          <w:rFonts w:ascii="Tw Cen MT" w:hAnsi="Tw Cen MT" w:cs="Arial"/>
          <w:color w:val="000000"/>
          <w:sz w:val="22"/>
          <w:szCs w:val="22"/>
        </w:rPr>
        <w:t>sous avis technique</w:t>
      </w:r>
    </w:p>
    <w:p w14:paraId="790DF598" w14:textId="26809F9B" w:rsidR="007E1B24" w:rsidRPr="00181333" w:rsidRDefault="007E1B24">
      <w:pPr>
        <w:pStyle w:val="Paragraphedeliste"/>
        <w:widowControl/>
        <w:numPr>
          <w:ilvl w:val="0"/>
          <w:numId w:val="21"/>
        </w:numPr>
        <w:suppressAutoHyphens w:val="0"/>
        <w:autoSpaceDE w:val="0"/>
        <w:adjustRightInd w:val="0"/>
        <w:textAlignment w:val="auto"/>
        <w:rPr>
          <w:rFonts w:ascii="Tw Cen MT" w:hAnsi="Tw Cen MT" w:cs="Arial"/>
          <w:color w:val="000000"/>
          <w:sz w:val="22"/>
          <w:szCs w:val="22"/>
        </w:rPr>
      </w:pPr>
      <w:r w:rsidRPr="00181333">
        <w:rPr>
          <w:rFonts w:ascii="Tw Cen MT" w:hAnsi="Tw Cen MT" w:cs="Arial"/>
          <w:color w:val="000000"/>
          <w:sz w:val="22"/>
          <w:szCs w:val="22"/>
        </w:rPr>
        <w:t>Tous les cahiers des charges d'exécution des travaux et d'utilisation des produits</w:t>
      </w:r>
    </w:p>
    <w:p w14:paraId="2793CB58" w14:textId="1EC8950E" w:rsidR="007E1B24" w:rsidRPr="00181333" w:rsidRDefault="007E1B24">
      <w:pPr>
        <w:pStyle w:val="Paragraphedeliste"/>
        <w:widowControl/>
        <w:numPr>
          <w:ilvl w:val="0"/>
          <w:numId w:val="21"/>
        </w:numPr>
        <w:suppressAutoHyphens w:val="0"/>
        <w:autoSpaceDE w:val="0"/>
        <w:adjustRightInd w:val="0"/>
        <w:textAlignment w:val="auto"/>
        <w:rPr>
          <w:rFonts w:ascii="Tw Cen MT" w:hAnsi="Tw Cen MT" w:cs="Arial"/>
          <w:color w:val="000000"/>
          <w:sz w:val="22"/>
          <w:szCs w:val="22"/>
        </w:rPr>
      </w:pPr>
      <w:r w:rsidRPr="00181333">
        <w:rPr>
          <w:rFonts w:ascii="Tw Cen MT" w:hAnsi="Tw Cen MT" w:cs="Arial"/>
          <w:color w:val="000000"/>
          <w:sz w:val="22"/>
          <w:szCs w:val="22"/>
        </w:rPr>
        <w:t>L'ensemble des normes AFNOR concernant les matériaux et produits utilisés</w:t>
      </w:r>
    </w:p>
    <w:p w14:paraId="75288725" w14:textId="5A8FC0AA" w:rsidR="007E1B24" w:rsidRPr="00181333" w:rsidRDefault="007E1B24">
      <w:pPr>
        <w:pStyle w:val="Paragraphedeliste"/>
        <w:widowControl/>
        <w:numPr>
          <w:ilvl w:val="0"/>
          <w:numId w:val="21"/>
        </w:numPr>
        <w:suppressAutoHyphens w:val="0"/>
        <w:autoSpaceDE w:val="0"/>
        <w:adjustRightInd w:val="0"/>
        <w:textAlignment w:val="auto"/>
        <w:rPr>
          <w:rFonts w:ascii="Tw Cen MT" w:hAnsi="Tw Cen MT" w:cs="Arial"/>
          <w:color w:val="000000"/>
          <w:sz w:val="22"/>
          <w:szCs w:val="22"/>
        </w:rPr>
      </w:pPr>
      <w:r w:rsidRPr="00181333">
        <w:rPr>
          <w:rFonts w:ascii="Tw Cen MT" w:hAnsi="Tw Cen MT" w:cs="Arial"/>
          <w:color w:val="000000"/>
          <w:sz w:val="22"/>
          <w:szCs w:val="22"/>
        </w:rPr>
        <w:t>Sont également applicables les normes européennes et étrangères qui seraient rendues obligatoires par les</w:t>
      </w:r>
      <w:r w:rsidR="00181333" w:rsidRPr="00181333">
        <w:rPr>
          <w:rFonts w:ascii="Tw Cen MT" w:hAnsi="Tw Cen MT" w:cs="Arial"/>
          <w:color w:val="000000"/>
          <w:sz w:val="22"/>
          <w:szCs w:val="22"/>
        </w:rPr>
        <w:t xml:space="preserve"> </w:t>
      </w:r>
      <w:r w:rsidRPr="00181333">
        <w:rPr>
          <w:rFonts w:ascii="Tw Cen MT" w:hAnsi="Tw Cen MT" w:cs="Arial"/>
          <w:color w:val="000000"/>
          <w:sz w:val="22"/>
          <w:szCs w:val="22"/>
        </w:rPr>
        <w:t>réglementations françaises</w:t>
      </w:r>
    </w:p>
    <w:p w14:paraId="2ED5918D" w14:textId="27527FFA" w:rsidR="007E1B24" w:rsidRPr="00181333" w:rsidRDefault="007E1B24">
      <w:pPr>
        <w:pStyle w:val="Paragraphedeliste"/>
        <w:widowControl/>
        <w:numPr>
          <w:ilvl w:val="0"/>
          <w:numId w:val="21"/>
        </w:numPr>
        <w:suppressAutoHyphens w:val="0"/>
        <w:autoSpaceDE w:val="0"/>
        <w:adjustRightInd w:val="0"/>
        <w:textAlignment w:val="auto"/>
        <w:rPr>
          <w:rFonts w:ascii="Tw Cen MT" w:hAnsi="Tw Cen MT" w:cs="Arial"/>
          <w:color w:val="000000"/>
          <w:sz w:val="22"/>
          <w:szCs w:val="22"/>
        </w:rPr>
      </w:pPr>
      <w:r w:rsidRPr="00181333">
        <w:rPr>
          <w:rFonts w:ascii="Tw Cen MT" w:hAnsi="Tw Cen MT" w:cs="Arial"/>
          <w:color w:val="000000"/>
          <w:sz w:val="22"/>
          <w:szCs w:val="22"/>
        </w:rPr>
        <w:t>Les certificats d'homologation des matériaux et produits décernés par des organismes agréés</w:t>
      </w:r>
    </w:p>
    <w:p w14:paraId="2C12BE17" w14:textId="6A80D207" w:rsidR="007E1B24" w:rsidRPr="00181333" w:rsidRDefault="007E1B24">
      <w:pPr>
        <w:pStyle w:val="Paragraphedeliste"/>
        <w:widowControl/>
        <w:numPr>
          <w:ilvl w:val="0"/>
          <w:numId w:val="21"/>
        </w:numPr>
        <w:suppressAutoHyphens w:val="0"/>
        <w:autoSpaceDE w:val="0"/>
        <w:adjustRightInd w:val="0"/>
        <w:textAlignment w:val="auto"/>
        <w:rPr>
          <w:rFonts w:ascii="Tw Cen MT" w:hAnsi="Tw Cen MT" w:cs="Arial"/>
          <w:color w:val="000000"/>
          <w:sz w:val="22"/>
          <w:szCs w:val="22"/>
        </w:rPr>
      </w:pPr>
      <w:r w:rsidRPr="00181333">
        <w:rPr>
          <w:rFonts w:ascii="Tw Cen MT" w:hAnsi="Tw Cen MT" w:cs="Arial"/>
          <w:color w:val="000000"/>
          <w:sz w:val="22"/>
          <w:szCs w:val="22"/>
        </w:rPr>
        <w:t>Les procès-verbaux d'essais au feu et d'essais acoustiques, ainsi que les certificats de qualification en</w:t>
      </w:r>
      <w:r w:rsidR="00181333" w:rsidRPr="00181333">
        <w:rPr>
          <w:rFonts w:ascii="Tw Cen MT" w:hAnsi="Tw Cen MT" w:cs="Arial"/>
          <w:color w:val="000000"/>
          <w:sz w:val="22"/>
          <w:szCs w:val="22"/>
        </w:rPr>
        <w:t xml:space="preserve"> </w:t>
      </w:r>
      <w:r w:rsidRPr="00181333">
        <w:rPr>
          <w:rFonts w:ascii="Tw Cen MT" w:hAnsi="Tw Cen MT" w:cs="Arial"/>
          <w:color w:val="000000"/>
          <w:sz w:val="22"/>
          <w:szCs w:val="22"/>
        </w:rPr>
        <w:t>découlant, délivrés par des laboratoires agréés</w:t>
      </w:r>
    </w:p>
    <w:p w14:paraId="59227E6F" w14:textId="3BA8466B" w:rsidR="007E1B24" w:rsidRDefault="007E1B24" w:rsidP="007E1B24">
      <w:pPr>
        <w:widowControl/>
        <w:suppressAutoHyphens w:val="0"/>
        <w:autoSpaceDE w:val="0"/>
        <w:adjustRightInd w:val="0"/>
        <w:jc w:val="both"/>
        <w:textAlignment w:val="auto"/>
        <w:rPr>
          <w:rFonts w:ascii="Tw Cen MT" w:hAnsi="Tw Cen MT" w:cs="Arial"/>
          <w:color w:val="000000"/>
          <w:sz w:val="22"/>
          <w:szCs w:val="22"/>
        </w:rPr>
      </w:pPr>
    </w:p>
    <w:p w14:paraId="41A2403A" w14:textId="431EBA59" w:rsidR="00F50C5F" w:rsidRPr="00F50C5F" w:rsidRDefault="00F50C5F" w:rsidP="007E1B24">
      <w:pPr>
        <w:widowControl/>
        <w:suppressAutoHyphens w:val="0"/>
        <w:autoSpaceDE w:val="0"/>
        <w:adjustRightInd w:val="0"/>
        <w:jc w:val="both"/>
        <w:textAlignment w:val="auto"/>
        <w:rPr>
          <w:rFonts w:ascii="Tw Cen MT" w:hAnsi="Tw Cen MT" w:cs="Arial"/>
          <w:b/>
          <w:bCs/>
          <w:color w:val="000000"/>
          <w:sz w:val="22"/>
          <w:szCs w:val="22"/>
        </w:rPr>
      </w:pPr>
      <w:r w:rsidRPr="00F50C5F">
        <w:rPr>
          <w:rFonts w:ascii="Tw Cen MT" w:hAnsi="Tw Cen MT" w:cs="Arial"/>
          <w:b/>
          <w:bCs/>
          <w:color w:val="000000"/>
          <w:sz w:val="22"/>
          <w:szCs w:val="22"/>
        </w:rPr>
        <w:t>MENUISERIE INTERIEURE</w:t>
      </w:r>
    </w:p>
    <w:p w14:paraId="02D13DDA" w14:textId="55E3F98E" w:rsidR="00235AE2" w:rsidRPr="00235AE2" w:rsidRDefault="00235AE2" w:rsidP="00235AE2">
      <w:pPr>
        <w:widowControl/>
        <w:suppressAutoHyphens w:val="0"/>
        <w:autoSpaceDE w:val="0"/>
        <w:adjustRightInd w:val="0"/>
        <w:textAlignment w:val="auto"/>
        <w:rPr>
          <w:rFonts w:ascii="Tw Cen MT" w:hAnsi="Tw Cen MT" w:cs="Arial"/>
          <w:b/>
          <w:bCs/>
          <w:color w:val="000000"/>
          <w:sz w:val="22"/>
          <w:szCs w:val="22"/>
        </w:rPr>
      </w:pPr>
      <w:r w:rsidRPr="00235AE2">
        <w:rPr>
          <w:rFonts w:ascii="Tw Cen MT" w:hAnsi="Tw Cen MT" w:cs="Arial"/>
          <w:b/>
          <w:bCs/>
          <w:color w:val="000000"/>
          <w:sz w:val="22"/>
          <w:szCs w:val="22"/>
        </w:rPr>
        <w:t>D.T.U.</w:t>
      </w:r>
    </w:p>
    <w:p w14:paraId="5208EBBD" w14:textId="6792B907" w:rsidR="00F50C5F" w:rsidRPr="00F50C5F" w:rsidRDefault="00F50C5F">
      <w:pPr>
        <w:pStyle w:val="Paragraphedeliste"/>
        <w:widowControl/>
        <w:numPr>
          <w:ilvl w:val="0"/>
          <w:numId w:val="22"/>
        </w:numPr>
        <w:suppressAutoHyphens w:val="0"/>
        <w:autoSpaceDE w:val="0"/>
        <w:adjustRightInd w:val="0"/>
        <w:textAlignment w:val="auto"/>
        <w:rPr>
          <w:rFonts w:ascii="Tw Cen MT" w:hAnsi="Tw Cen MT" w:cs="Arial"/>
          <w:color w:val="000000"/>
          <w:sz w:val="22"/>
          <w:szCs w:val="22"/>
        </w:rPr>
      </w:pPr>
      <w:r w:rsidRPr="00F50C5F">
        <w:rPr>
          <w:rFonts w:ascii="Tw Cen MT" w:hAnsi="Tw Cen MT" w:cs="Arial"/>
          <w:color w:val="000000"/>
          <w:sz w:val="22"/>
          <w:szCs w:val="22"/>
        </w:rPr>
        <w:t>DTU 36.1 &amp; 36.1/37.1 Menuiserie en bois ;</w:t>
      </w:r>
    </w:p>
    <w:p w14:paraId="0355A012" w14:textId="77777777" w:rsidR="00235AE2" w:rsidRDefault="00235AE2" w:rsidP="00F50C5F">
      <w:pPr>
        <w:widowControl/>
        <w:suppressAutoHyphens w:val="0"/>
        <w:autoSpaceDE w:val="0"/>
        <w:adjustRightInd w:val="0"/>
        <w:textAlignment w:val="auto"/>
        <w:rPr>
          <w:rFonts w:ascii="Tw Cen MT" w:hAnsi="Tw Cen MT" w:cs="Arial"/>
          <w:color w:val="000000"/>
          <w:sz w:val="22"/>
          <w:szCs w:val="22"/>
        </w:rPr>
      </w:pPr>
    </w:p>
    <w:p w14:paraId="7BB7273F" w14:textId="43F4044C" w:rsidR="00235AE2" w:rsidRPr="00235AE2" w:rsidRDefault="00F50C5F" w:rsidP="00F50C5F">
      <w:pPr>
        <w:widowControl/>
        <w:suppressAutoHyphens w:val="0"/>
        <w:autoSpaceDE w:val="0"/>
        <w:adjustRightInd w:val="0"/>
        <w:textAlignment w:val="auto"/>
        <w:rPr>
          <w:rFonts w:ascii="Tw Cen MT" w:hAnsi="Tw Cen MT" w:cs="Arial"/>
          <w:b/>
          <w:bCs/>
          <w:color w:val="000000"/>
          <w:sz w:val="22"/>
          <w:szCs w:val="22"/>
        </w:rPr>
      </w:pPr>
      <w:r w:rsidRPr="00235AE2">
        <w:rPr>
          <w:rFonts w:ascii="Tw Cen MT" w:hAnsi="Tw Cen MT" w:cs="Arial"/>
          <w:b/>
          <w:bCs/>
          <w:color w:val="000000"/>
          <w:sz w:val="22"/>
          <w:szCs w:val="22"/>
        </w:rPr>
        <w:t xml:space="preserve">Conformité aux normes et essais de laboratoires : </w:t>
      </w:r>
    </w:p>
    <w:p w14:paraId="679590C2" w14:textId="3B59674F" w:rsidR="00F50C5F" w:rsidRPr="00235AE2" w:rsidRDefault="00F50C5F">
      <w:pPr>
        <w:pStyle w:val="Paragraphedeliste"/>
        <w:widowControl/>
        <w:numPr>
          <w:ilvl w:val="0"/>
          <w:numId w:val="22"/>
        </w:numPr>
        <w:suppressAutoHyphens w:val="0"/>
        <w:autoSpaceDE w:val="0"/>
        <w:adjustRightInd w:val="0"/>
        <w:textAlignment w:val="auto"/>
        <w:rPr>
          <w:rFonts w:ascii="Tw Cen MT" w:hAnsi="Tw Cen MT" w:cs="Arial"/>
          <w:color w:val="000000"/>
          <w:sz w:val="22"/>
          <w:szCs w:val="22"/>
        </w:rPr>
      </w:pPr>
      <w:r w:rsidRPr="00235AE2">
        <w:rPr>
          <w:rFonts w:ascii="Tw Cen MT" w:hAnsi="Tw Cen MT" w:cs="Arial"/>
          <w:color w:val="000000"/>
          <w:sz w:val="22"/>
          <w:szCs w:val="22"/>
        </w:rPr>
        <w:t>l'entrepreneur doit prévoir la conformité aux normes et la la</w:t>
      </w:r>
      <w:r w:rsidR="00235AE2" w:rsidRPr="00235AE2">
        <w:rPr>
          <w:rFonts w:ascii="Tw Cen MT" w:hAnsi="Tw Cen MT" w:cs="Arial"/>
          <w:color w:val="000000"/>
          <w:sz w:val="22"/>
          <w:szCs w:val="22"/>
        </w:rPr>
        <w:t xml:space="preserve"> </w:t>
      </w:r>
      <w:r w:rsidRPr="00235AE2">
        <w:rPr>
          <w:rFonts w:ascii="Tw Cen MT" w:hAnsi="Tw Cen MT" w:cs="Arial"/>
          <w:color w:val="000000"/>
          <w:sz w:val="22"/>
          <w:szCs w:val="22"/>
        </w:rPr>
        <w:t>fourniture de tous justificatifs correspondants au Contrôleur Technique ;</w:t>
      </w:r>
    </w:p>
    <w:p w14:paraId="0F90E027" w14:textId="77777777" w:rsidR="00235AE2" w:rsidRDefault="00235AE2" w:rsidP="00F50C5F">
      <w:pPr>
        <w:widowControl/>
        <w:suppressAutoHyphens w:val="0"/>
        <w:autoSpaceDE w:val="0"/>
        <w:adjustRightInd w:val="0"/>
        <w:textAlignment w:val="auto"/>
        <w:rPr>
          <w:rFonts w:ascii="Tw Cen MT" w:hAnsi="Tw Cen MT" w:cs="Arial"/>
          <w:color w:val="000000"/>
          <w:sz w:val="22"/>
          <w:szCs w:val="22"/>
        </w:rPr>
      </w:pPr>
    </w:p>
    <w:p w14:paraId="6FDF533E" w14:textId="4DFD757B" w:rsidR="00F50C5F" w:rsidRPr="00235AE2" w:rsidRDefault="00F50C5F" w:rsidP="00F50C5F">
      <w:pPr>
        <w:widowControl/>
        <w:suppressAutoHyphens w:val="0"/>
        <w:autoSpaceDE w:val="0"/>
        <w:adjustRightInd w:val="0"/>
        <w:textAlignment w:val="auto"/>
        <w:rPr>
          <w:rFonts w:ascii="Tw Cen MT" w:hAnsi="Tw Cen MT" w:cs="Arial"/>
          <w:b/>
          <w:bCs/>
          <w:color w:val="000000"/>
          <w:sz w:val="22"/>
          <w:szCs w:val="22"/>
        </w:rPr>
      </w:pPr>
      <w:r w:rsidRPr="00235AE2">
        <w:rPr>
          <w:rFonts w:ascii="Tw Cen MT" w:hAnsi="Tw Cen MT" w:cs="Arial"/>
          <w:b/>
          <w:bCs/>
          <w:color w:val="000000"/>
          <w:sz w:val="22"/>
          <w:szCs w:val="22"/>
        </w:rPr>
        <w:t>Qualités des bois :</w:t>
      </w:r>
    </w:p>
    <w:p w14:paraId="613C4803" w14:textId="01CC44FB" w:rsidR="00F50C5F" w:rsidRPr="00235AE2" w:rsidRDefault="00F50C5F">
      <w:pPr>
        <w:pStyle w:val="Paragraphedeliste"/>
        <w:widowControl/>
        <w:numPr>
          <w:ilvl w:val="0"/>
          <w:numId w:val="22"/>
        </w:numPr>
        <w:suppressAutoHyphens w:val="0"/>
        <w:autoSpaceDE w:val="0"/>
        <w:adjustRightInd w:val="0"/>
        <w:textAlignment w:val="auto"/>
        <w:rPr>
          <w:rFonts w:ascii="Tw Cen MT" w:hAnsi="Tw Cen MT" w:cs="Arial"/>
          <w:color w:val="000000"/>
          <w:sz w:val="22"/>
          <w:szCs w:val="22"/>
        </w:rPr>
      </w:pPr>
      <w:r w:rsidRPr="00235AE2">
        <w:rPr>
          <w:rFonts w:ascii="Tw Cen MT" w:hAnsi="Tw Cen MT" w:cs="Arial"/>
          <w:color w:val="000000"/>
          <w:sz w:val="22"/>
          <w:szCs w:val="22"/>
        </w:rPr>
        <w:t>cf. NF B 53-510 ; choix d'aspect suivant conditions d'emploi (visible, peint, revêtu par placage) ; dureté suivant</w:t>
      </w:r>
      <w:r w:rsidR="00235AE2" w:rsidRPr="00235AE2">
        <w:rPr>
          <w:rFonts w:ascii="Tw Cen MT" w:hAnsi="Tw Cen MT" w:cs="Arial"/>
          <w:color w:val="000000"/>
          <w:sz w:val="22"/>
          <w:szCs w:val="22"/>
        </w:rPr>
        <w:t xml:space="preserve"> </w:t>
      </w:r>
      <w:r w:rsidRPr="00235AE2">
        <w:rPr>
          <w:rFonts w:ascii="Tw Cen MT" w:hAnsi="Tw Cen MT" w:cs="Arial"/>
          <w:color w:val="000000"/>
          <w:sz w:val="22"/>
          <w:szCs w:val="22"/>
        </w:rPr>
        <w:t>NF B51.002 et localisation suivant plans de l'Architecte, mi-dur (d&gt;3) ou dur ;</w:t>
      </w:r>
    </w:p>
    <w:p w14:paraId="60A38F3A" w14:textId="694FBFA3" w:rsidR="00F50C5F" w:rsidRPr="00235AE2" w:rsidRDefault="00F50C5F">
      <w:pPr>
        <w:pStyle w:val="Paragraphedeliste"/>
        <w:widowControl/>
        <w:numPr>
          <w:ilvl w:val="0"/>
          <w:numId w:val="22"/>
        </w:numPr>
        <w:suppressAutoHyphens w:val="0"/>
        <w:autoSpaceDE w:val="0"/>
        <w:adjustRightInd w:val="0"/>
        <w:textAlignment w:val="auto"/>
        <w:rPr>
          <w:rFonts w:ascii="Tw Cen MT" w:hAnsi="Tw Cen MT" w:cs="Arial"/>
          <w:color w:val="000000"/>
          <w:sz w:val="22"/>
          <w:szCs w:val="22"/>
        </w:rPr>
      </w:pPr>
      <w:r w:rsidRPr="00235AE2">
        <w:rPr>
          <w:rFonts w:ascii="Tw Cen MT" w:hAnsi="Tw Cen MT" w:cs="Arial"/>
          <w:color w:val="000000"/>
          <w:sz w:val="22"/>
          <w:szCs w:val="22"/>
        </w:rPr>
        <w:t>essence bois :</w:t>
      </w:r>
    </w:p>
    <w:p w14:paraId="7DBA92BC" w14:textId="77777777" w:rsidR="00F50C5F" w:rsidRPr="00F50C5F" w:rsidRDefault="00F50C5F" w:rsidP="00235AE2">
      <w:pPr>
        <w:widowControl/>
        <w:suppressAutoHyphens w:val="0"/>
        <w:autoSpaceDE w:val="0"/>
        <w:adjustRightInd w:val="0"/>
        <w:ind w:firstLine="709"/>
        <w:textAlignment w:val="auto"/>
        <w:rPr>
          <w:rFonts w:ascii="Tw Cen MT" w:hAnsi="Tw Cen MT" w:cs="Arial"/>
          <w:color w:val="000000"/>
          <w:sz w:val="22"/>
          <w:szCs w:val="22"/>
        </w:rPr>
      </w:pPr>
      <w:r w:rsidRPr="00F50C5F">
        <w:rPr>
          <w:rFonts w:ascii="Tw Cen MT" w:hAnsi="Tw Cen MT" w:cs="Arial"/>
          <w:color w:val="000000"/>
          <w:sz w:val="22"/>
          <w:szCs w:val="22"/>
        </w:rPr>
        <w:t>pin, vernis mat pour les plans de travail</w:t>
      </w:r>
    </w:p>
    <w:p w14:paraId="799C415C" w14:textId="77777777" w:rsidR="00F50C5F" w:rsidRPr="00F50C5F" w:rsidRDefault="00F50C5F" w:rsidP="00235AE2">
      <w:pPr>
        <w:widowControl/>
        <w:suppressAutoHyphens w:val="0"/>
        <w:autoSpaceDE w:val="0"/>
        <w:adjustRightInd w:val="0"/>
        <w:ind w:firstLine="709"/>
        <w:textAlignment w:val="auto"/>
        <w:rPr>
          <w:rFonts w:ascii="Tw Cen MT" w:hAnsi="Tw Cen MT" w:cs="Arial"/>
          <w:color w:val="000000"/>
          <w:sz w:val="22"/>
          <w:szCs w:val="22"/>
        </w:rPr>
      </w:pPr>
      <w:r w:rsidRPr="00F50C5F">
        <w:rPr>
          <w:rFonts w:ascii="Tw Cen MT" w:hAnsi="Tw Cen MT" w:cs="Arial"/>
          <w:color w:val="000000"/>
          <w:sz w:val="22"/>
          <w:szCs w:val="22"/>
        </w:rPr>
        <w:t>hêtre, vernis ou à peindre pour les blocs-portes</w:t>
      </w:r>
    </w:p>
    <w:p w14:paraId="7A846B6B" w14:textId="240C3060" w:rsidR="00F50C5F" w:rsidRPr="00235AE2" w:rsidRDefault="00F50C5F">
      <w:pPr>
        <w:pStyle w:val="Paragraphedeliste"/>
        <w:widowControl/>
        <w:numPr>
          <w:ilvl w:val="0"/>
          <w:numId w:val="23"/>
        </w:numPr>
        <w:suppressAutoHyphens w:val="0"/>
        <w:autoSpaceDE w:val="0"/>
        <w:adjustRightInd w:val="0"/>
        <w:textAlignment w:val="auto"/>
        <w:rPr>
          <w:rFonts w:ascii="Tw Cen MT" w:hAnsi="Tw Cen MT" w:cs="Arial"/>
          <w:color w:val="000000"/>
          <w:sz w:val="22"/>
          <w:szCs w:val="22"/>
        </w:rPr>
      </w:pPr>
      <w:r w:rsidRPr="00235AE2">
        <w:rPr>
          <w:rFonts w:ascii="Tw Cen MT" w:hAnsi="Tw Cen MT" w:cs="Arial"/>
          <w:color w:val="000000"/>
          <w:sz w:val="22"/>
          <w:szCs w:val="22"/>
        </w:rPr>
        <w:t>chants de portes en bois pin vernis mat ;</w:t>
      </w:r>
    </w:p>
    <w:p w14:paraId="4519D198" w14:textId="19F4314E" w:rsidR="00F50C5F" w:rsidRPr="00235AE2" w:rsidRDefault="00F50C5F">
      <w:pPr>
        <w:pStyle w:val="Paragraphedeliste"/>
        <w:widowControl/>
        <w:numPr>
          <w:ilvl w:val="0"/>
          <w:numId w:val="23"/>
        </w:numPr>
        <w:suppressAutoHyphens w:val="0"/>
        <w:autoSpaceDE w:val="0"/>
        <w:adjustRightInd w:val="0"/>
        <w:textAlignment w:val="auto"/>
        <w:rPr>
          <w:rFonts w:ascii="Tw Cen MT" w:hAnsi="Tw Cen MT" w:cs="Arial"/>
          <w:color w:val="000000"/>
          <w:sz w:val="22"/>
          <w:szCs w:val="22"/>
        </w:rPr>
      </w:pPr>
      <w:r w:rsidRPr="00235AE2">
        <w:rPr>
          <w:rFonts w:ascii="Tw Cen MT" w:hAnsi="Tw Cen MT" w:cs="Arial"/>
          <w:color w:val="000000"/>
          <w:sz w:val="22"/>
          <w:szCs w:val="22"/>
        </w:rPr>
        <w:t>panneaux de particules ou MDF possédant un label CTB</w:t>
      </w:r>
    </w:p>
    <w:p w14:paraId="407F2E77" w14:textId="77777777" w:rsidR="00235AE2" w:rsidRPr="00235AE2" w:rsidRDefault="00F50C5F">
      <w:pPr>
        <w:pStyle w:val="Paragraphedeliste"/>
        <w:widowControl/>
        <w:numPr>
          <w:ilvl w:val="0"/>
          <w:numId w:val="23"/>
        </w:numPr>
        <w:suppressAutoHyphens w:val="0"/>
        <w:autoSpaceDE w:val="0"/>
        <w:adjustRightInd w:val="0"/>
        <w:textAlignment w:val="auto"/>
        <w:rPr>
          <w:rFonts w:ascii="Tw Cen MT" w:hAnsi="Tw Cen MT" w:cs="Arial"/>
          <w:color w:val="000000"/>
          <w:sz w:val="22"/>
          <w:szCs w:val="22"/>
        </w:rPr>
      </w:pPr>
      <w:r w:rsidRPr="00235AE2">
        <w:rPr>
          <w:rFonts w:ascii="Tw Cen MT" w:hAnsi="Tw Cen MT" w:cs="Arial"/>
          <w:color w:val="000000"/>
          <w:sz w:val="22"/>
          <w:szCs w:val="22"/>
        </w:rPr>
        <w:t>panneaux de fibres de haute densité (HDF)</w:t>
      </w:r>
    </w:p>
    <w:p w14:paraId="022D9378" w14:textId="6EB568B7" w:rsidR="00F50C5F" w:rsidRPr="00235AE2" w:rsidRDefault="00F50C5F">
      <w:pPr>
        <w:pStyle w:val="Paragraphedeliste"/>
        <w:widowControl/>
        <w:numPr>
          <w:ilvl w:val="0"/>
          <w:numId w:val="23"/>
        </w:numPr>
        <w:suppressAutoHyphens w:val="0"/>
        <w:autoSpaceDE w:val="0"/>
        <w:adjustRightInd w:val="0"/>
        <w:textAlignment w:val="auto"/>
        <w:rPr>
          <w:rFonts w:ascii="Tw Cen MT" w:hAnsi="Tw Cen MT" w:cs="Arial"/>
          <w:color w:val="000000"/>
          <w:sz w:val="22"/>
          <w:szCs w:val="22"/>
        </w:rPr>
      </w:pPr>
      <w:r w:rsidRPr="00235AE2">
        <w:rPr>
          <w:rFonts w:ascii="Tw Cen MT" w:hAnsi="Tw Cen MT" w:cs="Arial"/>
          <w:color w:val="000000"/>
          <w:sz w:val="22"/>
          <w:szCs w:val="22"/>
        </w:rPr>
        <w:t>etc. suivant plans et indications de l'Architecte</w:t>
      </w:r>
    </w:p>
    <w:p w14:paraId="513F2068" w14:textId="77777777" w:rsidR="00235AE2" w:rsidRDefault="00235AE2" w:rsidP="00F50C5F">
      <w:pPr>
        <w:widowControl/>
        <w:suppressAutoHyphens w:val="0"/>
        <w:autoSpaceDE w:val="0"/>
        <w:adjustRightInd w:val="0"/>
        <w:textAlignment w:val="auto"/>
        <w:rPr>
          <w:rFonts w:ascii="Tw Cen MT" w:hAnsi="Tw Cen MT" w:cs="Arial"/>
          <w:color w:val="000000"/>
          <w:sz w:val="22"/>
          <w:szCs w:val="22"/>
        </w:rPr>
      </w:pPr>
    </w:p>
    <w:p w14:paraId="297F0909" w14:textId="070E78DB" w:rsidR="00F50C5F" w:rsidRPr="00235AE2" w:rsidRDefault="00F50C5F" w:rsidP="00F50C5F">
      <w:pPr>
        <w:widowControl/>
        <w:suppressAutoHyphens w:val="0"/>
        <w:autoSpaceDE w:val="0"/>
        <w:adjustRightInd w:val="0"/>
        <w:textAlignment w:val="auto"/>
        <w:rPr>
          <w:rFonts w:ascii="Tw Cen MT" w:hAnsi="Tw Cen MT" w:cs="Arial"/>
          <w:b/>
          <w:bCs/>
          <w:color w:val="000000"/>
          <w:sz w:val="22"/>
          <w:szCs w:val="22"/>
        </w:rPr>
      </w:pPr>
      <w:r w:rsidRPr="00235AE2">
        <w:rPr>
          <w:rFonts w:ascii="Tw Cen MT" w:hAnsi="Tw Cen MT" w:cs="Arial"/>
          <w:b/>
          <w:bCs/>
          <w:color w:val="000000"/>
          <w:sz w:val="22"/>
          <w:szCs w:val="22"/>
        </w:rPr>
        <w:t>Protections anticorrosives sur métaux ferreux :</w:t>
      </w:r>
    </w:p>
    <w:p w14:paraId="1B7A4909" w14:textId="01753D78" w:rsidR="00F50C5F" w:rsidRPr="00F50C5F" w:rsidRDefault="00F50C5F" w:rsidP="00F50C5F">
      <w:pPr>
        <w:widowControl/>
        <w:suppressAutoHyphens w:val="0"/>
        <w:autoSpaceDE w:val="0"/>
        <w:adjustRightInd w:val="0"/>
        <w:textAlignment w:val="auto"/>
        <w:rPr>
          <w:rFonts w:ascii="Tw Cen MT" w:hAnsi="Tw Cen MT" w:cs="Arial"/>
          <w:color w:val="000000"/>
          <w:sz w:val="22"/>
          <w:szCs w:val="22"/>
        </w:rPr>
      </w:pPr>
      <w:r w:rsidRPr="00F50C5F">
        <w:rPr>
          <w:rFonts w:ascii="Tw Cen MT" w:hAnsi="Tw Cen MT" w:cs="Arial"/>
          <w:color w:val="000000"/>
          <w:sz w:val="22"/>
          <w:szCs w:val="22"/>
        </w:rPr>
        <w:t>(sauf indications contraires et au minimum : brossage, dégraissage, antirouille glycérophtalique F III (2 couches),</w:t>
      </w:r>
      <w:r w:rsidR="00235AE2">
        <w:rPr>
          <w:rFonts w:ascii="Tw Cen MT" w:hAnsi="Tw Cen MT" w:cs="Arial"/>
          <w:color w:val="000000"/>
          <w:sz w:val="22"/>
          <w:szCs w:val="22"/>
        </w:rPr>
        <w:t xml:space="preserve"> </w:t>
      </w:r>
      <w:r w:rsidRPr="00F50C5F">
        <w:rPr>
          <w:rFonts w:ascii="Tw Cen MT" w:hAnsi="Tw Cen MT" w:cs="Arial"/>
          <w:color w:val="000000"/>
          <w:sz w:val="22"/>
          <w:szCs w:val="22"/>
        </w:rPr>
        <w:t>retouches sur chantier</w:t>
      </w:r>
    </w:p>
    <w:p w14:paraId="3BC5FF5F" w14:textId="77777777" w:rsidR="00235AE2" w:rsidRDefault="00235AE2" w:rsidP="00F50C5F">
      <w:pPr>
        <w:widowControl/>
        <w:suppressAutoHyphens w:val="0"/>
        <w:autoSpaceDE w:val="0"/>
        <w:adjustRightInd w:val="0"/>
        <w:textAlignment w:val="auto"/>
        <w:rPr>
          <w:rFonts w:ascii="Tw Cen MT" w:hAnsi="Tw Cen MT" w:cs="Arial"/>
          <w:color w:val="000000"/>
          <w:sz w:val="22"/>
          <w:szCs w:val="22"/>
        </w:rPr>
      </w:pPr>
    </w:p>
    <w:p w14:paraId="3D50AEF8" w14:textId="09C3E8C8" w:rsidR="00F50C5F" w:rsidRPr="00235AE2" w:rsidRDefault="00F50C5F" w:rsidP="00F50C5F">
      <w:pPr>
        <w:widowControl/>
        <w:suppressAutoHyphens w:val="0"/>
        <w:autoSpaceDE w:val="0"/>
        <w:adjustRightInd w:val="0"/>
        <w:textAlignment w:val="auto"/>
        <w:rPr>
          <w:rFonts w:ascii="Tw Cen MT" w:hAnsi="Tw Cen MT" w:cs="Arial"/>
          <w:b/>
          <w:bCs/>
          <w:color w:val="000000"/>
          <w:sz w:val="22"/>
          <w:szCs w:val="22"/>
        </w:rPr>
      </w:pPr>
      <w:r w:rsidRPr="00235AE2">
        <w:rPr>
          <w:rFonts w:ascii="Tw Cen MT" w:hAnsi="Tw Cen MT" w:cs="Arial"/>
          <w:b/>
          <w:bCs/>
          <w:color w:val="000000"/>
          <w:sz w:val="22"/>
          <w:szCs w:val="22"/>
        </w:rPr>
        <w:t>Préparation et revêtement des parements bois :</w:t>
      </w:r>
    </w:p>
    <w:p w14:paraId="5B552B9F" w14:textId="77777777" w:rsidR="00F50C5F" w:rsidRPr="00F50C5F" w:rsidRDefault="00F50C5F" w:rsidP="00F50C5F">
      <w:pPr>
        <w:widowControl/>
        <w:suppressAutoHyphens w:val="0"/>
        <w:autoSpaceDE w:val="0"/>
        <w:adjustRightInd w:val="0"/>
        <w:textAlignment w:val="auto"/>
        <w:rPr>
          <w:rFonts w:ascii="Tw Cen MT" w:hAnsi="Tw Cen MT" w:cs="Arial"/>
          <w:color w:val="000000"/>
          <w:sz w:val="22"/>
          <w:szCs w:val="22"/>
        </w:rPr>
      </w:pPr>
      <w:r w:rsidRPr="00F50C5F">
        <w:rPr>
          <w:rFonts w:ascii="Tw Cen MT" w:hAnsi="Tw Cen MT" w:cs="Arial"/>
          <w:color w:val="000000"/>
          <w:sz w:val="22"/>
          <w:szCs w:val="22"/>
        </w:rPr>
        <w:t>(sur toutes faces apparentes, chants compris) ; réaction au feu &lt;/=M3 :</w:t>
      </w:r>
    </w:p>
    <w:p w14:paraId="6D775032" w14:textId="57D79D47" w:rsidR="00F50C5F" w:rsidRPr="00235AE2" w:rsidRDefault="00F50C5F">
      <w:pPr>
        <w:pStyle w:val="Paragraphedeliste"/>
        <w:widowControl/>
        <w:numPr>
          <w:ilvl w:val="0"/>
          <w:numId w:val="24"/>
        </w:numPr>
        <w:suppressAutoHyphens w:val="0"/>
        <w:autoSpaceDE w:val="0"/>
        <w:adjustRightInd w:val="0"/>
        <w:textAlignment w:val="auto"/>
        <w:rPr>
          <w:rFonts w:ascii="Tw Cen MT" w:hAnsi="Tw Cen MT" w:cs="Arial"/>
          <w:color w:val="000000"/>
          <w:sz w:val="22"/>
          <w:szCs w:val="22"/>
        </w:rPr>
      </w:pPr>
      <w:r w:rsidRPr="00235AE2">
        <w:rPr>
          <w:rFonts w:ascii="Tw Cen MT" w:hAnsi="Tw Cen MT" w:cs="Arial"/>
          <w:color w:val="000000"/>
          <w:sz w:val="22"/>
          <w:szCs w:val="22"/>
        </w:rPr>
        <w:t>parements à peindre ou à vernir : couche d'impression (cf. DTU 36.1 CC art. 3.3)</w:t>
      </w:r>
    </w:p>
    <w:p w14:paraId="154C7B6A" w14:textId="3CC75FFC" w:rsidR="00F50C5F" w:rsidRPr="00235AE2" w:rsidRDefault="00F50C5F">
      <w:pPr>
        <w:pStyle w:val="Paragraphedeliste"/>
        <w:widowControl/>
        <w:numPr>
          <w:ilvl w:val="0"/>
          <w:numId w:val="24"/>
        </w:numPr>
        <w:suppressAutoHyphens w:val="0"/>
        <w:autoSpaceDE w:val="0"/>
        <w:adjustRightInd w:val="0"/>
        <w:textAlignment w:val="auto"/>
        <w:rPr>
          <w:rFonts w:ascii="Tw Cen MT" w:hAnsi="Tw Cen MT" w:cs="Arial"/>
          <w:color w:val="000000"/>
          <w:sz w:val="22"/>
          <w:szCs w:val="22"/>
        </w:rPr>
      </w:pPr>
      <w:r w:rsidRPr="00235AE2">
        <w:rPr>
          <w:rFonts w:ascii="Tw Cen MT" w:hAnsi="Tw Cen MT" w:cs="Arial"/>
          <w:color w:val="000000"/>
          <w:sz w:val="22"/>
          <w:szCs w:val="22"/>
        </w:rPr>
        <w:t>panneaux "à vernir" revêtus de placages tranchés qualité "ébénisterie" ;</w:t>
      </w:r>
    </w:p>
    <w:p w14:paraId="32273EB1" w14:textId="4A56C930" w:rsidR="00F50C5F" w:rsidRPr="00235AE2" w:rsidRDefault="00F50C5F">
      <w:pPr>
        <w:pStyle w:val="Paragraphedeliste"/>
        <w:widowControl/>
        <w:numPr>
          <w:ilvl w:val="0"/>
          <w:numId w:val="24"/>
        </w:numPr>
        <w:suppressAutoHyphens w:val="0"/>
        <w:autoSpaceDE w:val="0"/>
        <w:adjustRightInd w:val="0"/>
        <w:textAlignment w:val="auto"/>
        <w:rPr>
          <w:rFonts w:ascii="Tw Cen MT" w:hAnsi="Tw Cen MT" w:cs="Arial"/>
          <w:color w:val="000000"/>
          <w:sz w:val="22"/>
          <w:szCs w:val="22"/>
        </w:rPr>
      </w:pPr>
      <w:r w:rsidRPr="00235AE2">
        <w:rPr>
          <w:rFonts w:ascii="Tw Cen MT" w:hAnsi="Tw Cen MT" w:cs="Arial"/>
          <w:color w:val="000000"/>
          <w:sz w:val="22"/>
          <w:szCs w:val="22"/>
        </w:rPr>
        <w:t>parements prépeints (NF P23-302) ; chants recevant une couche d'impression ;</w:t>
      </w:r>
    </w:p>
    <w:p w14:paraId="2C531594" w14:textId="77777777" w:rsidR="008D759B" w:rsidRDefault="00F50C5F">
      <w:pPr>
        <w:pStyle w:val="Paragraphedeliste"/>
        <w:widowControl/>
        <w:numPr>
          <w:ilvl w:val="0"/>
          <w:numId w:val="24"/>
        </w:numPr>
        <w:suppressAutoHyphens w:val="0"/>
        <w:autoSpaceDE w:val="0"/>
        <w:adjustRightInd w:val="0"/>
        <w:jc w:val="both"/>
        <w:textAlignment w:val="auto"/>
        <w:rPr>
          <w:rFonts w:ascii="Tw Cen MT" w:hAnsi="Tw Cen MT" w:cs="Arial"/>
          <w:color w:val="000000"/>
          <w:sz w:val="22"/>
          <w:szCs w:val="22"/>
        </w:rPr>
      </w:pPr>
      <w:r w:rsidRPr="00235AE2">
        <w:rPr>
          <w:rFonts w:ascii="Tw Cen MT" w:hAnsi="Tw Cen MT" w:cs="Arial"/>
          <w:color w:val="000000"/>
          <w:sz w:val="22"/>
          <w:szCs w:val="22"/>
        </w:rPr>
        <w:t>parements stratifiés : revêtements en plaques de stratifié décoratif "haute pression" (cf. EN438 [ex T54-301]) ;</w:t>
      </w:r>
      <w:r w:rsidR="008D759B">
        <w:rPr>
          <w:rFonts w:ascii="Tw Cen MT" w:hAnsi="Tw Cen MT" w:cs="Arial"/>
          <w:color w:val="000000"/>
          <w:sz w:val="22"/>
          <w:szCs w:val="22"/>
        </w:rPr>
        <w:t xml:space="preserve"> </w:t>
      </w:r>
      <w:r w:rsidR="008D759B" w:rsidRPr="008D759B">
        <w:rPr>
          <w:rFonts w:ascii="Tw Cen MT" w:hAnsi="Tw Cen MT" w:cs="Arial"/>
          <w:color w:val="000000"/>
          <w:sz w:val="22"/>
          <w:szCs w:val="22"/>
        </w:rPr>
        <w:t>stratifiés compacts ; type et épaisseur suivant contraintes d'utilisation (V, H ou D ; S, P ou F) ; sur toutes les faces</w:t>
      </w:r>
      <w:r w:rsidR="008D759B">
        <w:rPr>
          <w:rFonts w:ascii="Tw Cen MT" w:hAnsi="Tw Cen MT" w:cs="Arial"/>
          <w:color w:val="000000"/>
          <w:sz w:val="22"/>
          <w:szCs w:val="22"/>
        </w:rPr>
        <w:t xml:space="preserve"> </w:t>
      </w:r>
      <w:r w:rsidR="008D759B" w:rsidRPr="008D759B">
        <w:rPr>
          <w:rFonts w:ascii="Tw Cen MT" w:hAnsi="Tw Cen MT" w:cs="Arial"/>
          <w:color w:val="000000"/>
          <w:sz w:val="22"/>
          <w:szCs w:val="22"/>
        </w:rPr>
        <w:t>apparentes (sauf feuillures), chants compris (sauf chants de portes ou précision) ; faces non vuescontrebalancées ; aspects mat satiné ou brillant et teintes au choix du Maître d'OEuvre ; gammes élargies des</w:t>
      </w:r>
      <w:r w:rsidR="008D759B">
        <w:rPr>
          <w:rFonts w:ascii="Tw Cen MT" w:hAnsi="Tw Cen MT" w:cs="Arial"/>
          <w:color w:val="000000"/>
          <w:sz w:val="22"/>
          <w:szCs w:val="22"/>
        </w:rPr>
        <w:t xml:space="preserve"> </w:t>
      </w:r>
      <w:r w:rsidR="008D759B" w:rsidRPr="008D759B">
        <w:rPr>
          <w:rFonts w:ascii="Tw Cen MT" w:hAnsi="Tw Cen MT" w:cs="Arial"/>
          <w:color w:val="000000"/>
          <w:sz w:val="22"/>
          <w:szCs w:val="22"/>
        </w:rPr>
        <w:t>propositions des fabricants, unis, reproduction bois et pierre, décors fantaisies; imprégnation et protection des</w:t>
      </w:r>
      <w:r w:rsidR="008D759B">
        <w:rPr>
          <w:rFonts w:ascii="Tw Cen MT" w:hAnsi="Tw Cen MT" w:cs="Arial"/>
          <w:color w:val="000000"/>
          <w:sz w:val="22"/>
          <w:szCs w:val="22"/>
        </w:rPr>
        <w:t xml:space="preserve"> </w:t>
      </w:r>
      <w:r w:rsidR="008D759B" w:rsidRPr="008D759B">
        <w:rPr>
          <w:rFonts w:ascii="Tw Cen MT" w:hAnsi="Tw Cen MT" w:cs="Arial"/>
          <w:color w:val="000000"/>
          <w:sz w:val="22"/>
          <w:szCs w:val="22"/>
        </w:rPr>
        <w:t>parties non revêtues par placage (feuillures, saignées,...) par lasure ou par peinture (choix du Maître d'OEuvre) ;</w:t>
      </w:r>
      <w:r w:rsidR="008D759B">
        <w:rPr>
          <w:rFonts w:ascii="Tw Cen MT" w:hAnsi="Tw Cen MT" w:cs="Arial"/>
          <w:color w:val="000000"/>
          <w:sz w:val="22"/>
          <w:szCs w:val="22"/>
        </w:rPr>
        <w:t xml:space="preserve"> </w:t>
      </w:r>
    </w:p>
    <w:p w14:paraId="6425793B" w14:textId="57B65AC8" w:rsidR="008D759B" w:rsidRPr="008D759B" w:rsidRDefault="008D759B">
      <w:pPr>
        <w:pStyle w:val="Paragraphedeliste"/>
        <w:widowControl/>
        <w:numPr>
          <w:ilvl w:val="0"/>
          <w:numId w:val="24"/>
        </w:numPr>
        <w:suppressAutoHyphens w:val="0"/>
        <w:autoSpaceDE w:val="0"/>
        <w:adjustRightInd w:val="0"/>
        <w:jc w:val="both"/>
        <w:textAlignment w:val="auto"/>
        <w:rPr>
          <w:rFonts w:ascii="Tw Cen MT" w:hAnsi="Tw Cen MT" w:cs="Arial"/>
          <w:color w:val="000000"/>
          <w:sz w:val="22"/>
          <w:szCs w:val="22"/>
        </w:rPr>
      </w:pPr>
      <w:r w:rsidRPr="008D759B">
        <w:rPr>
          <w:rFonts w:ascii="Tw Cen MT" w:hAnsi="Tw Cen MT" w:cs="Arial"/>
          <w:color w:val="000000"/>
          <w:sz w:val="22"/>
          <w:szCs w:val="22"/>
        </w:rPr>
        <w:t>finition des parements (sur précision), toutes faces non stratifiées : par vernis polyuréthanne teinté ou pei</w:t>
      </w:r>
      <w:r>
        <w:rPr>
          <w:rFonts w:ascii="Tw Cen MT" w:hAnsi="Tw Cen MT" w:cs="Arial"/>
          <w:color w:val="000000"/>
          <w:sz w:val="22"/>
          <w:szCs w:val="22"/>
        </w:rPr>
        <w:t>n</w:t>
      </w:r>
      <w:r w:rsidRPr="008D759B">
        <w:rPr>
          <w:rFonts w:ascii="Tw Cen MT" w:hAnsi="Tw Cen MT" w:cs="Arial"/>
          <w:color w:val="000000"/>
          <w:sz w:val="22"/>
          <w:szCs w:val="22"/>
        </w:rPr>
        <w:t>ture</w:t>
      </w:r>
      <w:r>
        <w:rPr>
          <w:rFonts w:ascii="Tw Cen MT" w:hAnsi="Tw Cen MT" w:cs="Arial"/>
          <w:color w:val="000000"/>
          <w:sz w:val="22"/>
          <w:szCs w:val="22"/>
        </w:rPr>
        <w:t xml:space="preserve"> </w:t>
      </w:r>
      <w:r w:rsidRPr="008D759B">
        <w:rPr>
          <w:rFonts w:ascii="Tw Cen MT" w:hAnsi="Tw Cen MT" w:cs="Arial"/>
          <w:color w:val="000000"/>
          <w:sz w:val="22"/>
          <w:szCs w:val="22"/>
        </w:rPr>
        <w:t>spéciale microporeuse, en 3 couches (sauf précision) avec ponçages intermédiaires ;</w:t>
      </w:r>
    </w:p>
    <w:p w14:paraId="0CA8BF4D" w14:textId="7A5343FA" w:rsidR="008D759B" w:rsidRPr="008D759B" w:rsidRDefault="008D759B">
      <w:pPr>
        <w:pStyle w:val="Paragraphedeliste"/>
        <w:widowControl/>
        <w:numPr>
          <w:ilvl w:val="1"/>
          <w:numId w:val="24"/>
        </w:numPr>
        <w:suppressAutoHyphens w:val="0"/>
        <w:autoSpaceDE w:val="0"/>
        <w:adjustRightInd w:val="0"/>
        <w:textAlignment w:val="auto"/>
        <w:rPr>
          <w:rFonts w:ascii="Tw Cen MT" w:hAnsi="Tw Cen MT" w:cs="Arial"/>
          <w:color w:val="000000"/>
          <w:sz w:val="22"/>
          <w:szCs w:val="22"/>
        </w:rPr>
      </w:pPr>
      <w:r w:rsidRPr="008D759B">
        <w:rPr>
          <w:rFonts w:ascii="Tw Cen MT" w:hAnsi="Tw Cen MT" w:cs="Arial"/>
          <w:color w:val="000000"/>
          <w:sz w:val="22"/>
          <w:szCs w:val="22"/>
        </w:rPr>
        <w:t>finition vernis à charge du présent lot</w:t>
      </w:r>
    </w:p>
    <w:p w14:paraId="40BFB1E8" w14:textId="79E0D990" w:rsidR="008D759B" w:rsidRPr="008D759B" w:rsidRDefault="008D759B">
      <w:pPr>
        <w:pStyle w:val="Paragraphedeliste"/>
        <w:widowControl/>
        <w:numPr>
          <w:ilvl w:val="1"/>
          <w:numId w:val="24"/>
        </w:numPr>
        <w:suppressAutoHyphens w:val="0"/>
        <w:autoSpaceDE w:val="0"/>
        <w:adjustRightInd w:val="0"/>
        <w:textAlignment w:val="auto"/>
        <w:rPr>
          <w:rFonts w:ascii="Tw Cen MT" w:hAnsi="Tw Cen MT" w:cs="Arial"/>
          <w:color w:val="000000"/>
          <w:sz w:val="22"/>
          <w:szCs w:val="22"/>
        </w:rPr>
      </w:pPr>
      <w:r w:rsidRPr="008D759B">
        <w:rPr>
          <w:rFonts w:ascii="Tw Cen MT" w:hAnsi="Tw Cen MT" w:cs="Arial"/>
          <w:color w:val="000000"/>
          <w:sz w:val="22"/>
          <w:szCs w:val="22"/>
        </w:rPr>
        <w:t>peinture de finition à charge du peintre</w:t>
      </w:r>
    </w:p>
    <w:p w14:paraId="5214EF23" w14:textId="77777777" w:rsidR="008D759B" w:rsidRDefault="008D759B" w:rsidP="008D759B">
      <w:pPr>
        <w:widowControl/>
        <w:suppressAutoHyphens w:val="0"/>
        <w:autoSpaceDE w:val="0"/>
        <w:adjustRightInd w:val="0"/>
        <w:textAlignment w:val="auto"/>
        <w:rPr>
          <w:rFonts w:ascii="Tw Cen MT" w:hAnsi="Tw Cen MT" w:cs="Arial"/>
          <w:color w:val="000000"/>
          <w:sz w:val="22"/>
          <w:szCs w:val="22"/>
        </w:rPr>
      </w:pPr>
    </w:p>
    <w:p w14:paraId="3699C9C0" w14:textId="77777777" w:rsidR="001B3A96" w:rsidRDefault="001B3A96" w:rsidP="008D759B">
      <w:pPr>
        <w:widowControl/>
        <w:suppressAutoHyphens w:val="0"/>
        <w:autoSpaceDE w:val="0"/>
        <w:adjustRightInd w:val="0"/>
        <w:textAlignment w:val="auto"/>
        <w:rPr>
          <w:rFonts w:ascii="Tw Cen MT" w:hAnsi="Tw Cen MT" w:cs="Arial"/>
          <w:b/>
          <w:bCs/>
          <w:color w:val="000000"/>
          <w:sz w:val="22"/>
          <w:szCs w:val="22"/>
        </w:rPr>
      </w:pPr>
    </w:p>
    <w:p w14:paraId="1518EF52" w14:textId="11C4666B" w:rsidR="008D759B" w:rsidRPr="008D759B" w:rsidRDefault="008D759B" w:rsidP="008D759B">
      <w:pPr>
        <w:widowControl/>
        <w:suppressAutoHyphens w:val="0"/>
        <w:autoSpaceDE w:val="0"/>
        <w:adjustRightInd w:val="0"/>
        <w:textAlignment w:val="auto"/>
        <w:rPr>
          <w:rFonts w:ascii="Tw Cen MT" w:hAnsi="Tw Cen MT" w:cs="Arial"/>
          <w:b/>
          <w:bCs/>
          <w:color w:val="000000"/>
          <w:sz w:val="22"/>
          <w:szCs w:val="22"/>
        </w:rPr>
      </w:pPr>
      <w:r w:rsidRPr="008D759B">
        <w:rPr>
          <w:rFonts w:ascii="Tw Cen MT" w:hAnsi="Tw Cen MT" w:cs="Arial"/>
          <w:b/>
          <w:bCs/>
          <w:color w:val="000000"/>
          <w:sz w:val="22"/>
          <w:szCs w:val="22"/>
        </w:rPr>
        <w:lastRenderedPageBreak/>
        <w:t>Fixations :</w:t>
      </w:r>
    </w:p>
    <w:p w14:paraId="78A1CEB0" w14:textId="77777777" w:rsidR="008D759B" w:rsidRPr="008D759B" w:rsidRDefault="008D759B" w:rsidP="008D759B">
      <w:pPr>
        <w:widowControl/>
        <w:suppressAutoHyphens w:val="0"/>
        <w:autoSpaceDE w:val="0"/>
        <w:adjustRightInd w:val="0"/>
        <w:textAlignment w:val="auto"/>
        <w:rPr>
          <w:rFonts w:ascii="Tw Cen MT" w:hAnsi="Tw Cen MT" w:cs="Arial"/>
          <w:color w:val="000000"/>
          <w:sz w:val="22"/>
          <w:szCs w:val="22"/>
        </w:rPr>
      </w:pPr>
      <w:r w:rsidRPr="008D759B">
        <w:rPr>
          <w:rFonts w:ascii="Tw Cen MT" w:hAnsi="Tw Cen MT" w:cs="Arial"/>
          <w:color w:val="000000"/>
          <w:sz w:val="22"/>
          <w:szCs w:val="22"/>
        </w:rPr>
        <w:t>collées et clouées (pointes invisibles)</w:t>
      </w:r>
    </w:p>
    <w:p w14:paraId="39B4D6E0" w14:textId="77777777" w:rsidR="008D759B" w:rsidRDefault="008D759B" w:rsidP="008D759B">
      <w:pPr>
        <w:widowControl/>
        <w:suppressAutoHyphens w:val="0"/>
        <w:autoSpaceDE w:val="0"/>
        <w:adjustRightInd w:val="0"/>
        <w:textAlignment w:val="auto"/>
        <w:rPr>
          <w:rFonts w:ascii="Tw Cen MT" w:hAnsi="Tw Cen MT" w:cs="Arial"/>
          <w:color w:val="000000"/>
          <w:sz w:val="22"/>
          <w:szCs w:val="22"/>
        </w:rPr>
      </w:pPr>
    </w:p>
    <w:p w14:paraId="72833517" w14:textId="063EFE77" w:rsidR="008D759B" w:rsidRPr="008D759B" w:rsidRDefault="008D759B" w:rsidP="008D759B">
      <w:pPr>
        <w:widowControl/>
        <w:suppressAutoHyphens w:val="0"/>
        <w:autoSpaceDE w:val="0"/>
        <w:adjustRightInd w:val="0"/>
        <w:textAlignment w:val="auto"/>
        <w:rPr>
          <w:rFonts w:ascii="Tw Cen MT" w:hAnsi="Tw Cen MT" w:cs="Arial"/>
          <w:b/>
          <w:bCs/>
          <w:color w:val="000000"/>
          <w:sz w:val="22"/>
          <w:szCs w:val="22"/>
        </w:rPr>
      </w:pPr>
      <w:r w:rsidRPr="008D759B">
        <w:rPr>
          <w:rFonts w:ascii="Tw Cen MT" w:hAnsi="Tw Cen MT" w:cs="Arial"/>
          <w:b/>
          <w:bCs/>
          <w:color w:val="000000"/>
          <w:sz w:val="22"/>
          <w:szCs w:val="22"/>
        </w:rPr>
        <w:t>Nota pérennité :</w:t>
      </w:r>
    </w:p>
    <w:p w14:paraId="2ED7B89E" w14:textId="5686D658" w:rsidR="008D759B" w:rsidRPr="008D759B" w:rsidRDefault="008D759B" w:rsidP="008D759B">
      <w:pPr>
        <w:widowControl/>
        <w:suppressAutoHyphens w:val="0"/>
        <w:autoSpaceDE w:val="0"/>
        <w:adjustRightInd w:val="0"/>
        <w:textAlignment w:val="auto"/>
        <w:rPr>
          <w:rFonts w:ascii="Tw Cen MT" w:hAnsi="Tw Cen MT" w:cs="Arial"/>
          <w:color w:val="000000"/>
          <w:sz w:val="22"/>
          <w:szCs w:val="22"/>
        </w:rPr>
      </w:pPr>
      <w:r w:rsidRPr="008D759B">
        <w:rPr>
          <w:rFonts w:ascii="Tw Cen MT" w:hAnsi="Tw Cen MT" w:cs="Arial"/>
          <w:color w:val="000000"/>
          <w:sz w:val="22"/>
          <w:szCs w:val="22"/>
        </w:rPr>
        <w:t>Les ouvrages seront fortement sollicités ; ils devront être conçus et fabriqués en conséquence (paumelles,</w:t>
      </w:r>
      <w:r>
        <w:rPr>
          <w:rFonts w:ascii="Tw Cen MT" w:hAnsi="Tw Cen MT" w:cs="Arial"/>
          <w:color w:val="000000"/>
          <w:sz w:val="22"/>
          <w:szCs w:val="22"/>
        </w:rPr>
        <w:t xml:space="preserve"> </w:t>
      </w:r>
      <w:r w:rsidRPr="008D759B">
        <w:rPr>
          <w:rFonts w:ascii="Tw Cen MT" w:hAnsi="Tw Cen MT" w:cs="Arial"/>
          <w:color w:val="000000"/>
          <w:sz w:val="22"/>
          <w:szCs w:val="22"/>
        </w:rPr>
        <w:t>ferme-portes, butoirs, etc.)</w:t>
      </w:r>
    </w:p>
    <w:p w14:paraId="535BF2A8" w14:textId="77777777" w:rsidR="008D759B" w:rsidRDefault="008D759B" w:rsidP="008D759B">
      <w:pPr>
        <w:widowControl/>
        <w:suppressAutoHyphens w:val="0"/>
        <w:autoSpaceDE w:val="0"/>
        <w:adjustRightInd w:val="0"/>
        <w:textAlignment w:val="auto"/>
        <w:rPr>
          <w:rFonts w:ascii="Tw Cen MT" w:hAnsi="Tw Cen MT" w:cs="Arial"/>
          <w:color w:val="000000"/>
          <w:sz w:val="22"/>
          <w:szCs w:val="22"/>
        </w:rPr>
      </w:pPr>
    </w:p>
    <w:p w14:paraId="24D2513A" w14:textId="5DA30DF9" w:rsidR="008D759B" w:rsidRPr="008D759B" w:rsidRDefault="008D759B" w:rsidP="008D759B">
      <w:pPr>
        <w:widowControl/>
        <w:suppressAutoHyphens w:val="0"/>
        <w:autoSpaceDE w:val="0"/>
        <w:adjustRightInd w:val="0"/>
        <w:textAlignment w:val="auto"/>
        <w:rPr>
          <w:rFonts w:ascii="Tw Cen MT" w:hAnsi="Tw Cen MT" w:cs="Arial"/>
          <w:b/>
          <w:bCs/>
          <w:color w:val="000000"/>
          <w:sz w:val="22"/>
          <w:szCs w:val="22"/>
        </w:rPr>
      </w:pPr>
      <w:r w:rsidRPr="008D759B">
        <w:rPr>
          <w:rFonts w:ascii="Tw Cen MT" w:hAnsi="Tw Cen MT" w:cs="Arial"/>
          <w:b/>
          <w:bCs/>
          <w:color w:val="000000"/>
          <w:sz w:val="22"/>
          <w:szCs w:val="22"/>
        </w:rPr>
        <w:t>Prise en compte des impacts environnementaux :</w:t>
      </w:r>
    </w:p>
    <w:p w14:paraId="41650337" w14:textId="6404B39B" w:rsidR="008D759B" w:rsidRPr="008D759B" w:rsidRDefault="008D759B">
      <w:pPr>
        <w:pStyle w:val="Paragraphedeliste"/>
        <w:widowControl/>
        <w:numPr>
          <w:ilvl w:val="0"/>
          <w:numId w:val="24"/>
        </w:numPr>
        <w:suppressAutoHyphens w:val="0"/>
        <w:autoSpaceDE w:val="0"/>
        <w:adjustRightInd w:val="0"/>
        <w:textAlignment w:val="auto"/>
        <w:rPr>
          <w:rFonts w:ascii="Tw Cen MT" w:hAnsi="Tw Cen MT" w:cs="Arial"/>
          <w:color w:val="000000"/>
          <w:sz w:val="22"/>
          <w:szCs w:val="22"/>
        </w:rPr>
      </w:pPr>
      <w:r w:rsidRPr="008D759B">
        <w:rPr>
          <w:rFonts w:ascii="Tw Cen MT" w:hAnsi="Tw Cen MT" w:cs="Arial"/>
          <w:color w:val="000000"/>
          <w:sz w:val="22"/>
          <w:szCs w:val="22"/>
        </w:rPr>
        <w:t>bois européens certifiés PEFC (la certification Pan European Forest Certification garantit que le bois a été récolté</w:t>
      </w:r>
      <w:r>
        <w:rPr>
          <w:rFonts w:ascii="Tw Cen MT" w:hAnsi="Tw Cen MT" w:cs="Arial"/>
          <w:color w:val="000000"/>
          <w:sz w:val="22"/>
          <w:szCs w:val="22"/>
        </w:rPr>
        <w:t xml:space="preserve"> </w:t>
      </w:r>
      <w:r w:rsidRPr="008D759B">
        <w:rPr>
          <w:rFonts w:ascii="Tw Cen MT" w:hAnsi="Tw Cen MT" w:cs="Arial"/>
          <w:color w:val="000000"/>
          <w:sz w:val="22"/>
          <w:szCs w:val="22"/>
        </w:rPr>
        <w:t>dans les forêts dont les propriétaires se sont engagés à respecter les règles de protection forestière durable)</w:t>
      </w:r>
    </w:p>
    <w:p w14:paraId="47D20CF9" w14:textId="0641D083" w:rsidR="008D759B" w:rsidRPr="008D759B" w:rsidRDefault="008D759B">
      <w:pPr>
        <w:pStyle w:val="Paragraphedeliste"/>
        <w:widowControl/>
        <w:numPr>
          <w:ilvl w:val="0"/>
          <w:numId w:val="24"/>
        </w:numPr>
        <w:suppressAutoHyphens w:val="0"/>
        <w:autoSpaceDE w:val="0"/>
        <w:adjustRightInd w:val="0"/>
        <w:textAlignment w:val="auto"/>
        <w:rPr>
          <w:rFonts w:ascii="Tw Cen MT" w:hAnsi="Tw Cen MT" w:cs="Arial"/>
          <w:color w:val="000000"/>
          <w:sz w:val="22"/>
          <w:szCs w:val="22"/>
        </w:rPr>
      </w:pPr>
      <w:r w:rsidRPr="008D759B">
        <w:rPr>
          <w:rFonts w:ascii="Tw Cen MT" w:hAnsi="Tw Cen MT" w:cs="Arial"/>
          <w:color w:val="000000"/>
          <w:sz w:val="22"/>
          <w:szCs w:val="22"/>
        </w:rPr>
        <w:t>les panneaux de bois naturel ou reconstitués ne comporteront dans leur constitution pas de formaldéhydes ou</w:t>
      </w:r>
      <w:r>
        <w:rPr>
          <w:rFonts w:ascii="Tw Cen MT" w:hAnsi="Tw Cen MT" w:cs="Arial"/>
          <w:color w:val="000000"/>
          <w:sz w:val="22"/>
          <w:szCs w:val="22"/>
        </w:rPr>
        <w:t xml:space="preserve"> </w:t>
      </w:r>
      <w:r w:rsidRPr="008D759B">
        <w:rPr>
          <w:rFonts w:ascii="Tw Cen MT" w:hAnsi="Tw Cen MT" w:cs="Arial"/>
          <w:color w:val="000000"/>
          <w:sz w:val="22"/>
          <w:szCs w:val="22"/>
        </w:rPr>
        <w:t>autres constituants à dégagements toxiques (ou en quantités infimes), et bénéficieront du classement E1.</w:t>
      </w:r>
      <w:r>
        <w:rPr>
          <w:rFonts w:ascii="Tw Cen MT" w:hAnsi="Tw Cen MT" w:cs="Arial"/>
          <w:color w:val="000000"/>
          <w:sz w:val="22"/>
          <w:szCs w:val="22"/>
        </w:rPr>
        <w:t xml:space="preserve"> </w:t>
      </w:r>
      <w:r w:rsidRPr="008D759B">
        <w:rPr>
          <w:rFonts w:ascii="Tw Cen MT" w:hAnsi="Tw Cen MT" w:cs="Arial"/>
          <w:color w:val="000000"/>
          <w:sz w:val="22"/>
          <w:szCs w:val="22"/>
        </w:rPr>
        <w:t>Les</w:t>
      </w:r>
      <w:r>
        <w:rPr>
          <w:rFonts w:ascii="Tw Cen MT" w:hAnsi="Tw Cen MT" w:cs="Arial"/>
          <w:color w:val="000000"/>
          <w:sz w:val="22"/>
          <w:szCs w:val="22"/>
        </w:rPr>
        <w:t xml:space="preserve"> </w:t>
      </w:r>
      <w:r w:rsidRPr="008D759B">
        <w:rPr>
          <w:rFonts w:ascii="Tw Cen MT" w:hAnsi="Tw Cen MT" w:cs="Arial"/>
          <w:color w:val="000000"/>
          <w:sz w:val="22"/>
          <w:szCs w:val="22"/>
        </w:rPr>
        <w:t>panneaux contreplaqués : classe A</w:t>
      </w:r>
    </w:p>
    <w:p w14:paraId="734AB591" w14:textId="77777777" w:rsidR="008D759B" w:rsidRDefault="008D759B">
      <w:pPr>
        <w:pStyle w:val="Paragraphedeliste"/>
        <w:widowControl/>
        <w:numPr>
          <w:ilvl w:val="0"/>
          <w:numId w:val="24"/>
        </w:numPr>
        <w:suppressAutoHyphens w:val="0"/>
        <w:autoSpaceDE w:val="0"/>
        <w:adjustRightInd w:val="0"/>
        <w:textAlignment w:val="auto"/>
        <w:rPr>
          <w:rFonts w:ascii="Tw Cen MT" w:hAnsi="Tw Cen MT" w:cs="Arial"/>
          <w:color w:val="000000"/>
          <w:sz w:val="22"/>
          <w:szCs w:val="22"/>
        </w:rPr>
      </w:pPr>
      <w:r w:rsidRPr="008D759B">
        <w:rPr>
          <w:rFonts w:ascii="Tw Cen MT" w:hAnsi="Tw Cen MT" w:cs="Arial"/>
          <w:color w:val="000000"/>
          <w:sz w:val="22"/>
          <w:szCs w:val="22"/>
        </w:rPr>
        <w:t>les vernis, peintures et impressions ne devront pas présenter de risques d'émissions toxiques ou allergéniques ni</w:t>
      </w:r>
      <w:r>
        <w:rPr>
          <w:rFonts w:ascii="Tw Cen MT" w:hAnsi="Tw Cen MT" w:cs="Arial"/>
          <w:color w:val="000000"/>
          <w:sz w:val="22"/>
          <w:szCs w:val="22"/>
        </w:rPr>
        <w:t xml:space="preserve"> </w:t>
      </w:r>
      <w:r w:rsidRPr="008D759B">
        <w:rPr>
          <w:rFonts w:ascii="Tw Cen MT" w:hAnsi="Tw Cen MT" w:cs="Arial"/>
          <w:color w:val="000000"/>
          <w:sz w:val="22"/>
          <w:szCs w:val="22"/>
        </w:rPr>
        <w:t>de dégagements nocifs en combustion ; ils devront bénéficier d'un écobilan favorable (avec justifications) aux</w:t>
      </w:r>
      <w:r>
        <w:rPr>
          <w:rFonts w:ascii="Tw Cen MT" w:hAnsi="Tw Cen MT" w:cs="Arial"/>
          <w:color w:val="000000"/>
          <w:sz w:val="22"/>
          <w:szCs w:val="22"/>
        </w:rPr>
        <w:t xml:space="preserve"> </w:t>
      </w:r>
      <w:r w:rsidRPr="008D759B">
        <w:rPr>
          <w:rFonts w:ascii="Tw Cen MT" w:hAnsi="Tw Cen MT" w:cs="Arial"/>
          <w:color w:val="000000"/>
          <w:sz w:val="22"/>
          <w:szCs w:val="22"/>
        </w:rPr>
        <w:t>différentes étapes du cycle de vie (production, fabrication, mise en oeuvre, durée de vie, rénovation/élimination) ;</w:t>
      </w:r>
    </w:p>
    <w:p w14:paraId="5568A266" w14:textId="13605FDF" w:rsidR="00F50C5F" w:rsidRPr="008D759B" w:rsidRDefault="008D759B">
      <w:pPr>
        <w:pStyle w:val="Paragraphedeliste"/>
        <w:widowControl/>
        <w:numPr>
          <w:ilvl w:val="0"/>
          <w:numId w:val="24"/>
        </w:numPr>
        <w:suppressAutoHyphens w:val="0"/>
        <w:autoSpaceDE w:val="0"/>
        <w:adjustRightInd w:val="0"/>
        <w:textAlignment w:val="auto"/>
        <w:rPr>
          <w:rFonts w:ascii="Tw Cen MT" w:hAnsi="Tw Cen MT" w:cs="Arial"/>
          <w:color w:val="000000"/>
          <w:sz w:val="22"/>
          <w:szCs w:val="22"/>
        </w:rPr>
      </w:pPr>
      <w:r w:rsidRPr="008D759B">
        <w:rPr>
          <w:rFonts w:ascii="Tw Cen MT" w:hAnsi="Tw Cen MT" w:cs="Arial"/>
          <w:color w:val="000000"/>
          <w:sz w:val="22"/>
          <w:szCs w:val="22"/>
        </w:rPr>
        <w:t>les produits (revêtements et sous-couches, colles...) ne devront pas présenter de risques d'émissions toxiques ou allergéniques ni de dégagements nocifs en combustion ; ils devront bénéficier d'un écobilan favorable (avec justifications) aux différentes étapes du cycle de vie (production, fabrication, mise en oeuvre, durée de vie, rénovation/élimination)</w:t>
      </w:r>
    </w:p>
    <w:p w14:paraId="26133D7F" w14:textId="061FE304" w:rsidR="008D759B" w:rsidRDefault="008D759B" w:rsidP="009B6EF8">
      <w:pPr>
        <w:widowControl/>
        <w:suppressAutoHyphens w:val="0"/>
        <w:autoSpaceDE w:val="0"/>
        <w:adjustRightInd w:val="0"/>
        <w:textAlignment w:val="auto"/>
        <w:rPr>
          <w:rFonts w:ascii="Tw Cen MT" w:hAnsi="Tw Cen MT" w:cs="Arial"/>
          <w:color w:val="000000"/>
          <w:sz w:val="22"/>
          <w:szCs w:val="22"/>
        </w:rPr>
      </w:pPr>
    </w:p>
    <w:p w14:paraId="7403A97C" w14:textId="77777777" w:rsidR="00A9754B" w:rsidRPr="00A9754B" w:rsidRDefault="00A9754B" w:rsidP="00A9754B">
      <w:pPr>
        <w:widowControl/>
        <w:suppressAutoHyphens w:val="0"/>
        <w:autoSpaceDE w:val="0"/>
        <w:adjustRightInd w:val="0"/>
        <w:textAlignment w:val="auto"/>
        <w:rPr>
          <w:rFonts w:ascii="Tw Cen MT" w:hAnsi="Tw Cen MT" w:cs="Arial"/>
          <w:color w:val="000000"/>
          <w:sz w:val="22"/>
          <w:szCs w:val="22"/>
        </w:rPr>
      </w:pPr>
      <w:r w:rsidRPr="00A9754B">
        <w:rPr>
          <w:rFonts w:ascii="Tw Cen MT" w:hAnsi="Tw Cen MT" w:cs="Arial"/>
          <w:color w:val="000000"/>
          <w:sz w:val="22"/>
          <w:szCs w:val="22"/>
        </w:rPr>
        <w:t>Nombre de clés suivant référentiel du le Maître d'Ouvrage ;</w:t>
      </w:r>
    </w:p>
    <w:p w14:paraId="02E88DE7" w14:textId="60DB50D1" w:rsidR="00A9754B" w:rsidRPr="00A9754B" w:rsidRDefault="00A9754B" w:rsidP="00A9754B">
      <w:pPr>
        <w:widowControl/>
        <w:suppressAutoHyphens w:val="0"/>
        <w:autoSpaceDE w:val="0"/>
        <w:adjustRightInd w:val="0"/>
        <w:textAlignment w:val="auto"/>
        <w:rPr>
          <w:rFonts w:ascii="Tw Cen MT" w:hAnsi="Tw Cen MT" w:cs="Arial"/>
          <w:color w:val="000000"/>
          <w:sz w:val="22"/>
          <w:szCs w:val="22"/>
        </w:rPr>
      </w:pPr>
      <w:r w:rsidRPr="00A9754B">
        <w:rPr>
          <w:rFonts w:ascii="Tw Cen MT" w:hAnsi="Tw Cen MT" w:cs="Arial"/>
          <w:color w:val="000000"/>
          <w:sz w:val="22"/>
          <w:szCs w:val="22"/>
        </w:rPr>
        <w:t>Concernant les cylindres d'une manière générale, le principe adopté est le suivant :</w:t>
      </w:r>
      <w:r>
        <w:rPr>
          <w:rFonts w:ascii="Tw Cen MT" w:hAnsi="Tw Cen MT" w:cs="Arial"/>
          <w:color w:val="000000"/>
          <w:sz w:val="22"/>
          <w:szCs w:val="22"/>
        </w:rPr>
        <w:t xml:space="preserve"> </w:t>
      </w:r>
      <w:r w:rsidRPr="00A9754B">
        <w:rPr>
          <w:rFonts w:ascii="Tw Cen MT" w:hAnsi="Tw Cen MT" w:cs="Arial"/>
          <w:color w:val="000000"/>
          <w:sz w:val="22"/>
          <w:szCs w:val="22"/>
        </w:rPr>
        <w:t>chaque propriétaire possèdera 3 clés :</w:t>
      </w:r>
    </w:p>
    <w:p w14:paraId="11577458" w14:textId="77777777" w:rsidR="00A9754B" w:rsidRPr="00A9754B" w:rsidRDefault="00A9754B" w:rsidP="00A9754B">
      <w:pPr>
        <w:widowControl/>
        <w:suppressAutoHyphens w:val="0"/>
        <w:autoSpaceDE w:val="0"/>
        <w:adjustRightInd w:val="0"/>
        <w:textAlignment w:val="auto"/>
        <w:rPr>
          <w:rFonts w:ascii="Tw Cen MT" w:hAnsi="Tw Cen MT" w:cs="Arial"/>
          <w:color w:val="000000"/>
          <w:sz w:val="22"/>
          <w:szCs w:val="22"/>
        </w:rPr>
      </w:pPr>
      <w:r w:rsidRPr="00A9754B">
        <w:rPr>
          <w:rFonts w:ascii="Tw Cen MT" w:hAnsi="Tw Cen MT" w:cs="Arial"/>
          <w:color w:val="000000"/>
          <w:sz w:val="22"/>
          <w:szCs w:val="22"/>
        </w:rPr>
        <w:t>il n'y aura pas de combinaison entre logement et commun</w:t>
      </w:r>
    </w:p>
    <w:p w14:paraId="6317130E" w14:textId="77777777" w:rsidR="00A9754B" w:rsidRPr="00A9754B" w:rsidRDefault="00A9754B" w:rsidP="00A9754B">
      <w:pPr>
        <w:widowControl/>
        <w:suppressAutoHyphens w:val="0"/>
        <w:autoSpaceDE w:val="0"/>
        <w:adjustRightInd w:val="0"/>
        <w:textAlignment w:val="auto"/>
        <w:rPr>
          <w:rFonts w:ascii="Tw Cen MT" w:hAnsi="Tw Cen MT" w:cs="Arial"/>
          <w:color w:val="000000"/>
          <w:sz w:val="22"/>
          <w:szCs w:val="22"/>
        </w:rPr>
      </w:pPr>
      <w:r w:rsidRPr="00A9754B">
        <w:rPr>
          <w:rFonts w:ascii="Tw Cen MT" w:hAnsi="Tw Cen MT" w:cs="Arial"/>
          <w:color w:val="000000"/>
          <w:sz w:val="22"/>
          <w:szCs w:val="22"/>
        </w:rPr>
        <w:t>les locaux techniques seront fermés sans combinaison.</w:t>
      </w:r>
    </w:p>
    <w:p w14:paraId="1054C954" w14:textId="277AF841" w:rsidR="00A9754B" w:rsidRPr="00A9754B" w:rsidRDefault="00A9754B" w:rsidP="00A9754B">
      <w:pPr>
        <w:widowControl/>
        <w:suppressAutoHyphens w:val="0"/>
        <w:autoSpaceDE w:val="0"/>
        <w:adjustRightInd w:val="0"/>
        <w:textAlignment w:val="auto"/>
        <w:rPr>
          <w:rFonts w:ascii="Tw Cen MT" w:hAnsi="Tw Cen MT" w:cs="Arial"/>
          <w:color w:val="000000"/>
          <w:sz w:val="22"/>
          <w:szCs w:val="22"/>
        </w:rPr>
      </w:pPr>
    </w:p>
    <w:p w14:paraId="6F75049B" w14:textId="77777777" w:rsidR="00A9754B" w:rsidRDefault="00A9754B" w:rsidP="00A9754B">
      <w:pPr>
        <w:widowControl/>
        <w:suppressAutoHyphens w:val="0"/>
        <w:autoSpaceDE w:val="0"/>
        <w:adjustRightInd w:val="0"/>
        <w:textAlignment w:val="auto"/>
        <w:rPr>
          <w:rFonts w:ascii="Tw Cen MT" w:hAnsi="Tw Cen MT" w:cs="Arial"/>
          <w:color w:val="000000"/>
          <w:sz w:val="22"/>
          <w:szCs w:val="22"/>
        </w:rPr>
      </w:pPr>
    </w:p>
    <w:p w14:paraId="3838BF1A" w14:textId="18EF0EB0" w:rsidR="009B6EF8" w:rsidRPr="009B6EF8" w:rsidRDefault="009B6EF8" w:rsidP="009B6EF8">
      <w:pPr>
        <w:widowControl/>
        <w:suppressAutoHyphens w:val="0"/>
        <w:autoSpaceDE w:val="0"/>
        <w:adjustRightInd w:val="0"/>
        <w:textAlignment w:val="auto"/>
        <w:rPr>
          <w:rFonts w:ascii="Tw Cen MT" w:hAnsi="Tw Cen MT" w:cs="Arial"/>
          <w:color w:val="000000"/>
          <w:sz w:val="22"/>
          <w:szCs w:val="22"/>
        </w:rPr>
      </w:pPr>
      <w:r w:rsidRPr="009B6EF8">
        <w:rPr>
          <w:rFonts w:ascii="Tw Cen MT" w:hAnsi="Tw Cen MT" w:cs="Arial"/>
          <w:color w:val="000000"/>
          <w:sz w:val="22"/>
          <w:szCs w:val="22"/>
        </w:rPr>
        <w:t>NOTA :</w:t>
      </w:r>
    </w:p>
    <w:p w14:paraId="74081ACA" w14:textId="3299BCA8" w:rsidR="009B6EF8" w:rsidRPr="009B6EF8" w:rsidRDefault="009B6EF8" w:rsidP="009B6EF8">
      <w:pPr>
        <w:widowControl/>
        <w:suppressAutoHyphens w:val="0"/>
        <w:autoSpaceDE w:val="0"/>
        <w:adjustRightInd w:val="0"/>
        <w:textAlignment w:val="auto"/>
        <w:rPr>
          <w:rFonts w:ascii="Tw Cen MT" w:hAnsi="Tw Cen MT" w:cs="Arial"/>
          <w:color w:val="000000"/>
          <w:sz w:val="22"/>
          <w:szCs w:val="22"/>
        </w:rPr>
      </w:pPr>
      <w:r w:rsidRPr="009B6EF8">
        <w:rPr>
          <w:rFonts w:ascii="Tw Cen MT" w:hAnsi="Tw Cen MT" w:cs="Arial"/>
          <w:color w:val="000000"/>
          <w:sz w:val="22"/>
          <w:szCs w:val="22"/>
        </w:rPr>
        <w:t>Tous les ouvrages seront réalisés conformément aux plans, coupes et façades joints et suivant les "Prescriptions</w:t>
      </w:r>
    </w:p>
    <w:p w14:paraId="3080A5CC" w14:textId="4EE75950" w:rsidR="009B6EF8" w:rsidRPr="009B6EF8" w:rsidRDefault="009B6EF8" w:rsidP="009B6EF8">
      <w:pPr>
        <w:widowControl/>
        <w:suppressAutoHyphens w:val="0"/>
        <w:autoSpaceDE w:val="0"/>
        <w:adjustRightInd w:val="0"/>
        <w:textAlignment w:val="auto"/>
        <w:rPr>
          <w:rFonts w:ascii="Tw Cen MT" w:hAnsi="Tw Cen MT" w:cs="Arial"/>
          <w:color w:val="000000"/>
          <w:sz w:val="22"/>
          <w:szCs w:val="22"/>
        </w:rPr>
      </w:pPr>
      <w:r w:rsidRPr="009B6EF8">
        <w:rPr>
          <w:rFonts w:ascii="Tw Cen MT" w:hAnsi="Tw Cen MT" w:cs="Arial"/>
          <w:color w:val="000000"/>
          <w:sz w:val="22"/>
          <w:szCs w:val="22"/>
        </w:rPr>
        <w:t>Techniques Particulières".</w:t>
      </w:r>
    </w:p>
    <w:p w14:paraId="5F7D0046" w14:textId="4CABD38F" w:rsidR="009B6EF8" w:rsidRDefault="009B6EF8" w:rsidP="009B6EF8">
      <w:pPr>
        <w:widowControl/>
        <w:suppressAutoHyphens w:val="0"/>
        <w:autoSpaceDE w:val="0"/>
        <w:adjustRightInd w:val="0"/>
        <w:textAlignment w:val="auto"/>
        <w:rPr>
          <w:rFonts w:ascii="Tw Cen MT" w:hAnsi="Tw Cen MT" w:cs="Arial"/>
          <w:color w:val="000000"/>
          <w:sz w:val="22"/>
          <w:szCs w:val="22"/>
        </w:rPr>
      </w:pPr>
      <w:r w:rsidRPr="009B6EF8">
        <w:rPr>
          <w:rFonts w:ascii="Tw Cen MT" w:hAnsi="Tw Cen MT" w:cs="Arial"/>
          <w:color w:val="000000"/>
          <w:sz w:val="22"/>
          <w:szCs w:val="22"/>
        </w:rPr>
        <w:t>Les dimensions des ouvrages sont des dimensions projet, elles sont à valider lors de l'exécution.</w:t>
      </w:r>
    </w:p>
    <w:p w14:paraId="59805A90" w14:textId="0AEF097E" w:rsidR="009B6EF8" w:rsidRDefault="009B6EF8" w:rsidP="009B6EF8">
      <w:pPr>
        <w:widowControl/>
        <w:suppressAutoHyphens w:val="0"/>
        <w:autoSpaceDE w:val="0"/>
        <w:adjustRightInd w:val="0"/>
        <w:textAlignment w:val="auto"/>
        <w:rPr>
          <w:rFonts w:ascii="Tw Cen MT" w:hAnsi="Tw Cen MT" w:cs="Arial"/>
          <w:color w:val="000000"/>
          <w:sz w:val="22"/>
          <w:szCs w:val="22"/>
        </w:rPr>
      </w:pPr>
      <w:r w:rsidRPr="009B6EF8">
        <w:rPr>
          <w:rFonts w:ascii="Tw Cen MT" w:hAnsi="Tw Cen MT" w:cs="Arial"/>
          <w:color w:val="000000"/>
          <w:sz w:val="22"/>
          <w:szCs w:val="22"/>
        </w:rPr>
        <w:t>Obligation de chiffrer les articles Pour Mémoire.</w:t>
      </w:r>
    </w:p>
    <w:p w14:paraId="459C363D" w14:textId="4C829417" w:rsidR="009B6EF8" w:rsidRPr="009B6EF8" w:rsidRDefault="009B6EF8" w:rsidP="009B6EF8">
      <w:pPr>
        <w:widowControl/>
        <w:suppressAutoHyphens w:val="0"/>
        <w:autoSpaceDE w:val="0"/>
        <w:adjustRightInd w:val="0"/>
        <w:textAlignment w:val="auto"/>
        <w:rPr>
          <w:rFonts w:ascii="Tw Cen MT" w:hAnsi="Tw Cen MT" w:cs="Arial"/>
          <w:color w:val="000000"/>
          <w:sz w:val="22"/>
          <w:szCs w:val="22"/>
        </w:rPr>
      </w:pPr>
      <w:r>
        <w:rPr>
          <w:rFonts w:ascii="Tw Cen MT" w:hAnsi="Tw Cen MT" w:cs="Arial"/>
          <w:color w:val="000000"/>
          <w:sz w:val="22"/>
          <w:szCs w:val="22"/>
        </w:rPr>
        <w:t>L</w:t>
      </w:r>
      <w:r w:rsidRPr="009B6EF8">
        <w:rPr>
          <w:rFonts w:ascii="Tw Cen MT" w:hAnsi="Tw Cen MT" w:cs="Arial"/>
          <w:color w:val="000000"/>
          <w:sz w:val="22"/>
          <w:szCs w:val="22"/>
        </w:rPr>
        <w:t>e présent lot devra utiliser ses propres moyens de protection et de sécurité ; échafaudages</w:t>
      </w:r>
      <w:r>
        <w:rPr>
          <w:rFonts w:ascii="Tw Cen MT" w:hAnsi="Tw Cen MT" w:cs="Arial"/>
          <w:color w:val="000000"/>
          <w:sz w:val="22"/>
          <w:szCs w:val="22"/>
        </w:rPr>
        <w:t xml:space="preserve"> </w:t>
      </w:r>
      <w:r w:rsidRPr="009B6EF8">
        <w:rPr>
          <w:rFonts w:ascii="Tw Cen MT" w:hAnsi="Tw Cen MT" w:cs="Arial"/>
          <w:color w:val="000000"/>
          <w:sz w:val="22"/>
          <w:szCs w:val="22"/>
        </w:rPr>
        <w:t>notamment pour les ouvrages situés en extérieur : ensemble de garages et local poubelle</w:t>
      </w:r>
    </w:p>
    <w:p w14:paraId="7BFD5543" w14:textId="2959A48B" w:rsidR="009B6EF8" w:rsidRPr="009B6EF8" w:rsidRDefault="009B6EF8" w:rsidP="009B6EF8">
      <w:pPr>
        <w:widowControl/>
        <w:suppressAutoHyphens w:val="0"/>
        <w:autoSpaceDE w:val="0"/>
        <w:adjustRightInd w:val="0"/>
        <w:textAlignment w:val="auto"/>
        <w:rPr>
          <w:rFonts w:ascii="Tw Cen MT" w:hAnsi="Tw Cen MT" w:cs="Arial"/>
          <w:color w:val="000000"/>
          <w:sz w:val="22"/>
          <w:szCs w:val="22"/>
        </w:rPr>
      </w:pPr>
      <w:r w:rsidRPr="009B6EF8">
        <w:rPr>
          <w:rFonts w:ascii="Tw Cen MT" w:hAnsi="Tw Cen MT" w:cs="Arial"/>
          <w:color w:val="000000"/>
          <w:sz w:val="22"/>
          <w:szCs w:val="22"/>
        </w:rPr>
        <w:t>Tous les ouvrages devront être protégés par tous moyens appropriés ; à la convenance et à la charge de</w:t>
      </w:r>
      <w:r>
        <w:rPr>
          <w:rFonts w:ascii="Tw Cen MT" w:hAnsi="Tw Cen MT" w:cs="Arial"/>
          <w:color w:val="000000"/>
          <w:sz w:val="22"/>
          <w:szCs w:val="22"/>
        </w:rPr>
        <w:t xml:space="preserve"> </w:t>
      </w:r>
      <w:r w:rsidRPr="009B6EF8">
        <w:rPr>
          <w:rFonts w:ascii="Tw Cen MT" w:hAnsi="Tw Cen MT" w:cs="Arial"/>
          <w:color w:val="000000"/>
          <w:sz w:val="22"/>
          <w:szCs w:val="22"/>
        </w:rPr>
        <w:t xml:space="preserve">l'Entreprise et validé par la Maître </w:t>
      </w:r>
      <w:r w:rsidR="00105712">
        <w:rPr>
          <w:rFonts w:ascii="Tw Cen MT" w:hAnsi="Tw Cen MT" w:cs="Arial"/>
          <w:color w:val="000000"/>
          <w:sz w:val="22"/>
          <w:szCs w:val="22"/>
        </w:rPr>
        <w:t>d</w:t>
      </w:r>
      <w:r w:rsidRPr="009B6EF8">
        <w:rPr>
          <w:rFonts w:ascii="Tw Cen MT" w:hAnsi="Tw Cen MT" w:cs="Arial"/>
          <w:color w:val="000000"/>
          <w:sz w:val="22"/>
          <w:szCs w:val="22"/>
        </w:rPr>
        <w:t>'</w:t>
      </w:r>
      <w:r w:rsidR="00105712" w:rsidRPr="009B6EF8">
        <w:rPr>
          <w:rFonts w:ascii="Tw Cen MT" w:hAnsi="Tw Cen MT" w:cs="Arial"/>
          <w:color w:val="000000"/>
          <w:sz w:val="22"/>
          <w:szCs w:val="22"/>
        </w:rPr>
        <w:t>Œuvre</w:t>
      </w:r>
      <w:r w:rsidRPr="009B6EF8">
        <w:rPr>
          <w:rFonts w:ascii="Tw Cen MT" w:hAnsi="Tw Cen MT" w:cs="Arial"/>
          <w:color w:val="000000"/>
          <w:sz w:val="22"/>
          <w:szCs w:val="22"/>
        </w:rPr>
        <w:t>.</w:t>
      </w:r>
    </w:p>
    <w:p w14:paraId="2AADA4EE" w14:textId="0120F0D2" w:rsidR="009B6EF8" w:rsidRPr="009B6EF8" w:rsidRDefault="009B6EF8" w:rsidP="009B6EF8">
      <w:pPr>
        <w:widowControl/>
        <w:suppressAutoHyphens w:val="0"/>
        <w:autoSpaceDE w:val="0"/>
        <w:adjustRightInd w:val="0"/>
        <w:textAlignment w:val="auto"/>
        <w:rPr>
          <w:rFonts w:ascii="Tw Cen MT" w:hAnsi="Tw Cen MT" w:cs="Arial"/>
          <w:color w:val="000000"/>
          <w:sz w:val="22"/>
          <w:szCs w:val="22"/>
        </w:rPr>
      </w:pPr>
      <w:r w:rsidRPr="009B6EF8">
        <w:rPr>
          <w:rFonts w:ascii="Tw Cen MT" w:hAnsi="Tw Cen MT" w:cs="Arial"/>
          <w:color w:val="000000"/>
          <w:sz w:val="22"/>
          <w:szCs w:val="22"/>
        </w:rPr>
        <w:t>Largeur des ouvrages à adapter suivant revêtement en façade ; suivant plans et détails de l'Architecte et</w:t>
      </w:r>
      <w:r>
        <w:rPr>
          <w:rFonts w:ascii="Tw Cen MT" w:hAnsi="Tw Cen MT" w:cs="Arial"/>
          <w:color w:val="000000"/>
          <w:sz w:val="22"/>
          <w:szCs w:val="22"/>
        </w:rPr>
        <w:t xml:space="preserve"> </w:t>
      </w:r>
      <w:r w:rsidRPr="009B6EF8">
        <w:rPr>
          <w:rFonts w:ascii="Tw Cen MT" w:hAnsi="Tw Cen MT" w:cs="Arial"/>
          <w:color w:val="000000"/>
          <w:sz w:val="22"/>
          <w:szCs w:val="22"/>
        </w:rPr>
        <w:t>décomposition du présent descriptif.</w:t>
      </w:r>
    </w:p>
    <w:p w14:paraId="3FE531B4" w14:textId="05E32E8E" w:rsidR="009B6EF8" w:rsidRPr="009B6EF8" w:rsidRDefault="009B6EF8" w:rsidP="009B6EF8">
      <w:pPr>
        <w:widowControl/>
        <w:suppressAutoHyphens w:val="0"/>
        <w:autoSpaceDE w:val="0"/>
        <w:adjustRightInd w:val="0"/>
        <w:textAlignment w:val="auto"/>
        <w:rPr>
          <w:rFonts w:ascii="Tw Cen MT" w:hAnsi="Tw Cen MT" w:cs="Arial"/>
          <w:color w:val="000000"/>
          <w:sz w:val="22"/>
          <w:szCs w:val="22"/>
        </w:rPr>
      </w:pPr>
      <w:r w:rsidRPr="009B6EF8">
        <w:rPr>
          <w:rFonts w:ascii="Tw Cen MT" w:hAnsi="Tw Cen MT" w:cs="Arial"/>
          <w:color w:val="000000"/>
          <w:sz w:val="22"/>
          <w:szCs w:val="22"/>
        </w:rPr>
        <w:t>Tous les dispositifs de commande (poignées de fenêtres et portes-fenêtres) doivent être situées à une hauteur</w:t>
      </w:r>
      <w:r>
        <w:rPr>
          <w:rFonts w:ascii="Tw Cen MT" w:hAnsi="Tw Cen MT" w:cs="Arial"/>
          <w:color w:val="000000"/>
          <w:sz w:val="22"/>
          <w:szCs w:val="22"/>
        </w:rPr>
        <w:t xml:space="preserve"> </w:t>
      </w:r>
      <w:r w:rsidRPr="009B6EF8">
        <w:rPr>
          <w:rFonts w:ascii="Tw Cen MT" w:hAnsi="Tw Cen MT" w:cs="Arial"/>
          <w:color w:val="000000"/>
          <w:sz w:val="22"/>
          <w:szCs w:val="22"/>
        </w:rPr>
        <w:t>comprise entre 0.90 et 1.30 m du sol et être manœuvrable en position debout comme en position assis.</w:t>
      </w:r>
    </w:p>
    <w:p w14:paraId="53E30984" w14:textId="77777777" w:rsidR="00E711F2" w:rsidRDefault="00E711F2">
      <w:pPr>
        <w:pStyle w:val="Standard"/>
        <w:jc w:val="both"/>
        <w:rPr>
          <w:rFonts w:ascii="Arial" w:hAnsi="Arial" w:cs="Arial"/>
          <w:color w:val="FF3333"/>
          <w:sz w:val="20"/>
          <w:szCs w:val="20"/>
        </w:rPr>
      </w:pPr>
    </w:p>
    <w:p w14:paraId="47F0ED03" w14:textId="77777777" w:rsidR="00E711F2" w:rsidRDefault="001D627F">
      <w:pPr>
        <w:pStyle w:val="Titre3"/>
      </w:pPr>
      <w:r>
        <w:t>CONNAISSANCE DES LIEUX</w:t>
      </w:r>
    </w:p>
    <w:p w14:paraId="00C160B0"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L'Entreprise est censée s'être engagée dans son marché en toute connaissance de cause. En particulier, lui sont parfaitement connus :</w:t>
      </w:r>
    </w:p>
    <w:p w14:paraId="15A6F630"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le terrain, le bâtiment et ses sujétions propres</w:t>
      </w:r>
    </w:p>
    <w:p w14:paraId="413F5665"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les contraintes relatives aux propriétés voisines</w:t>
      </w:r>
    </w:p>
    <w:p w14:paraId="35E2468F"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les modalités d'accès par la voirie</w:t>
      </w:r>
    </w:p>
    <w:p w14:paraId="44B9A049"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les possibilités et difficultés de circulation de stationnement</w:t>
      </w:r>
    </w:p>
    <w:p w14:paraId="2046DD2C"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les sujétions des règlements administratifs en vigueur se rapportant à la sécurité sur le domaine public</w:t>
      </w:r>
    </w:p>
    <w:p w14:paraId="599FB3DB"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l'enquête préalable concessionnaire et services de sécurité</w:t>
      </w:r>
    </w:p>
    <w:p w14:paraId="5EC3AE5A"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l'arrêté du permis de construire</w:t>
      </w:r>
    </w:p>
    <w:p w14:paraId="14048BB7"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l'isolement acoustique prescrit en zone de bruit</w:t>
      </w:r>
    </w:p>
    <w:p w14:paraId="0D7096DE"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Elle ne pourra jamais arguer que des erreurs ou omissions puissent la dispenser d'exécuter tous les travaux de sa profession ou fassent l'objet d'une demande de supplément de prix.</w:t>
      </w:r>
    </w:p>
    <w:p w14:paraId="33587CA5" w14:textId="77777777" w:rsidR="00E711F2" w:rsidRDefault="00E711F2">
      <w:pPr>
        <w:pStyle w:val="Standard"/>
        <w:jc w:val="both"/>
        <w:rPr>
          <w:rFonts w:ascii="Arial" w:hAnsi="Arial" w:cs="Arial"/>
          <w:color w:val="000000"/>
          <w:sz w:val="20"/>
          <w:szCs w:val="20"/>
        </w:rPr>
      </w:pPr>
    </w:p>
    <w:p w14:paraId="64B2900B" w14:textId="77777777" w:rsidR="00E711F2" w:rsidRDefault="001D627F">
      <w:pPr>
        <w:pStyle w:val="Titre3"/>
      </w:pPr>
      <w:r>
        <w:lastRenderedPageBreak/>
        <w:t>CONNAISSANCE DES PLANS</w:t>
      </w:r>
    </w:p>
    <w:p w14:paraId="314CE87D"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L'entrepreneur devra vérifier soigneusement toutes les cotes portées aux dessins et s'assurer de leur concordance tant entre les divers plans qu'avec les bâtiments existants, s'il s'agit de rénovation ou s'il existe une mitoyenneté.</w:t>
      </w:r>
    </w:p>
    <w:p w14:paraId="70614F6C" w14:textId="77777777" w:rsidR="00E711F2" w:rsidRDefault="00E711F2">
      <w:pPr>
        <w:pStyle w:val="Standard"/>
        <w:jc w:val="both"/>
        <w:rPr>
          <w:rFonts w:ascii="Arial" w:hAnsi="Arial" w:cs="Arial"/>
          <w:color w:val="000000"/>
          <w:sz w:val="20"/>
          <w:szCs w:val="20"/>
        </w:rPr>
      </w:pPr>
    </w:p>
    <w:p w14:paraId="6030DCD1" w14:textId="77777777" w:rsidR="00E711F2" w:rsidRDefault="001D627F">
      <w:pPr>
        <w:pStyle w:val="Titre3"/>
      </w:pPr>
      <w:r>
        <w:t>CONTENU DES PRIX FORFAITAIRES</w:t>
      </w:r>
    </w:p>
    <w:p w14:paraId="4D941E0F"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Les prix forfaitaires devront comprendre toutes les fournitures, façons et accessoires nécessaires au parfait achèvement des ouvrages en conformité avec l'art de bâtir et avec les lois et règlements en vigueur, même si certaines de ces fournitures ou façons n'étaient pas mentionnées dans les documents relatifs à ces ouvrages.</w:t>
      </w:r>
    </w:p>
    <w:p w14:paraId="46520103"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L'entrepreneur ne pourra modifier ultérieurement ses prix forfaitaires en invoquant une définition insuffisante des travaux qu'il est présumé connaître parfaitement au moment de l'établissement de ces prix.</w:t>
      </w:r>
    </w:p>
    <w:p w14:paraId="52FDA894"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L'Entreprise fera les variantes qu'elle juge techniquement indispensables pour une réalisation normale et une  bonne finition des ouvrages.</w:t>
      </w:r>
    </w:p>
    <w:p w14:paraId="68392375"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Toutefois, l'entreprise intervenante devra demander l'accord du Maître d'Œuvre sur la variante présentée.</w:t>
      </w:r>
    </w:p>
    <w:p w14:paraId="73123CB5"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 quantitatif est fourni par le concepteur afin de permettre la juste comparaison des offres des entreprises sur un même canevas.</w:t>
      </w:r>
    </w:p>
    <w:p w14:paraId="1DAFD99A"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Cependant, il appartient aux entreprises d'en vérifier le bien-fondé et de signaler les éventuelles erreurs ou omissions faute de quoi, elles seraient censées accepter ce quantitatif dans son intégralité.</w:t>
      </w:r>
    </w:p>
    <w:p w14:paraId="7E3BA782"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Les éventuelles réclamations seront étudiées par le concepteur et la suite donnée sera portée à la connaissance de tous les concurrents, au plus tard cinq jours avant la date limite de remise des offres, après quoi aucune réclamation ne sera recevable.</w:t>
      </w:r>
    </w:p>
    <w:p w14:paraId="519619C4"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L'entreprise intervenante déclare avoir visité les lieux avant remise de l'offre, pour tenir compte, éventuellement, des difficultés de réalisation.</w:t>
      </w:r>
    </w:p>
    <w:p w14:paraId="066751A4" w14:textId="77777777" w:rsidR="00E711F2" w:rsidRDefault="00E711F2">
      <w:pPr>
        <w:pStyle w:val="Standard"/>
        <w:jc w:val="both"/>
        <w:rPr>
          <w:rFonts w:ascii="Arial" w:hAnsi="Arial" w:cs="Arial"/>
          <w:color w:val="000000"/>
          <w:sz w:val="20"/>
          <w:szCs w:val="20"/>
        </w:rPr>
      </w:pPr>
    </w:p>
    <w:p w14:paraId="44B3C776" w14:textId="77777777" w:rsidR="00E711F2" w:rsidRDefault="001D627F">
      <w:pPr>
        <w:pStyle w:val="Titre3"/>
      </w:pPr>
      <w:r>
        <w:t>RÉCEPTION DES LIEUX</w:t>
      </w:r>
    </w:p>
    <w:p w14:paraId="3FF7CD43"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 fait de commencer les travaux suppose que l'entrepreneur accepte les lieux tels qu'ils sont. II devra, pour éviter tout conflit avec les autres entrepreneurs, réceptionner les ouvrages sur lesquels il aura à travailler.</w:t>
      </w:r>
    </w:p>
    <w:p w14:paraId="76D8E08F" w14:textId="544CD79E" w:rsidR="00E711F2" w:rsidRPr="00E134F8" w:rsidRDefault="001D627F">
      <w:pPr>
        <w:pStyle w:val="Standard"/>
        <w:jc w:val="both"/>
        <w:rPr>
          <w:rFonts w:ascii="Tw Cen MT" w:hAnsi="Tw Cen MT" w:cs="Arial"/>
          <w:color w:val="000000"/>
          <w:sz w:val="22"/>
          <w:szCs w:val="22"/>
        </w:rPr>
      </w:pPr>
      <w:r>
        <w:rPr>
          <w:rFonts w:ascii="Tw Cen MT" w:hAnsi="Tw Cen MT" w:cs="Arial"/>
          <w:color w:val="000000"/>
          <w:sz w:val="22"/>
          <w:szCs w:val="22"/>
        </w:rPr>
        <w:t>S'il avait des réserves à formuler, il devrait demander l'inscription en P.V. à l'Architecte ou au coordinateur de travaux, avant tout commencement d'exécution de sa part. Passé ce délai, sa réclamation serait jugée irrecevable.</w:t>
      </w:r>
    </w:p>
    <w:p w14:paraId="792BCEF9" w14:textId="77777777" w:rsidR="00E711F2" w:rsidRDefault="00E711F2">
      <w:pPr>
        <w:pStyle w:val="Standard"/>
        <w:jc w:val="both"/>
        <w:rPr>
          <w:rFonts w:ascii="Arial" w:hAnsi="Arial" w:cs="Arial"/>
          <w:color w:val="000000"/>
          <w:sz w:val="20"/>
          <w:szCs w:val="20"/>
        </w:rPr>
      </w:pPr>
    </w:p>
    <w:p w14:paraId="20B01E92" w14:textId="77777777" w:rsidR="00E711F2" w:rsidRDefault="001D627F">
      <w:pPr>
        <w:pStyle w:val="Titre2"/>
      </w:pPr>
      <w:r>
        <w:t>SPECIFICATIONS PARTICULIERES AUX TRAVAUX DANS L'EXISTANT</w:t>
      </w:r>
    </w:p>
    <w:p w14:paraId="1F91811C" w14:textId="77777777" w:rsidR="00E711F2" w:rsidRDefault="00E711F2">
      <w:pPr>
        <w:pStyle w:val="Standard"/>
        <w:jc w:val="both"/>
        <w:rPr>
          <w:rFonts w:ascii="Tw Cen MT" w:hAnsi="Tw Cen MT" w:cs="Arial"/>
          <w:b/>
          <w:bCs/>
          <w:color w:val="000000"/>
          <w:sz w:val="22"/>
          <w:szCs w:val="22"/>
        </w:rPr>
      </w:pPr>
    </w:p>
    <w:p w14:paraId="2C12E03F" w14:textId="77777777" w:rsidR="00E711F2" w:rsidRDefault="001D627F">
      <w:pPr>
        <w:pStyle w:val="Titre3"/>
      </w:pPr>
      <w:r>
        <w:t>RECONNAISSANCE DES EXISTANTS</w:t>
      </w:r>
    </w:p>
    <w:p w14:paraId="6B3198E4"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Les entrepreneurs sont réputés avoir, avant remise de leur offre, procédé sur le site à la reconnaissance des existants.</w:t>
      </w:r>
    </w:p>
    <w:p w14:paraId="68C35205"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Cette reconnaissance à effectuer portera notamment sur les points suivants sans que cette énumération soit limitative :</w:t>
      </w:r>
    </w:p>
    <w:p w14:paraId="282E78F0"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l'état général des existants et leur degré de conservation</w:t>
      </w:r>
    </w:p>
    <w:p w14:paraId="19E250FA"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l'état de vétusté de certains éléments existants, le cas échéant</w:t>
      </w:r>
    </w:p>
    <w:p w14:paraId="1A494CBB"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la nature des matériaux constituant les existants</w:t>
      </w:r>
    </w:p>
    <w:p w14:paraId="09116779"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l'origine et la provenance des matériaux, matériels et équipements devant être remplacés, pour déterminer les possibilités de remplacement à l'identique, ou au contraire, par des fournitures analogues dans le cas où les produits d'origine ne seraient plus disponibles sur le marché</w:t>
      </w:r>
    </w:p>
    <w:p w14:paraId="7BBB2FA5"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les principes constructifs des existants, et plus particulièrement les structures porteuses - la nature et la constitution des planchers et leur flexibilité</w:t>
      </w:r>
    </w:p>
    <w:p w14:paraId="571FD0F7"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 l'état de conservation et d'entretien des équipements techniques tels que les installations sanitaires, l'électricité, et les installations de chauffage, le cas échéant ; et en général tous les points pouvant avoir une influence sur l'exécution des travaux du présent lot et sur leur coût.</w:t>
      </w:r>
    </w:p>
    <w:p w14:paraId="7AA06FAA"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Les offres des entreprises seront donc contractuellement réputées tenir compte de toutes les constatations faites lors de cette reconnaissance, et comprendre explicitement ou implicitement tous les travaux accessoires et autres nécessaires.</w:t>
      </w:r>
    </w:p>
    <w:p w14:paraId="77E8C816"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Les entrepreneurs sont donc réputés avoir connaissance de toutes les conditions pouvant en quelque manière que ce soit avoir une influence sur l'exécution et les délais, ainsi que sur la qualité et les prix des ouvrages à réaliser.</w:t>
      </w:r>
    </w:p>
    <w:p w14:paraId="3850F399" w14:textId="44DD8B0A" w:rsidR="00E711F2" w:rsidRDefault="00E711F2">
      <w:pPr>
        <w:pStyle w:val="Standard"/>
        <w:jc w:val="both"/>
        <w:rPr>
          <w:rFonts w:ascii="Tw Cen MT" w:hAnsi="Tw Cen MT" w:cs="Arial"/>
          <w:color w:val="000000"/>
          <w:sz w:val="22"/>
          <w:szCs w:val="22"/>
        </w:rPr>
      </w:pPr>
    </w:p>
    <w:p w14:paraId="022BD2A2" w14:textId="663C35B7" w:rsidR="001B3A96" w:rsidRDefault="001B3A96">
      <w:pPr>
        <w:pStyle w:val="Standard"/>
        <w:jc w:val="both"/>
        <w:rPr>
          <w:rFonts w:ascii="Tw Cen MT" w:hAnsi="Tw Cen MT" w:cs="Arial"/>
          <w:color w:val="000000"/>
          <w:sz w:val="22"/>
          <w:szCs w:val="22"/>
        </w:rPr>
      </w:pPr>
    </w:p>
    <w:p w14:paraId="2EE59569" w14:textId="77777777" w:rsidR="001B3A96" w:rsidRDefault="001B3A96">
      <w:pPr>
        <w:pStyle w:val="Standard"/>
        <w:jc w:val="both"/>
        <w:rPr>
          <w:rFonts w:ascii="Tw Cen MT" w:hAnsi="Tw Cen MT" w:cs="Arial"/>
          <w:color w:val="000000"/>
          <w:sz w:val="22"/>
          <w:szCs w:val="22"/>
        </w:rPr>
      </w:pPr>
    </w:p>
    <w:p w14:paraId="149DF4F3" w14:textId="77777777" w:rsidR="00E711F2" w:rsidRDefault="001D627F">
      <w:pPr>
        <w:pStyle w:val="Titre3"/>
      </w:pPr>
      <w:r>
        <w:lastRenderedPageBreak/>
        <w:t>PROTECTION DES OUVRAGES EXISTANTS</w:t>
      </w:r>
    </w:p>
    <w:p w14:paraId="0ACAC2E1"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Lors de toute exécution de travaux dans l'existant, l'entrepreneur devra prendre toutes dispositions et toutes précautions utiles pour assurer dans tous les cas, la conservation sans dommages des ouvrages existants contigus ou situés à proximité.</w:t>
      </w:r>
    </w:p>
    <w:p w14:paraId="1FA2F8D9"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Ces prescriptions s'entendent tant pour les locaux dans lesquels sont réalisés des travaux que pour ceux utilisés pour le passage des ouvriers, l'approvisionnement des matériaux et la sortie des gravois.</w:t>
      </w:r>
    </w:p>
    <w:p w14:paraId="4A315EC5" w14:textId="77777777" w:rsidR="00E711F2" w:rsidRDefault="001D627F">
      <w:pPr>
        <w:pStyle w:val="Standard"/>
        <w:jc w:val="both"/>
        <w:rPr>
          <w:rFonts w:ascii="Tw Cen MT" w:hAnsi="Tw Cen MT" w:cs="Arial"/>
          <w:color w:val="000000"/>
          <w:sz w:val="22"/>
          <w:szCs w:val="22"/>
        </w:rPr>
      </w:pPr>
      <w:r>
        <w:rPr>
          <w:rFonts w:ascii="Tw Cen MT" w:hAnsi="Tw Cen MT" w:cs="Arial"/>
          <w:color w:val="000000"/>
          <w:sz w:val="22"/>
          <w:szCs w:val="22"/>
        </w:rPr>
        <w:t>Selon la nature des travaux à réaliser, il devra être mis en place tous les dispositifs nécessaires à cet effet</w:t>
      </w:r>
    </w:p>
    <w:p w14:paraId="630D7F69" w14:textId="77777777" w:rsidR="00E711F2" w:rsidRDefault="001D627F" w:rsidP="001144D0">
      <w:pPr>
        <w:pStyle w:val="Standard"/>
        <w:jc w:val="both"/>
        <w:rPr>
          <w:rFonts w:ascii="Tw Cen MT" w:hAnsi="Tw Cen MT" w:cs="Arial"/>
          <w:color w:val="000000"/>
          <w:sz w:val="22"/>
          <w:szCs w:val="22"/>
        </w:rPr>
      </w:pPr>
      <w:r>
        <w:rPr>
          <w:rFonts w:ascii="Tw Cen MT" w:hAnsi="Tw Cen MT" w:cs="Arial"/>
          <w:color w:val="000000"/>
          <w:sz w:val="22"/>
          <w:szCs w:val="22"/>
        </w:rPr>
        <w:t>Les protections à mettre en place seront fonction de la nature et de l'importance des travaux et de l'état de conservation des existants.</w:t>
      </w:r>
    </w:p>
    <w:p w14:paraId="17DDC2CD" w14:textId="77777777" w:rsidR="00E711F2" w:rsidRDefault="001D627F" w:rsidP="001144D0">
      <w:pPr>
        <w:pStyle w:val="Standard"/>
        <w:jc w:val="both"/>
        <w:rPr>
          <w:rFonts w:ascii="Tw Cen MT" w:hAnsi="Tw Cen MT" w:cs="Arial"/>
          <w:color w:val="000000"/>
          <w:sz w:val="22"/>
          <w:szCs w:val="22"/>
        </w:rPr>
      </w:pPr>
      <w:r>
        <w:rPr>
          <w:rFonts w:ascii="Tw Cen MT" w:hAnsi="Tw Cen MT" w:cs="Arial"/>
          <w:color w:val="000000"/>
          <w:sz w:val="22"/>
          <w:szCs w:val="22"/>
        </w:rPr>
        <w:t>Toutes ces protections devront être efficaces et devront être maintenues pendant toute la durée nécessaire. Le maître d'œuvre se réserve toutefois le droit, si les dispositions prises par l'entreprise lui semblent insuffisantes, d'imposer des mesures de protection complémentaires.</w:t>
      </w:r>
    </w:p>
    <w:p w14:paraId="3186FC47" w14:textId="77777777" w:rsidR="00E711F2" w:rsidRDefault="001D627F" w:rsidP="001144D0">
      <w:pPr>
        <w:pStyle w:val="Standard"/>
        <w:jc w:val="both"/>
        <w:rPr>
          <w:rFonts w:ascii="Tw Cen MT" w:hAnsi="Tw Cen MT" w:cs="Arial"/>
          <w:color w:val="000000"/>
          <w:sz w:val="22"/>
          <w:szCs w:val="22"/>
        </w:rPr>
      </w:pPr>
      <w:r>
        <w:rPr>
          <w:rFonts w:ascii="Tw Cen MT" w:hAnsi="Tw Cen MT" w:cs="Arial"/>
          <w:color w:val="000000"/>
          <w:sz w:val="22"/>
          <w:szCs w:val="22"/>
        </w:rPr>
        <w:t>En tout état de cause, les dispositions à prendre devront être telles que les ouvrages existants conservés puissent être restitués en fin de travaux dans le même état que lors de la mise à disposition de l'entreprise en début de travaux.</w:t>
      </w:r>
    </w:p>
    <w:p w14:paraId="2289066A" w14:textId="77777777" w:rsidR="00E711F2" w:rsidRDefault="001D627F" w:rsidP="001144D0">
      <w:pPr>
        <w:pStyle w:val="Standard"/>
        <w:jc w:val="both"/>
        <w:rPr>
          <w:rFonts w:ascii="Tw Cen MT" w:hAnsi="Tw Cen MT" w:cs="Arial"/>
          <w:color w:val="000000"/>
          <w:sz w:val="22"/>
          <w:szCs w:val="22"/>
        </w:rPr>
      </w:pPr>
      <w:r>
        <w:rPr>
          <w:rFonts w:ascii="Tw Cen MT" w:hAnsi="Tw Cen MT" w:cs="Arial"/>
          <w:color w:val="000000"/>
          <w:sz w:val="22"/>
          <w:szCs w:val="22"/>
        </w:rPr>
        <w:t>Dans le cas contraire, l'entrepreneur aura à sa charge tous les frais de remise en état qui s'avéreront nécessaires.</w:t>
      </w:r>
    </w:p>
    <w:p w14:paraId="7393EDC5" w14:textId="38A1A527" w:rsidR="00E711F2" w:rsidRPr="001B3A96" w:rsidRDefault="001D627F" w:rsidP="001144D0">
      <w:pPr>
        <w:pStyle w:val="Standard"/>
        <w:jc w:val="both"/>
        <w:rPr>
          <w:rFonts w:ascii="Tw Cen MT" w:hAnsi="Tw Cen MT" w:cs="Arial"/>
          <w:color w:val="000000"/>
          <w:sz w:val="22"/>
          <w:szCs w:val="22"/>
        </w:rPr>
      </w:pPr>
      <w:r>
        <w:rPr>
          <w:rFonts w:ascii="Tw Cen MT" w:hAnsi="Tw Cen MT" w:cs="Arial"/>
          <w:color w:val="000000"/>
          <w:sz w:val="22"/>
          <w:szCs w:val="22"/>
        </w:rPr>
        <w:t>Les frais de protections propres à un corps d'état seront à la charge de ce corps d'état.</w:t>
      </w:r>
    </w:p>
    <w:p w14:paraId="0D158333" w14:textId="77777777" w:rsidR="00E711F2" w:rsidRDefault="001D627F" w:rsidP="001144D0">
      <w:pPr>
        <w:pStyle w:val="Titre3"/>
        <w:jc w:val="both"/>
      </w:pPr>
      <w:r>
        <w:t>NETTOYAGE</w:t>
      </w:r>
    </w:p>
    <w:p w14:paraId="0D56ECE9" w14:textId="77777777" w:rsidR="00E711F2" w:rsidRDefault="001D627F" w:rsidP="001144D0">
      <w:pPr>
        <w:pStyle w:val="Standard"/>
        <w:jc w:val="both"/>
        <w:rPr>
          <w:rFonts w:ascii="Tw Cen MT" w:hAnsi="Tw Cen MT" w:cs="Arial"/>
          <w:color w:val="000000"/>
          <w:sz w:val="22"/>
          <w:szCs w:val="22"/>
        </w:rPr>
      </w:pPr>
      <w:r>
        <w:rPr>
          <w:rFonts w:ascii="Tw Cen MT" w:hAnsi="Tw Cen MT" w:cs="Arial"/>
          <w:color w:val="000000"/>
          <w:sz w:val="22"/>
          <w:szCs w:val="22"/>
        </w:rPr>
        <w:t>Le chantier devra toujours être maintenu en parfait état de propreté et l'entrepreneur devra prendre toutes dispositions utiles à ce sujet.</w:t>
      </w:r>
    </w:p>
    <w:p w14:paraId="5ACB4EA8" w14:textId="77777777" w:rsidR="00E711F2" w:rsidRDefault="001D627F" w:rsidP="001144D0">
      <w:pPr>
        <w:pStyle w:val="Standard"/>
        <w:jc w:val="both"/>
        <w:rPr>
          <w:rFonts w:ascii="Tw Cen MT" w:hAnsi="Tw Cen MT" w:cs="Arial"/>
          <w:color w:val="000000"/>
          <w:sz w:val="22"/>
          <w:szCs w:val="22"/>
        </w:rPr>
      </w:pPr>
      <w:r>
        <w:rPr>
          <w:rFonts w:ascii="Tw Cen MT" w:hAnsi="Tw Cen MT" w:cs="Arial"/>
          <w:color w:val="000000"/>
          <w:sz w:val="22"/>
          <w:szCs w:val="22"/>
        </w:rPr>
        <w:t>Les déchets devront toujours être évacués hors du chantier au fur et à mesure et au minimum tous les soirs</w:t>
      </w:r>
    </w:p>
    <w:p w14:paraId="44955CB8" w14:textId="77777777" w:rsidR="00E711F2" w:rsidRDefault="001D627F" w:rsidP="001144D0">
      <w:pPr>
        <w:pStyle w:val="Standard"/>
        <w:jc w:val="both"/>
        <w:rPr>
          <w:rFonts w:ascii="Tw Cen MT" w:hAnsi="Tw Cen MT" w:cs="Arial"/>
          <w:color w:val="000000"/>
          <w:sz w:val="22"/>
          <w:szCs w:val="22"/>
        </w:rPr>
      </w:pPr>
      <w:r>
        <w:rPr>
          <w:rFonts w:ascii="Tw Cen MT" w:hAnsi="Tw Cen MT" w:cs="Arial"/>
          <w:color w:val="000000"/>
          <w:sz w:val="22"/>
          <w:szCs w:val="22"/>
        </w:rPr>
        <w:t>En fin de travaux dans une zone, l'entrepreneur devra enlever toutes les protections et effectuer un nettoyage soigné, de même que dans ceux utilisés pour le passage des ouvriers, les approvisionnements et l'enlèvement des gravois.</w:t>
      </w:r>
    </w:p>
    <w:p w14:paraId="3112E8F2" w14:textId="77777777" w:rsidR="00E711F2" w:rsidRDefault="001D627F" w:rsidP="001144D0">
      <w:pPr>
        <w:pStyle w:val="Standard"/>
        <w:jc w:val="both"/>
        <w:rPr>
          <w:rFonts w:ascii="Tw Cen MT" w:hAnsi="Tw Cen MT" w:cs="Arial"/>
          <w:color w:val="000000"/>
          <w:sz w:val="22"/>
          <w:szCs w:val="22"/>
        </w:rPr>
      </w:pPr>
      <w:r>
        <w:rPr>
          <w:rFonts w:ascii="Tw Cen MT" w:hAnsi="Tw Cen MT" w:cs="Arial"/>
          <w:color w:val="000000"/>
          <w:sz w:val="22"/>
          <w:szCs w:val="22"/>
        </w:rPr>
        <w:t>Les frais de ces nettoyages sont à la charge de l'entreprise.</w:t>
      </w:r>
    </w:p>
    <w:p w14:paraId="3D7F472F" w14:textId="77777777" w:rsidR="00E711F2" w:rsidRDefault="001D627F" w:rsidP="001144D0">
      <w:pPr>
        <w:pStyle w:val="Standard"/>
        <w:jc w:val="both"/>
        <w:rPr>
          <w:rFonts w:ascii="Tw Cen MT" w:hAnsi="Tw Cen MT" w:cs="Arial"/>
          <w:color w:val="000000"/>
          <w:sz w:val="22"/>
          <w:szCs w:val="22"/>
        </w:rPr>
      </w:pPr>
      <w:r>
        <w:rPr>
          <w:rFonts w:ascii="Tw Cen MT" w:hAnsi="Tw Cen MT" w:cs="Arial"/>
          <w:color w:val="000000"/>
          <w:sz w:val="22"/>
          <w:szCs w:val="22"/>
        </w:rPr>
        <w:t>En cas de non-respect par l'entrepreneur des obligations découlant des prescriptions concernant les nettoyages, le maître d'œuvre fera exécuter les nettoyages par une entreprise de son choix, sans mise en demeure préalable, sur simple constat de non-respect des obligations contractuelles de l'entrepreneur, et aux frais de ce dernier.</w:t>
      </w:r>
    </w:p>
    <w:p w14:paraId="1CC12B05" w14:textId="2C499200" w:rsidR="00E711F2" w:rsidRDefault="001D627F" w:rsidP="001144D0">
      <w:pPr>
        <w:pStyle w:val="Standard"/>
        <w:jc w:val="both"/>
        <w:rPr>
          <w:rFonts w:ascii="Tw Cen MT" w:hAnsi="Tw Cen MT" w:cs="Arial"/>
          <w:color w:val="000000"/>
          <w:sz w:val="22"/>
          <w:szCs w:val="22"/>
        </w:rPr>
      </w:pPr>
      <w:r>
        <w:rPr>
          <w:rFonts w:ascii="Tw Cen MT" w:hAnsi="Tw Cen MT" w:cs="Arial"/>
          <w:color w:val="000000"/>
          <w:sz w:val="22"/>
          <w:szCs w:val="22"/>
        </w:rPr>
        <w:t>Dans le cas d'accumulation de déchets non identifiés, le maître d'œuvre donnera l'ordre à une entreprise d'effectuer les nettoyages et enlèvements des déchets, les frais en découlant seront imputés aux entreprises intervenantes par le biais du compte prorata.</w:t>
      </w:r>
    </w:p>
    <w:p w14:paraId="399C2DA4" w14:textId="77777777" w:rsidR="00E711F2" w:rsidRDefault="001D627F" w:rsidP="001144D0">
      <w:pPr>
        <w:pStyle w:val="Titre3"/>
        <w:jc w:val="both"/>
      </w:pPr>
      <w:r>
        <w:t>ÉCHAFAUDAGES - AGRES - PROTECTIONS – ETC.</w:t>
      </w:r>
    </w:p>
    <w:p w14:paraId="378FC9B7" w14:textId="77777777" w:rsidR="00E711F2" w:rsidRDefault="001D627F" w:rsidP="001144D0">
      <w:pPr>
        <w:pStyle w:val="Standard"/>
        <w:jc w:val="both"/>
        <w:rPr>
          <w:rFonts w:ascii="Tw Cen MT" w:hAnsi="Tw Cen MT" w:cs="Arial"/>
          <w:color w:val="000000"/>
          <w:sz w:val="22"/>
          <w:szCs w:val="22"/>
        </w:rPr>
      </w:pPr>
      <w:r>
        <w:rPr>
          <w:rFonts w:ascii="Tw Cen MT" w:hAnsi="Tw Cen MT" w:cs="Arial"/>
          <w:color w:val="000000"/>
          <w:sz w:val="22"/>
          <w:szCs w:val="22"/>
        </w:rPr>
        <w:t>Les prix du marché comprennent implicitement tous les échafaudages, agrès, etc., nécessaires pour réaliser les travaux, ainsi que tous les garde-corps, garde-gravois, platelages, écrans et tous autres nécessaires pour assurer la sécurité.</w:t>
      </w:r>
    </w:p>
    <w:p w14:paraId="223A42DB" w14:textId="77777777" w:rsidR="00E711F2" w:rsidRDefault="00E711F2" w:rsidP="001144D0">
      <w:pPr>
        <w:pStyle w:val="Standard"/>
        <w:jc w:val="both"/>
        <w:rPr>
          <w:rFonts w:ascii="Arial" w:hAnsi="Arial" w:cs="Arial"/>
          <w:color w:val="000000"/>
          <w:sz w:val="20"/>
          <w:szCs w:val="20"/>
        </w:rPr>
      </w:pPr>
    </w:p>
    <w:p w14:paraId="30238913" w14:textId="77777777" w:rsidR="00E711F2" w:rsidRDefault="001D627F" w:rsidP="001144D0">
      <w:pPr>
        <w:pStyle w:val="Titre3"/>
        <w:jc w:val="both"/>
      </w:pPr>
      <w:r>
        <w:t>BRUITS DE CHANTIER</w:t>
      </w:r>
    </w:p>
    <w:p w14:paraId="5E4E7C9C" w14:textId="77777777" w:rsidR="00E711F2" w:rsidRDefault="001D627F" w:rsidP="001144D0">
      <w:pPr>
        <w:pStyle w:val="Standard"/>
        <w:jc w:val="both"/>
        <w:rPr>
          <w:rFonts w:ascii="Tw Cen MT" w:hAnsi="Tw Cen MT" w:cs="Arial"/>
          <w:color w:val="000000"/>
          <w:sz w:val="22"/>
          <w:szCs w:val="22"/>
        </w:rPr>
      </w:pPr>
      <w:r>
        <w:rPr>
          <w:rFonts w:ascii="Tw Cen MT" w:hAnsi="Tw Cen MT" w:cs="Arial"/>
          <w:color w:val="000000"/>
          <w:sz w:val="22"/>
          <w:szCs w:val="22"/>
        </w:rPr>
        <w:t>Compte tenu des conditions du chantier, il devra être apporté une attention particulière aux bruits de chantier.</w:t>
      </w:r>
    </w:p>
    <w:p w14:paraId="040F5D4B" w14:textId="77777777" w:rsidR="00E711F2" w:rsidRDefault="001D627F" w:rsidP="001144D0">
      <w:pPr>
        <w:pStyle w:val="Standard"/>
        <w:jc w:val="both"/>
        <w:rPr>
          <w:rFonts w:ascii="Tw Cen MT" w:hAnsi="Tw Cen MT" w:cs="Arial"/>
          <w:color w:val="000000"/>
          <w:sz w:val="22"/>
          <w:szCs w:val="22"/>
        </w:rPr>
      </w:pPr>
      <w:r>
        <w:rPr>
          <w:rFonts w:ascii="Tw Cen MT" w:hAnsi="Tw Cen MT" w:cs="Arial"/>
          <w:color w:val="000000"/>
          <w:sz w:val="22"/>
          <w:szCs w:val="22"/>
        </w:rPr>
        <w:t>Les entrepreneurs devront veiller à ce que les bruits de chantier ne dépassent en aucun cas les limites fixées par la réglementation, et ils auront à prendre toutes dispositions utiles à ce sujet.</w:t>
      </w:r>
    </w:p>
    <w:p w14:paraId="5C7AB9F2" w14:textId="77777777" w:rsidR="00E711F2" w:rsidRDefault="001D627F" w:rsidP="001144D0">
      <w:pPr>
        <w:pStyle w:val="Standard"/>
        <w:jc w:val="both"/>
        <w:rPr>
          <w:rFonts w:ascii="Tw Cen MT" w:hAnsi="Tw Cen MT" w:cs="Arial"/>
          <w:color w:val="000000"/>
          <w:sz w:val="22"/>
          <w:szCs w:val="22"/>
        </w:rPr>
      </w:pPr>
      <w:r>
        <w:rPr>
          <w:rFonts w:ascii="Tw Cen MT" w:hAnsi="Tw Cen MT" w:cs="Arial"/>
          <w:color w:val="000000"/>
          <w:sz w:val="22"/>
          <w:szCs w:val="22"/>
        </w:rPr>
        <w:t>Dans le cas de bruit de chantier maintenu dans les limites autorisées par la réglementation à la suite de conditions particulières, si cela entraîne une gêne difficilement supportable aux occupants des constructions existantes, il pourra être demandé à l'entrepreneur de réduire encore le niveau des bruits par des dispositions appropriées. Ces dispositions seraient, le cas échéant, implicitement comprises dans les prix du marché.</w:t>
      </w:r>
    </w:p>
    <w:p w14:paraId="6B3C5F7D" w14:textId="77777777" w:rsidR="00E711F2" w:rsidRDefault="00E711F2" w:rsidP="001144D0">
      <w:pPr>
        <w:pStyle w:val="Standard"/>
        <w:jc w:val="both"/>
        <w:rPr>
          <w:rFonts w:ascii="Arial" w:hAnsi="Arial" w:cs="Arial"/>
          <w:color w:val="000000"/>
          <w:sz w:val="20"/>
          <w:szCs w:val="20"/>
        </w:rPr>
      </w:pPr>
    </w:p>
    <w:p w14:paraId="062831CE" w14:textId="77777777" w:rsidR="00E711F2" w:rsidRDefault="001D627F" w:rsidP="001144D0">
      <w:pPr>
        <w:pStyle w:val="Titre3"/>
        <w:jc w:val="both"/>
      </w:pPr>
      <w:r>
        <w:t>DIMENSIONS DES EXISTANTS - RECONNAISSANCE DES LIEUX</w:t>
      </w:r>
    </w:p>
    <w:p w14:paraId="4F0B54D2" w14:textId="77777777" w:rsidR="00E711F2" w:rsidRDefault="001D627F" w:rsidP="001144D0">
      <w:pPr>
        <w:pStyle w:val="Standard"/>
        <w:jc w:val="both"/>
        <w:rPr>
          <w:rFonts w:ascii="Tw Cen MT" w:hAnsi="Tw Cen MT" w:cs="Arial"/>
          <w:color w:val="000000"/>
          <w:sz w:val="22"/>
          <w:szCs w:val="22"/>
        </w:rPr>
      </w:pPr>
      <w:r>
        <w:rPr>
          <w:rFonts w:ascii="Tw Cen MT" w:hAnsi="Tw Cen MT" w:cs="Arial"/>
          <w:color w:val="000000"/>
          <w:sz w:val="22"/>
          <w:szCs w:val="22"/>
        </w:rPr>
        <w:t>Les dimensions d'ouvrages indiquées dans le CCTP sont des dimensions approximatives données à titre strictement indicatif et non contractuel.</w:t>
      </w:r>
    </w:p>
    <w:p w14:paraId="00C1E3D8" w14:textId="77777777" w:rsidR="00E711F2" w:rsidRDefault="001D627F" w:rsidP="001144D0">
      <w:pPr>
        <w:pStyle w:val="Standard"/>
        <w:jc w:val="both"/>
        <w:rPr>
          <w:rFonts w:ascii="Tw Cen MT" w:hAnsi="Tw Cen MT" w:cs="Arial"/>
          <w:color w:val="000000"/>
          <w:sz w:val="22"/>
          <w:szCs w:val="22"/>
        </w:rPr>
      </w:pPr>
      <w:r>
        <w:rPr>
          <w:rFonts w:ascii="Tw Cen MT" w:hAnsi="Tw Cen MT" w:cs="Arial"/>
          <w:color w:val="000000"/>
          <w:sz w:val="22"/>
          <w:szCs w:val="22"/>
        </w:rPr>
        <w:t>Reconnaissance des lieux :</w:t>
      </w:r>
    </w:p>
    <w:p w14:paraId="294E89FF" w14:textId="77777777" w:rsidR="00E711F2" w:rsidRDefault="001D627F" w:rsidP="001144D0">
      <w:pPr>
        <w:pStyle w:val="Standard"/>
        <w:jc w:val="both"/>
        <w:rPr>
          <w:rFonts w:ascii="Tw Cen MT" w:hAnsi="Tw Cen MT" w:cs="Arial"/>
          <w:color w:val="000000"/>
          <w:sz w:val="22"/>
          <w:szCs w:val="22"/>
        </w:rPr>
      </w:pPr>
      <w:r>
        <w:rPr>
          <w:rFonts w:ascii="Tw Cen MT" w:hAnsi="Tw Cen MT" w:cs="Arial"/>
          <w:color w:val="000000"/>
          <w:sz w:val="22"/>
          <w:szCs w:val="22"/>
        </w:rPr>
        <w:t>L'entrepreneur est réputé s'être rendu sur place, d'une part pour s'assurer de l'exactitude des informations données dans le dossier d'appel d'offres et éventuellement les compléter s'il y a lieu, et d'autre part pour relever toutes cotes utiles, prendre connaissance de la situation du chantier, des lieux où sont prévus les travaux, des conditions d'accès, des ouvrages existants, de l'importance et des conditions d'exécution des travaux.</w:t>
      </w:r>
    </w:p>
    <w:p w14:paraId="4510BBC7" w14:textId="77777777" w:rsidR="00E711F2" w:rsidRDefault="001D627F" w:rsidP="001144D0">
      <w:pPr>
        <w:pStyle w:val="Standard"/>
        <w:jc w:val="both"/>
        <w:rPr>
          <w:rFonts w:ascii="Tw Cen MT" w:hAnsi="Tw Cen MT" w:cs="Arial"/>
          <w:color w:val="000000"/>
          <w:sz w:val="22"/>
          <w:szCs w:val="22"/>
        </w:rPr>
      </w:pPr>
      <w:r>
        <w:rPr>
          <w:rFonts w:ascii="Tw Cen MT" w:hAnsi="Tw Cen MT" w:cs="Arial"/>
          <w:color w:val="000000"/>
          <w:sz w:val="22"/>
          <w:szCs w:val="22"/>
        </w:rPr>
        <w:t>Les entreprises sont réputées par le fait même de remettre une proposition de prix, avoir pris connaissance de la nature et de l'emplacement du chantier, des possibilités d'accès et des contraintes et conditions d'exécutions.</w:t>
      </w:r>
    </w:p>
    <w:p w14:paraId="2E0092DB" w14:textId="77777777" w:rsidR="00E711F2" w:rsidRDefault="001D627F" w:rsidP="001144D0">
      <w:pPr>
        <w:pStyle w:val="Standard"/>
        <w:jc w:val="both"/>
        <w:rPr>
          <w:rFonts w:ascii="Tw Cen MT" w:hAnsi="Tw Cen MT" w:cs="Arial"/>
          <w:color w:val="000000"/>
          <w:sz w:val="22"/>
          <w:szCs w:val="22"/>
        </w:rPr>
      </w:pPr>
      <w:r>
        <w:rPr>
          <w:rFonts w:ascii="Tw Cen MT" w:hAnsi="Tw Cen MT" w:cs="Arial"/>
          <w:color w:val="000000"/>
          <w:sz w:val="22"/>
          <w:szCs w:val="22"/>
        </w:rPr>
        <w:t>Au moment des travaux, l'entrepreneur procédera sous sa seule responsabilité, à la totalité des levés de cotes qui lui sont nécessaires.</w:t>
      </w:r>
    </w:p>
    <w:p w14:paraId="670E9759" w14:textId="77777777" w:rsidR="00E711F2" w:rsidRDefault="00E711F2" w:rsidP="001144D0">
      <w:pPr>
        <w:pStyle w:val="Standard"/>
        <w:jc w:val="both"/>
        <w:rPr>
          <w:rFonts w:ascii="Arial" w:hAnsi="Arial" w:cs="Arial"/>
          <w:color w:val="000000"/>
          <w:sz w:val="20"/>
          <w:szCs w:val="20"/>
        </w:rPr>
      </w:pPr>
    </w:p>
    <w:p w14:paraId="13F228EB" w14:textId="77777777" w:rsidR="00CF16E0" w:rsidRPr="00CF16E0" w:rsidRDefault="00CF16E0" w:rsidP="00CF16E0">
      <w:pPr>
        <w:pStyle w:val="Paragraphedeliste"/>
        <w:keepNext/>
        <w:numPr>
          <w:ilvl w:val="0"/>
          <w:numId w:val="1"/>
        </w:numPr>
        <w:spacing w:before="240" w:after="120"/>
        <w:contextualSpacing w:val="0"/>
        <w:outlineLvl w:val="0"/>
        <w:rPr>
          <w:rFonts w:ascii="Tw Cen MT" w:eastAsia="Microsoft YaHei" w:hAnsi="Tw Cen MT" w:cs="Lucida Sans"/>
          <w:b/>
          <w:vanish/>
          <w:sz w:val="200"/>
          <w:szCs w:val="28"/>
        </w:rPr>
      </w:pPr>
    </w:p>
    <w:p w14:paraId="6059C7BF" w14:textId="77777777" w:rsidR="00CF16E0" w:rsidRPr="00CF16E0" w:rsidRDefault="00CF16E0" w:rsidP="00CF16E0">
      <w:pPr>
        <w:pStyle w:val="Paragraphedeliste"/>
        <w:keepNext/>
        <w:numPr>
          <w:ilvl w:val="0"/>
          <w:numId w:val="1"/>
        </w:numPr>
        <w:spacing w:before="240" w:after="120"/>
        <w:contextualSpacing w:val="0"/>
        <w:outlineLvl w:val="0"/>
        <w:rPr>
          <w:rFonts w:ascii="Tw Cen MT" w:eastAsia="Microsoft YaHei" w:hAnsi="Tw Cen MT" w:cs="Lucida Sans"/>
          <w:b/>
          <w:vanish/>
          <w:sz w:val="200"/>
          <w:szCs w:val="28"/>
        </w:rPr>
      </w:pPr>
    </w:p>
    <w:p w14:paraId="4A70D238" w14:textId="77777777" w:rsidR="00CF16E0" w:rsidRPr="00CF16E0" w:rsidRDefault="00CF16E0" w:rsidP="00CF16E0">
      <w:pPr>
        <w:pStyle w:val="Paragraphedeliste"/>
        <w:keepNext/>
        <w:numPr>
          <w:ilvl w:val="1"/>
          <w:numId w:val="1"/>
        </w:numPr>
        <w:shd w:val="clear" w:color="auto" w:fill="CCCCCC"/>
        <w:spacing w:before="240" w:after="60"/>
        <w:contextualSpacing w:val="0"/>
        <w:outlineLvl w:val="1"/>
        <w:rPr>
          <w:rFonts w:ascii="Tw Cen MT" w:hAnsi="Tw Cen MT" w:cs="Arial"/>
          <w:b/>
          <w:bCs/>
          <w:iCs/>
          <w:vanish/>
          <w:szCs w:val="28"/>
        </w:rPr>
      </w:pPr>
    </w:p>
    <w:p w14:paraId="044AE880" w14:textId="77777777" w:rsidR="00CF16E0" w:rsidRPr="00CF16E0" w:rsidRDefault="00CF16E0" w:rsidP="00CF16E0">
      <w:pPr>
        <w:pStyle w:val="Paragraphedeliste"/>
        <w:keepNext/>
        <w:numPr>
          <w:ilvl w:val="1"/>
          <w:numId w:val="1"/>
        </w:numPr>
        <w:shd w:val="clear" w:color="auto" w:fill="CCCCCC"/>
        <w:spacing w:before="240" w:after="60"/>
        <w:contextualSpacing w:val="0"/>
        <w:outlineLvl w:val="1"/>
        <w:rPr>
          <w:rFonts w:ascii="Tw Cen MT" w:hAnsi="Tw Cen MT" w:cs="Arial"/>
          <w:b/>
          <w:bCs/>
          <w:iCs/>
          <w:vanish/>
          <w:szCs w:val="28"/>
        </w:rPr>
      </w:pPr>
    </w:p>
    <w:p w14:paraId="520EAA40" w14:textId="77777777" w:rsidR="00CF16E0" w:rsidRPr="00CF16E0" w:rsidRDefault="00CF16E0" w:rsidP="00CF16E0">
      <w:pPr>
        <w:pStyle w:val="Paragraphedeliste"/>
        <w:keepNext/>
        <w:numPr>
          <w:ilvl w:val="2"/>
          <w:numId w:val="1"/>
        </w:numPr>
        <w:spacing w:before="240" w:after="60"/>
        <w:contextualSpacing w:val="0"/>
        <w:outlineLvl w:val="2"/>
        <w:rPr>
          <w:rFonts w:ascii="Tw Cen MT" w:hAnsi="Tw Cen MT" w:cs="Arial"/>
          <w:b/>
          <w:bCs/>
          <w:vanish/>
          <w:szCs w:val="26"/>
        </w:rPr>
      </w:pPr>
    </w:p>
    <w:p w14:paraId="600833BF" w14:textId="77777777" w:rsidR="00CF16E0" w:rsidRPr="00CF16E0" w:rsidRDefault="00CF16E0" w:rsidP="00CF16E0">
      <w:pPr>
        <w:pStyle w:val="Paragraphedeliste"/>
        <w:keepNext/>
        <w:numPr>
          <w:ilvl w:val="2"/>
          <w:numId w:val="1"/>
        </w:numPr>
        <w:spacing w:before="240" w:after="60"/>
        <w:contextualSpacing w:val="0"/>
        <w:outlineLvl w:val="2"/>
        <w:rPr>
          <w:rFonts w:ascii="Tw Cen MT" w:hAnsi="Tw Cen MT" w:cs="Arial"/>
          <w:b/>
          <w:bCs/>
          <w:vanish/>
          <w:szCs w:val="26"/>
        </w:rPr>
      </w:pPr>
    </w:p>
    <w:p w14:paraId="25F3978D" w14:textId="77777777" w:rsidR="00CF16E0" w:rsidRPr="00CF16E0" w:rsidRDefault="00CF16E0" w:rsidP="00CF16E0">
      <w:pPr>
        <w:pStyle w:val="Paragraphedeliste"/>
        <w:keepNext/>
        <w:numPr>
          <w:ilvl w:val="2"/>
          <w:numId w:val="1"/>
        </w:numPr>
        <w:spacing w:before="240" w:after="60"/>
        <w:contextualSpacing w:val="0"/>
        <w:outlineLvl w:val="2"/>
        <w:rPr>
          <w:rFonts w:ascii="Tw Cen MT" w:hAnsi="Tw Cen MT" w:cs="Arial"/>
          <w:b/>
          <w:bCs/>
          <w:vanish/>
          <w:szCs w:val="26"/>
        </w:rPr>
      </w:pPr>
    </w:p>
    <w:p w14:paraId="48473075" w14:textId="77777777" w:rsidR="00CF16E0" w:rsidRPr="00CF16E0" w:rsidRDefault="00CF16E0" w:rsidP="00CF16E0">
      <w:pPr>
        <w:pStyle w:val="Paragraphedeliste"/>
        <w:keepNext/>
        <w:numPr>
          <w:ilvl w:val="2"/>
          <w:numId w:val="1"/>
        </w:numPr>
        <w:spacing w:before="240" w:after="60"/>
        <w:contextualSpacing w:val="0"/>
        <w:outlineLvl w:val="2"/>
        <w:rPr>
          <w:rFonts w:ascii="Tw Cen MT" w:hAnsi="Tw Cen MT" w:cs="Arial"/>
          <w:b/>
          <w:bCs/>
          <w:vanish/>
          <w:szCs w:val="26"/>
        </w:rPr>
      </w:pPr>
    </w:p>
    <w:p w14:paraId="15DC0D74" w14:textId="77777777" w:rsidR="00CF16E0" w:rsidRPr="00CF16E0" w:rsidRDefault="00CF16E0" w:rsidP="00CF16E0">
      <w:pPr>
        <w:pStyle w:val="Paragraphedeliste"/>
        <w:keepNext/>
        <w:numPr>
          <w:ilvl w:val="2"/>
          <w:numId w:val="1"/>
        </w:numPr>
        <w:spacing w:before="240" w:after="60"/>
        <w:contextualSpacing w:val="0"/>
        <w:outlineLvl w:val="2"/>
        <w:rPr>
          <w:rFonts w:ascii="Tw Cen MT" w:hAnsi="Tw Cen MT" w:cs="Arial"/>
          <w:b/>
          <w:bCs/>
          <w:vanish/>
          <w:szCs w:val="26"/>
        </w:rPr>
      </w:pPr>
    </w:p>
    <w:p w14:paraId="4163B47B" w14:textId="77777777" w:rsidR="00CF16E0" w:rsidRPr="00CF16E0" w:rsidRDefault="00CF16E0" w:rsidP="00CF16E0">
      <w:pPr>
        <w:pStyle w:val="Paragraphedeliste"/>
        <w:keepNext/>
        <w:numPr>
          <w:ilvl w:val="2"/>
          <w:numId w:val="1"/>
        </w:numPr>
        <w:spacing w:before="240" w:after="60"/>
        <w:contextualSpacing w:val="0"/>
        <w:outlineLvl w:val="2"/>
        <w:rPr>
          <w:rFonts w:ascii="Tw Cen MT" w:hAnsi="Tw Cen MT" w:cs="Arial"/>
          <w:b/>
          <w:bCs/>
          <w:vanish/>
          <w:szCs w:val="26"/>
        </w:rPr>
      </w:pPr>
    </w:p>
    <w:p w14:paraId="35D12F96" w14:textId="35FCE180" w:rsidR="00E711F2" w:rsidRDefault="001D627F" w:rsidP="00CF16E0">
      <w:pPr>
        <w:pStyle w:val="Titre3"/>
      </w:pPr>
      <w:r>
        <w:t>CONSTAT DE REPERAGE AMIANTE ET PLOMB</w:t>
      </w:r>
    </w:p>
    <w:p w14:paraId="351B69CE" w14:textId="77777777" w:rsidR="00E711F2" w:rsidRDefault="001D627F" w:rsidP="001144D0">
      <w:pPr>
        <w:pStyle w:val="Standard"/>
        <w:jc w:val="both"/>
        <w:rPr>
          <w:rFonts w:ascii="Tw Cen MT" w:hAnsi="Tw Cen MT" w:cs="Arial"/>
          <w:color w:val="000000"/>
          <w:sz w:val="22"/>
          <w:szCs w:val="22"/>
        </w:rPr>
      </w:pPr>
      <w:r>
        <w:rPr>
          <w:rFonts w:ascii="Tw Cen MT" w:hAnsi="Tw Cen MT" w:cs="Arial"/>
          <w:color w:val="000000"/>
          <w:sz w:val="22"/>
          <w:szCs w:val="22"/>
        </w:rPr>
        <w:t>Conformément aux textes et lois en vigueur, les éléments et matériaux contenant de l'amiante devront faire l'objet d'une procédure de retrait de l'amiante avant tous travaux de dépose.</w:t>
      </w:r>
    </w:p>
    <w:p w14:paraId="095DF607" w14:textId="77777777" w:rsidR="00E711F2" w:rsidRDefault="00E711F2" w:rsidP="001144D0">
      <w:pPr>
        <w:pStyle w:val="Standard"/>
        <w:jc w:val="both"/>
        <w:rPr>
          <w:rFonts w:ascii="Tw Cen MT" w:hAnsi="Tw Cen MT" w:cs="Arial"/>
          <w:b/>
          <w:bCs/>
          <w:color w:val="000000"/>
          <w:sz w:val="22"/>
          <w:szCs w:val="22"/>
        </w:rPr>
      </w:pPr>
    </w:p>
    <w:p w14:paraId="74B42C7A" w14:textId="43ACD0A8" w:rsidR="00E711F2" w:rsidRDefault="001D627F" w:rsidP="00CF16E0">
      <w:pPr>
        <w:pStyle w:val="Titre2"/>
      </w:pPr>
      <w:r>
        <w:t>COORDINATION AVEC LES CORPS D'ÉTAT</w:t>
      </w:r>
    </w:p>
    <w:p w14:paraId="3F1B3E87" w14:textId="77777777" w:rsidR="00E711F2" w:rsidRDefault="001D627F" w:rsidP="001144D0">
      <w:pPr>
        <w:pStyle w:val="Standard"/>
        <w:jc w:val="both"/>
        <w:rPr>
          <w:rFonts w:ascii="Tw Cen MT" w:hAnsi="Tw Cen MT" w:cs="Arial"/>
          <w:sz w:val="22"/>
          <w:szCs w:val="22"/>
        </w:rPr>
      </w:pPr>
      <w:r>
        <w:rPr>
          <w:rFonts w:ascii="Tw Cen MT" w:hAnsi="Tw Cen MT" w:cs="Arial"/>
          <w:sz w:val="22"/>
          <w:szCs w:val="22"/>
        </w:rPr>
        <w:t>L'entrepreneur devra réaliser ses ouvrages en parfaite coordination avec tous les autres corps d'état et notamment ceux de charpente, de couverture, de plomberie et d'électricité.</w:t>
      </w:r>
    </w:p>
    <w:p w14:paraId="133AA4C7" w14:textId="77777777" w:rsidR="00E711F2" w:rsidRDefault="001D627F" w:rsidP="001144D0">
      <w:pPr>
        <w:pStyle w:val="Standard"/>
        <w:jc w:val="both"/>
        <w:rPr>
          <w:rFonts w:ascii="Tw Cen MT" w:hAnsi="Tw Cen MT" w:cs="Arial"/>
          <w:sz w:val="22"/>
          <w:szCs w:val="22"/>
        </w:rPr>
      </w:pPr>
      <w:r>
        <w:rPr>
          <w:rFonts w:ascii="Tw Cen MT" w:hAnsi="Tw Cen MT" w:cs="Arial"/>
          <w:sz w:val="22"/>
          <w:szCs w:val="22"/>
        </w:rPr>
        <w:t>II devra gratuitement toutes les réservations, incorporations et feuillures de toutes dimensions demandées par les autres corps d'état.</w:t>
      </w:r>
    </w:p>
    <w:p w14:paraId="4BD010B4" w14:textId="77777777" w:rsidR="00E711F2" w:rsidRDefault="001D627F" w:rsidP="001144D0">
      <w:pPr>
        <w:pStyle w:val="Standard"/>
        <w:jc w:val="both"/>
        <w:rPr>
          <w:rFonts w:ascii="Tw Cen MT" w:hAnsi="Tw Cen MT" w:cs="Arial"/>
          <w:sz w:val="22"/>
          <w:szCs w:val="22"/>
        </w:rPr>
      </w:pPr>
      <w:r>
        <w:rPr>
          <w:rFonts w:ascii="Tw Cen MT" w:hAnsi="Tw Cen MT" w:cs="Arial"/>
          <w:sz w:val="22"/>
          <w:szCs w:val="22"/>
        </w:rPr>
        <w:t>L'entrepreneur du présent lot devra les traçages d'implantation et de niveau nécessaires aux autres corps d'état.</w:t>
      </w:r>
    </w:p>
    <w:p w14:paraId="081D9BE4" w14:textId="77777777" w:rsidR="00E711F2" w:rsidRDefault="001D627F" w:rsidP="001144D0">
      <w:pPr>
        <w:pStyle w:val="Standard"/>
        <w:jc w:val="both"/>
        <w:rPr>
          <w:rFonts w:ascii="Tw Cen MT" w:hAnsi="Tw Cen MT" w:cs="Arial"/>
          <w:sz w:val="22"/>
          <w:szCs w:val="22"/>
        </w:rPr>
      </w:pPr>
      <w:r>
        <w:rPr>
          <w:rFonts w:ascii="Tw Cen MT" w:hAnsi="Tw Cen MT" w:cs="Arial"/>
          <w:sz w:val="22"/>
          <w:szCs w:val="22"/>
        </w:rPr>
        <w:t>Il a la charge, en qualité d'entrepreneur principal, des nettoyages périodiques et des enlèvements de gravois, dont les frais préfigureront (pour ce qui ne le concerne pas) au compte prorata.</w:t>
      </w:r>
    </w:p>
    <w:p w14:paraId="72F22CC7" w14:textId="586A2CAE" w:rsidR="00E711F2" w:rsidRDefault="001D627F" w:rsidP="001144D0">
      <w:pPr>
        <w:pStyle w:val="Standard"/>
        <w:jc w:val="both"/>
        <w:rPr>
          <w:rFonts w:ascii="Tw Cen MT" w:hAnsi="Tw Cen MT" w:cs="Arial"/>
          <w:sz w:val="22"/>
          <w:szCs w:val="22"/>
        </w:rPr>
      </w:pPr>
      <w:r>
        <w:rPr>
          <w:rFonts w:ascii="Tw Cen MT" w:hAnsi="Tw Cen MT" w:cs="Arial"/>
          <w:sz w:val="22"/>
          <w:szCs w:val="22"/>
        </w:rPr>
        <w:t>S'il y avait une emprise quelconque sur la voie publique, la demande d'autorisation serait préalablement déposée à la Mairie ou faite par l'entrepreneur de ce lot. Toutes ces sujétions étant incluses dans ses prix et délais d'exécution.</w:t>
      </w:r>
    </w:p>
    <w:p w14:paraId="720FEEB4" w14:textId="77777777" w:rsidR="00AF0CBA" w:rsidRDefault="00AF0CBA" w:rsidP="001144D0">
      <w:pPr>
        <w:pStyle w:val="Standard"/>
        <w:jc w:val="both"/>
        <w:rPr>
          <w:rFonts w:ascii="Tw Cen MT" w:hAnsi="Tw Cen MT" w:cs="Arial"/>
          <w:sz w:val="22"/>
          <w:szCs w:val="22"/>
        </w:rPr>
      </w:pPr>
    </w:p>
    <w:p w14:paraId="20248E7E" w14:textId="6C3F862C" w:rsidR="00E711F2" w:rsidRPr="00AF0CBA" w:rsidRDefault="00D45496" w:rsidP="00CF16E0">
      <w:pPr>
        <w:pStyle w:val="Titre2"/>
      </w:pPr>
      <w:r>
        <w:t>PLATRERIE</w:t>
      </w:r>
    </w:p>
    <w:p w14:paraId="357B3EBB" w14:textId="0CB1F73E" w:rsidR="00E711F2" w:rsidRDefault="004D6A3F" w:rsidP="001144D0">
      <w:pPr>
        <w:pStyle w:val="Titre3"/>
        <w:jc w:val="both"/>
      </w:pPr>
      <w:r>
        <w:t>Doublage</w:t>
      </w:r>
    </w:p>
    <w:p w14:paraId="328D51CE" w14:textId="77777777" w:rsidR="004D6A3F" w:rsidRPr="004D6A3F" w:rsidRDefault="004D6A3F" w:rsidP="004D6A3F">
      <w:pPr>
        <w:widowControl/>
        <w:suppressAutoHyphens w:val="0"/>
        <w:autoSpaceDE w:val="0"/>
        <w:adjustRightInd w:val="0"/>
        <w:textAlignment w:val="auto"/>
        <w:rPr>
          <w:rFonts w:ascii="Tw Cen MT" w:hAnsi="Tw Cen MT" w:cs="Arial-BoldMT"/>
          <w:b/>
          <w:bCs/>
          <w:kern w:val="0"/>
          <w:sz w:val="22"/>
          <w:szCs w:val="22"/>
          <w:lang w:bidi="ar-SA"/>
        </w:rPr>
      </w:pPr>
      <w:r w:rsidRPr="004D6A3F">
        <w:rPr>
          <w:rFonts w:ascii="Tw Cen MT" w:hAnsi="Tw Cen MT" w:cs="Arial-BoldMT"/>
          <w:b/>
          <w:bCs/>
          <w:kern w:val="0"/>
          <w:sz w:val="22"/>
          <w:szCs w:val="22"/>
          <w:lang w:bidi="ar-SA"/>
        </w:rPr>
        <w:t>Documents complémentaires de référence :</w:t>
      </w:r>
    </w:p>
    <w:p w14:paraId="6B709726" w14:textId="406EBB79" w:rsidR="004D6A3F" w:rsidRPr="004D6A3F" w:rsidRDefault="004D6A3F">
      <w:pPr>
        <w:pStyle w:val="Paragraphedeliste"/>
        <w:widowControl/>
        <w:numPr>
          <w:ilvl w:val="0"/>
          <w:numId w:val="12"/>
        </w:numPr>
        <w:suppressAutoHyphens w:val="0"/>
        <w:autoSpaceDE w:val="0"/>
        <w:adjustRightInd w:val="0"/>
        <w:textAlignment w:val="auto"/>
        <w:rPr>
          <w:rFonts w:ascii="Tw Cen MT" w:hAnsi="Tw Cen MT" w:cs="ArialMT"/>
          <w:kern w:val="0"/>
          <w:sz w:val="22"/>
          <w:szCs w:val="22"/>
          <w:lang w:bidi="ar-SA"/>
        </w:rPr>
      </w:pPr>
      <w:r w:rsidRPr="004D6A3F">
        <w:rPr>
          <w:rFonts w:ascii="Tw Cen MT" w:hAnsi="Tw Cen MT" w:cs="ArialMT"/>
          <w:kern w:val="0"/>
          <w:sz w:val="22"/>
          <w:szCs w:val="22"/>
          <w:lang w:bidi="ar-SA"/>
        </w:rPr>
        <w:t>NF EN 13950 de août 2014 : Complexes d'isolation thermique/acoustique en plaques de plâtre et isolant - Définitions, spécifications et méthodes d'essai</w:t>
      </w:r>
    </w:p>
    <w:p w14:paraId="17B24897" w14:textId="77777777" w:rsidR="004D6A3F" w:rsidRDefault="004D6A3F" w:rsidP="004D6A3F">
      <w:pPr>
        <w:widowControl/>
        <w:suppressAutoHyphens w:val="0"/>
        <w:autoSpaceDE w:val="0"/>
        <w:adjustRightInd w:val="0"/>
        <w:textAlignment w:val="auto"/>
        <w:rPr>
          <w:rFonts w:ascii="Tw Cen MT" w:hAnsi="Tw Cen MT" w:cs="Arial-BoldMT"/>
          <w:b/>
          <w:bCs/>
          <w:kern w:val="0"/>
          <w:sz w:val="22"/>
          <w:szCs w:val="22"/>
          <w:lang w:bidi="ar-SA"/>
        </w:rPr>
      </w:pPr>
    </w:p>
    <w:p w14:paraId="5963733B" w14:textId="7974FA46" w:rsidR="004D6A3F" w:rsidRPr="004D6A3F" w:rsidRDefault="004D6A3F" w:rsidP="004D6A3F">
      <w:pPr>
        <w:widowControl/>
        <w:suppressAutoHyphens w:val="0"/>
        <w:autoSpaceDE w:val="0"/>
        <w:adjustRightInd w:val="0"/>
        <w:textAlignment w:val="auto"/>
        <w:rPr>
          <w:rFonts w:ascii="Tw Cen MT" w:hAnsi="Tw Cen MT" w:cs="Arial-BoldMT"/>
          <w:b/>
          <w:bCs/>
          <w:kern w:val="0"/>
          <w:sz w:val="22"/>
          <w:szCs w:val="22"/>
          <w:lang w:bidi="ar-SA"/>
        </w:rPr>
      </w:pPr>
      <w:r w:rsidRPr="004D6A3F">
        <w:rPr>
          <w:rFonts w:ascii="Tw Cen MT" w:hAnsi="Tw Cen MT" w:cs="Arial-BoldMT"/>
          <w:b/>
          <w:bCs/>
          <w:kern w:val="0"/>
          <w:sz w:val="22"/>
          <w:szCs w:val="22"/>
          <w:lang w:bidi="ar-SA"/>
        </w:rPr>
        <w:t>Mise en oeuvre comprenant prestations prévues dans les CCS DTU, entre autres :</w:t>
      </w:r>
    </w:p>
    <w:p w14:paraId="574883F6" w14:textId="45568390" w:rsidR="004D6A3F" w:rsidRPr="004D6A3F" w:rsidRDefault="004D6A3F">
      <w:pPr>
        <w:pStyle w:val="Paragraphedeliste"/>
        <w:widowControl/>
        <w:numPr>
          <w:ilvl w:val="0"/>
          <w:numId w:val="12"/>
        </w:numPr>
        <w:suppressAutoHyphens w:val="0"/>
        <w:autoSpaceDE w:val="0"/>
        <w:adjustRightInd w:val="0"/>
        <w:textAlignment w:val="auto"/>
        <w:rPr>
          <w:rFonts w:ascii="Tw Cen MT" w:hAnsi="Tw Cen MT" w:cs="ArialMT"/>
          <w:kern w:val="0"/>
          <w:sz w:val="22"/>
          <w:szCs w:val="22"/>
          <w:lang w:bidi="ar-SA"/>
        </w:rPr>
      </w:pPr>
      <w:r w:rsidRPr="004D6A3F">
        <w:rPr>
          <w:rFonts w:ascii="Tw Cen MT" w:hAnsi="Tw Cen MT" w:cs="ArialMT"/>
          <w:kern w:val="0"/>
          <w:sz w:val="22"/>
          <w:szCs w:val="22"/>
          <w:lang w:bidi="ar-SA"/>
        </w:rPr>
        <w:t>Réception des supports</w:t>
      </w:r>
    </w:p>
    <w:p w14:paraId="2BA930C8" w14:textId="3D555D9F" w:rsidR="004D6A3F" w:rsidRPr="004D6A3F" w:rsidRDefault="004D6A3F">
      <w:pPr>
        <w:pStyle w:val="Paragraphedeliste"/>
        <w:widowControl/>
        <w:numPr>
          <w:ilvl w:val="0"/>
          <w:numId w:val="12"/>
        </w:numPr>
        <w:suppressAutoHyphens w:val="0"/>
        <w:autoSpaceDE w:val="0"/>
        <w:adjustRightInd w:val="0"/>
        <w:textAlignment w:val="auto"/>
        <w:rPr>
          <w:rFonts w:ascii="Tw Cen MT" w:hAnsi="Tw Cen MT" w:cs="ArialMT"/>
          <w:kern w:val="0"/>
          <w:sz w:val="22"/>
          <w:szCs w:val="22"/>
          <w:lang w:bidi="ar-SA"/>
        </w:rPr>
      </w:pPr>
      <w:r w:rsidRPr="004D6A3F">
        <w:rPr>
          <w:rFonts w:ascii="Tw Cen MT" w:hAnsi="Tw Cen MT" w:cs="ArialMT"/>
          <w:kern w:val="0"/>
          <w:sz w:val="22"/>
          <w:szCs w:val="22"/>
          <w:lang w:bidi="ar-SA"/>
        </w:rPr>
        <w:t>Vérification des structures, et notification au Maître d'oeuvre ; calculs statiques, dimensionnement et espacement des suspentes et ossatures ;</w:t>
      </w:r>
    </w:p>
    <w:p w14:paraId="14C1249A" w14:textId="789D5195" w:rsidR="004D6A3F" w:rsidRPr="004D6A3F" w:rsidRDefault="004D6A3F">
      <w:pPr>
        <w:pStyle w:val="Paragraphedeliste"/>
        <w:widowControl/>
        <w:numPr>
          <w:ilvl w:val="0"/>
          <w:numId w:val="12"/>
        </w:numPr>
        <w:suppressAutoHyphens w:val="0"/>
        <w:autoSpaceDE w:val="0"/>
        <w:adjustRightInd w:val="0"/>
        <w:textAlignment w:val="auto"/>
        <w:rPr>
          <w:rFonts w:ascii="Tw Cen MT" w:hAnsi="Tw Cen MT" w:cs="ArialMT"/>
          <w:kern w:val="0"/>
          <w:sz w:val="22"/>
          <w:szCs w:val="22"/>
          <w:lang w:bidi="ar-SA"/>
        </w:rPr>
      </w:pPr>
      <w:r w:rsidRPr="004D6A3F">
        <w:rPr>
          <w:rFonts w:ascii="Tw Cen MT" w:hAnsi="Tw Cen MT" w:cs="ArialMT"/>
          <w:kern w:val="0"/>
          <w:sz w:val="22"/>
          <w:szCs w:val="22"/>
          <w:lang w:bidi="ar-SA"/>
        </w:rPr>
        <w:t>Protection et traitement des bois (cf. NF X40-501 et NF DTU 31.1), insecticide et fongicide</w:t>
      </w:r>
    </w:p>
    <w:p w14:paraId="58A2BF2D" w14:textId="26B051B7" w:rsidR="004D6A3F" w:rsidRPr="004D6A3F" w:rsidRDefault="004D6A3F">
      <w:pPr>
        <w:pStyle w:val="Paragraphedeliste"/>
        <w:widowControl/>
        <w:numPr>
          <w:ilvl w:val="0"/>
          <w:numId w:val="12"/>
        </w:numPr>
        <w:suppressAutoHyphens w:val="0"/>
        <w:autoSpaceDE w:val="0"/>
        <w:adjustRightInd w:val="0"/>
        <w:textAlignment w:val="auto"/>
        <w:rPr>
          <w:rFonts w:ascii="Tw Cen MT" w:hAnsi="Tw Cen MT" w:cs="ArialMT"/>
          <w:kern w:val="0"/>
          <w:sz w:val="22"/>
          <w:szCs w:val="22"/>
          <w:lang w:bidi="ar-SA"/>
        </w:rPr>
      </w:pPr>
      <w:r w:rsidRPr="004D6A3F">
        <w:rPr>
          <w:rFonts w:ascii="Tw Cen MT" w:hAnsi="Tw Cen MT" w:cs="ArialMT"/>
          <w:kern w:val="0"/>
          <w:sz w:val="22"/>
          <w:szCs w:val="22"/>
          <w:lang w:bidi="ar-SA"/>
        </w:rPr>
        <w:t>Protection des éléments métalliques contre la corrosion assurée par galvanisation à chaud conformément à la norme NF EN 10346 : minimum Z140 pour les montants, fourrures et oméga de 0,02 mm d'épaisseur et Z275 pour les rails et cornières d'épaisseur 0,04 mm</w:t>
      </w:r>
    </w:p>
    <w:p w14:paraId="1B0B80E9" w14:textId="4A9CAD6B" w:rsidR="004D6A3F" w:rsidRPr="004D6A3F" w:rsidRDefault="004D6A3F">
      <w:pPr>
        <w:pStyle w:val="Paragraphedeliste"/>
        <w:widowControl/>
        <w:numPr>
          <w:ilvl w:val="0"/>
          <w:numId w:val="12"/>
        </w:numPr>
        <w:suppressAutoHyphens w:val="0"/>
        <w:autoSpaceDE w:val="0"/>
        <w:adjustRightInd w:val="0"/>
        <w:textAlignment w:val="auto"/>
        <w:rPr>
          <w:rFonts w:ascii="Tw Cen MT" w:hAnsi="Tw Cen MT" w:cs="ArialMT"/>
          <w:kern w:val="0"/>
          <w:sz w:val="22"/>
          <w:szCs w:val="22"/>
          <w:lang w:bidi="ar-SA"/>
        </w:rPr>
      </w:pPr>
      <w:r w:rsidRPr="004D6A3F">
        <w:rPr>
          <w:rFonts w:ascii="Tw Cen MT" w:hAnsi="Tw Cen MT" w:cs="ArialMT"/>
          <w:kern w:val="0"/>
          <w:sz w:val="22"/>
          <w:szCs w:val="22"/>
          <w:lang w:bidi="ar-SA"/>
        </w:rPr>
        <w:t>Implantations et traçages ; raccords avec les points particuliers (gros oeuvre, autres ouvrages,...) ; dépoussiérage soigné des supports ;</w:t>
      </w:r>
    </w:p>
    <w:p w14:paraId="235D3919" w14:textId="137E94D1" w:rsidR="004D6A3F" w:rsidRPr="004D6A3F" w:rsidRDefault="004D6A3F">
      <w:pPr>
        <w:pStyle w:val="Paragraphedeliste"/>
        <w:widowControl/>
        <w:numPr>
          <w:ilvl w:val="0"/>
          <w:numId w:val="12"/>
        </w:numPr>
        <w:suppressAutoHyphens w:val="0"/>
        <w:autoSpaceDE w:val="0"/>
        <w:adjustRightInd w:val="0"/>
        <w:textAlignment w:val="auto"/>
        <w:rPr>
          <w:rFonts w:ascii="Tw Cen MT" w:hAnsi="Tw Cen MT" w:cs="ArialMT"/>
          <w:kern w:val="0"/>
          <w:sz w:val="22"/>
          <w:szCs w:val="22"/>
          <w:lang w:bidi="ar-SA"/>
        </w:rPr>
      </w:pPr>
      <w:r w:rsidRPr="004D6A3F">
        <w:rPr>
          <w:rFonts w:ascii="Tw Cen MT" w:hAnsi="Tw Cen MT" w:cs="ArialMT"/>
          <w:kern w:val="0"/>
          <w:sz w:val="22"/>
          <w:szCs w:val="22"/>
          <w:lang w:bidi="ar-SA"/>
        </w:rPr>
        <w:t>Dispositifs permettant d'absorber la dilatation et le fluage des autres composants du bâtiment</w:t>
      </w:r>
    </w:p>
    <w:p w14:paraId="0053FEDB" w14:textId="44FB08B2" w:rsidR="004D6A3F" w:rsidRPr="004D6A3F" w:rsidRDefault="004D6A3F">
      <w:pPr>
        <w:pStyle w:val="Paragraphedeliste"/>
        <w:widowControl/>
        <w:numPr>
          <w:ilvl w:val="0"/>
          <w:numId w:val="12"/>
        </w:numPr>
        <w:suppressAutoHyphens w:val="0"/>
        <w:autoSpaceDE w:val="0"/>
        <w:adjustRightInd w:val="0"/>
        <w:textAlignment w:val="auto"/>
        <w:rPr>
          <w:rFonts w:ascii="Tw Cen MT" w:hAnsi="Tw Cen MT" w:cs="ArialMT"/>
          <w:kern w:val="0"/>
          <w:sz w:val="22"/>
          <w:szCs w:val="22"/>
          <w:lang w:bidi="ar-SA"/>
        </w:rPr>
      </w:pPr>
      <w:r w:rsidRPr="004D6A3F">
        <w:rPr>
          <w:rFonts w:ascii="Tw Cen MT" w:hAnsi="Tw Cen MT" w:cs="ArialMT"/>
          <w:kern w:val="0"/>
          <w:sz w:val="22"/>
          <w:szCs w:val="22"/>
          <w:lang w:bidi="ar-SA"/>
        </w:rPr>
        <w:t>Tous dispositifs permettant d'assurer la perméabilité à l'air et l'étanchéité à l'eau, notamment au droit des baies et menuiseries</w:t>
      </w:r>
    </w:p>
    <w:p w14:paraId="3164D334" w14:textId="4BAEE48E" w:rsidR="004D6A3F" w:rsidRPr="004D6A3F" w:rsidRDefault="004D6A3F">
      <w:pPr>
        <w:pStyle w:val="Paragraphedeliste"/>
        <w:widowControl/>
        <w:numPr>
          <w:ilvl w:val="0"/>
          <w:numId w:val="12"/>
        </w:numPr>
        <w:suppressAutoHyphens w:val="0"/>
        <w:autoSpaceDE w:val="0"/>
        <w:adjustRightInd w:val="0"/>
        <w:textAlignment w:val="auto"/>
        <w:rPr>
          <w:rFonts w:ascii="Tw Cen MT" w:hAnsi="Tw Cen MT" w:cs="ArialMT"/>
          <w:kern w:val="0"/>
          <w:sz w:val="22"/>
          <w:szCs w:val="22"/>
          <w:lang w:bidi="ar-SA"/>
        </w:rPr>
      </w:pPr>
      <w:r w:rsidRPr="004D6A3F">
        <w:rPr>
          <w:rFonts w:ascii="Tw Cen MT" w:hAnsi="Tw Cen MT" w:cs="ArialMT"/>
          <w:kern w:val="0"/>
          <w:sz w:val="22"/>
          <w:szCs w:val="22"/>
          <w:lang w:bidi="ar-SA"/>
        </w:rPr>
        <w:t>Traitement des joints et raccords divers (garnissage et rebouchage, bandes et enduits)</w:t>
      </w:r>
    </w:p>
    <w:p w14:paraId="39D5480C" w14:textId="7B042BC1" w:rsidR="004D6A3F" w:rsidRPr="004D6A3F" w:rsidRDefault="004D6A3F">
      <w:pPr>
        <w:pStyle w:val="Paragraphedeliste"/>
        <w:widowControl/>
        <w:numPr>
          <w:ilvl w:val="0"/>
          <w:numId w:val="12"/>
        </w:numPr>
        <w:suppressAutoHyphens w:val="0"/>
        <w:autoSpaceDE w:val="0"/>
        <w:adjustRightInd w:val="0"/>
        <w:textAlignment w:val="auto"/>
        <w:rPr>
          <w:rFonts w:ascii="Tw Cen MT" w:hAnsi="Tw Cen MT" w:cs="ArialMT"/>
          <w:kern w:val="0"/>
          <w:sz w:val="22"/>
          <w:szCs w:val="22"/>
          <w:lang w:bidi="ar-SA"/>
        </w:rPr>
      </w:pPr>
      <w:r w:rsidRPr="004D6A3F">
        <w:rPr>
          <w:rFonts w:ascii="Tw Cen MT" w:hAnsi="Tw Cen MT" w:cs="ArialMT"/>
          <w:kern w:val="0"/>
          <w:sz w:val="22"/>
          <w:szCs w:val="22"/>
          <w:lang w:bidi="ar-SA"/>
        </w:rPr>
        <w:t>Les incorporations et traversées des autres corps d'état seront impérativement exécutées après la pose des parements et la réalisation des joints afin de conserver les performances des ouvrages (acoustique, thermique, réaction au feu)</w:t>
      </w:r>
    </w:p>
    <w:p w14:paraId="32AB2C12" w14:textId="238B27C6" w:rsidR="004D6A3F" w:rsidRPr="004D6A3F" w:rsidRDefault="004D6A3F">
      <w:pPr>
        <w:pStyle w:val="Paragraphedeliste"/>
        <w:widowControl/>
        <w:numPr>
          <w:ilvl w:val="0"/>
          <w:numId w:val="12"/>
        </w:numPr>
        <w:suppressAutoHyphens w:val="0"/>
        <w:autoSpaceDE w:val="0"/>
        <w:adjustRightInd w:val="0"/>
        <w:textAlignment w:val="auto"/>
        <w:rPr>
          <w:rFonts w:ascii="Tw Cen MT" w:hAnsi="Tw Cen MT" w:cs="ArialMT"/>
          <w:kern w:val="0"/>
          <w:sz w:val="22"/>
          <w:szCs w:val="22"/>
          <w:lang w:bidi="ar-SA"/>
        </w:rPr>
      </w:pPr>
      <w:r w:rsidRPr="004D6A3F">
        <w:rPr>
          <w:rFonts w:ascii="Tw Cen MT" w:hAnsi="Tw Cen MT" w:cs="ArialMT"/>
          <w:kern w:val="0"/>
          <w:sz w:val="22"/>
          <w:szCs w:val="22"/>
          <w:lang w:bidi="ar-SA"/>
        </w:rPr>
        <w:t>Aplomb : le faux-aplomb mesuré sur une hauteur d'étage courante (de l'ordre de 2,50 m) ne doit pas excéder 5 mm</w:t>
      </w:r>
    </w:p>
    <w:p w14:paraId="5FFB0189" w14:textId="2B197083" w:rsidR="00842E19" w:rsidRDefault="004D6A3F" w:rsidP="00B20F34">
      <w:pPr>
        <w:pStyle w:val="Standard"/>
        <w:jc w:val="both"/>
        <w:rPr>
          <w:rFonts w:ascii="Tw Cen MT" w:hAnsi="Tw Cen MT" w:cs="Arial"/>
          <w:sz w:val="22"/>
          <w:szCs w:val="22"/>
        </w:rPr>
      </w:pPr>
      <w:r w:rsidRPr="00B20F34">
        <w:rPr>
          <w:rFonts w:ascii="Tw Cen MT" w:hAnsi="Tw Cen MT" w:cs="Arial"/>
          <w:sz w:val="22"/>
          <w:szCs w:val="22"/>
        </w:rPr>
        <w:t>L'ensemble réalisé conformément aux prescriptions des avis techniques et procès-verbaux des fabricants</w:t>
      </w:r>
    </w:p>
    <w:p w14:paraId="09FE08F7" w14:textId="77777777" w:rsidR="00B20F34" w:rsidRPr="00B20F34" w:rsidRDefault="00B20F34" w:rsidP="00B20F34">
      <w:pPr>
        <w:pStyle w:val="Standard"/>
        <w:jc w:val="both"/>
        <w:rPr>
          <w:rFonts w:ascii="Tw Cen MT" w:hAnsi="Tw Cen MT" w:cs="Arial"/>
          <w:sz w:val="22"/>
          <w:szCs w:val="22"/>
        </w:rPr>
      </w:pPr>
    </w:p>
    <w:p w14:paraId="5B4F19AA" w14:textId="1DA28C77" w:rsidR="00E711F2" w:rsidRPr="004D6A3F" w:rsidRDefault="00B20F34" w:rsidP="004D6A3F">
      <w:pPr>
        <w:pStyle w:val="Titre4"/>
      </w:pPr>
      <w:r>
        <w:t>Doublages sur ossature</w:t>
      </w:r>
    </w:p>
    <w:p w14:paraId="0C2FEEC7" w14:textId="77777777" w:rsidR="00B20F34" w:rsidRPr="00B20F34" w:rsidRDefault="00B20F34" w:rsidP="00B20F34">
      <w:pPr>
        <w:pStyle w:val="Standard"/>
        <w:jc w:val="both"/>
        <w:rPr>
          <w:rFonts w:ascii="Tw Cen MT" w:hAnsi="Tw Cen MT" w:cs="Arial"/>
          <w:b/>
          <w:bCs/>
          <w:sz w:val="22"/>
          <w:szCs w:val="22"/>
        </w:rPr>
      </w:pPr>
      <w:r w:rsidRPr="00B20F34">
        <w:rPr>
          <w:rFonts w:ascii="Tw Cen MT" w:hAnsi="Tw Cen MT" w:cs="Arial"/>
          <w:b/>
          <w:bCs/>
          <w:sz w:val="22"/>
          <w:szCs w:val="22"/>
        </w:rPr>
        <w:t>Types de plaques de plâtre de parement utilisées selon la norme NF EN 520, épaisseurs 13,15 ou 18 mm :</w:t>
      </w:r>
    </w:p>
    <w:p w14:paraId="25E80F67" w14:textId="77777777" w:rsidR="00B20F34" w:rsidRPr="00B20F34" w:rsidRDefault="00B20F34" w:rsidP="00B20F34">
      <w:pPr>
        <w:pStyle w:val="Standard"/>
        <w:jc w:val="both"/>
        <w:rPr>
          <w:rFonts w:ascii="Tw Cen MT" w:hAnsi="Tw Cen MT" w:cs="Arial"/>
          <w:sz w:val="22"/>
          <w:szCs w:val="22"/>
        </w:rPr>
      </w:pPr>
      <w:r w:rsidRPr="00B20F34">
        <w:rPr>
          <w:rFonts w:ascii="Tw Cen MT" w:hAnsi="Tw Cen MT" w:cs="Arial"/>
          <w:sz w:val="22"/>
          <w:szCs w:val="22"/>
        </w:rPr>
        <w:t>Se conformer strictement au descriptif de pose inclus dans le PV d'essais</w:t>
      </w:r>
    </w:p>
    <w:p w14:paraId="52A3A45B" w14:textId="77777777" w:rsidR="00B20F34" w:rsidRPr="00B20F34" w:rsidRDefault="00B20F34" w:rsidP="00B20F34">
      <w:pPr>
        <w:pStyle w:val="Standard"/>
        <w:jc w:val="both"/>
        <w:rPr>
          <w:rFonts w:ascii="Tw Cen MT" w:hAnsi="Tw Cen MT" w:cs="Arial"/>
          <w:sz w:val="22"/>
          <w:szCs w:val="22"/>
        </w:rPr>
      </w:pPr>
      <w:r w:rsidRPr="00B20F34">
        <w:rPr>
          <w:rFonts w:ascii="Tw Cen MT" w:hAnsi="Tw Cen MT" w:cs="Arial"/>
          <w:sz w:val="22"/>
          <w:szCs w:val="22"/>
        </w:rPr>
        <w:t>sans ajout de charges et adjuvants à caractéristiques non environnementales :</w:t>
      </w:r>
    </w:p>
    <w:p w14:paraId="5450AA1C" w14:textId="77777777" w:rsidR="00B20F34" w:rsidRDefault="00B20F34" w:rsidP="00B20F34">
      <w:pPr>
        <w:pStyle w:val="Standard"/>
        <w:jc w:val="both"/>
        <w:rPr>
          <w:rFonts w:ascii="Tw Cen MT" w:hAnsi="Tw Cen MT" w:cs="Arial"/>
          <w:sz w:val="22"/>
          <w:szCs w:val="22"/>
        </w:rPr>
      </w:pPr>
    </w:p>
    <w:p w14:paraId="6FE02392" w14:textId="759EAE64" w:rsidR="00B20F34" w:rsidRPr="00B20F34" w:rsidRDefault="00B20F34" w:rsidP="00B20F34">
      <w:pPr>
        <w:pStyle w:val="Standard"/>
        <w:jc w:val="both"/>
        <w:rPr>
          <w:rFonts w:ascii="Tw Cen MT" w:hAnsi="Tw Cen MT" w:cs="Arial"/>
          <w:sz w:val="22"/>
          <w:szCs w:val="22"/>
        </w:rPr>
      </w:pPr>
      <w:r w:rsidRPr="00B20F34">
        <w:rPr>
          <w:rFonts w:ascii="Tw Cen MT" w:hAnsi="Tw Cen MT" w:cs="Arial"/>
          <w:b/>
          <w:bCs/>
          <w:sz w:val="22"/>
          <w:szCs w:val="22"/>
        </w:rPr>
        <w:t>De type A :</w:t>
      </w:r>
      <w:r w:rsidRPr="00B20F34">
        <w:rPr>
          <w:rFonts w:ascii="Tw Cen MT" w:hAnsi="Tw Cen MT" w:cs="Arial"/>
          <w:sz w:val="22"/>
          <w:szCs w:val="22"/>
        </w:rPr>
        <w:t xml:space="preserve"> Plaques de plâtre cartonnées de qualité standard ou acoustique, A2-s1,d0 à âme plâtre et</w:t>
      </w:r>
      <w:r>
        <w:rPr>
          <w:rFonts w:ascii="Tw Cen MT" w:hAnsi="Tw Cen MT" w:cs="Arial"/>
          <w:sz w:val="22"/>
          <w:szCs w:val="22"/>
        </w:rPr>
        <w:t xml:space="preserve"> </w:t>
      </w:r>
      <w:r w:rsidRPr="00B20F34">
        <w:rPr>
          <w:rFonts w:ascii="Tw Cen MT" w:hAnsi="Tw Cen MT" w:cs="Arial"/>
          <w:sz w:val="22"/>
          <w:szCs w:val="22"/>
        </w:rPr>
        <w:t>parements cartonnés à 4 bords amincis</w:t>
      </w:r>
    </w:p>
    <w:p w14:paraId="1133FFDD" w14:textId="77777777" w:rsidR="00B20F34" w:rsidRDefault="00B20F34" w:rsidP="00B20F34">
      <w:pPr>
        <w:pStyle w:val="Standard"/>
        <w:jc w:val="both"/>
        <w:rPr>
          <w:rFonts w:ascii="Tw Cen MT" w:hAnsi="Tw Cen MT" w:cs="Arial"/>
          <w:sz w:val="22"/>
          <w:szCs w:val="22"/>
        </w:rPr>
      </w:pPr>
    </w:p>
    <w:p w14:paraId="207AEF9D" w14:textId="6E757514" w:rsidR="008F0D18" w:rsidRDefault="00B20F34" w:rsidP="00B20F34">
      <w:pPr>
        <w:pStyle w:val="Standard"/>
        <w:jc w:val="both"/>
        <w:rPr>
          <w:rFonts w:ascii="Tw Cen MT" w:hAnsi="Tw Cen MT" w:cs="Arial"/>
          <w:sz w:val="22"/>
          <w:szCs w:val="22"/>
        </w:rPr>
      </w:pPr>
      <w:r w:rsidRPr="00B20F34">
        <w:rPr>
          <w:rFonts w:ascii="Tw Cen MT" w:hAnsi="Tw Cen MT" w:cs="Arial"/>
          <w:b/>
          <w:bCs/>
          <w:sz w:val="22"/>
          <w:szCs w:val="22"/>
        </w:rPr>
        <w:t>De type H :</w:t>
      </w:r>
      <w:r w:rsidRPr="00B20F34">
        <w:rPr>
          <w:rFonts w:ascii="Tw Cen MT" w:hAnsi="Tw Cen MT" w:cs="Arial"/>
          <w:sz w:val="22"/>
          <w:szCs w:val="22"/>
        </w:rPr>
        <w:t xml:space="preserve"> Plaques de plâtre cartonnées de qualité hydrofugée (H1 ou FH1), A2-s1,d0 à âme plâtre ou ciment</w:t>
      </w:r>
      <w:r>
        <w:rPr>
          <w:rFonts w:ascii="Tw Cen MT" w:hAnsi="Tw Cen MT" w:cs="Arial"/>
          <w:sz w:val="22"/>
          <w:szCs w:val="22"/>
        </w:rPr>
        <w:t xml:space="preserve"> </w:t>
      </w:r>
      <w:r w:rsidRPr="00B20F34">
        <w:rPr>
          <w:rFonts w:ascii="Tw Cen MT" w:hAnsi="Tw Cen MT" w:cs="Arial"/>
          <w:sz w:val="22"/>
          <w:szCs w:val="22"/>
        </w:rPr>
        <w:t>et parements cartonnés à 4 bords amincis pour les locaux classés EB+ privatifs ou collectifs</w:t>
      </w:r>
    </w:p>
    <w:p w14:paraId="6CB8EA8C" w14:textId="731915C7" w:rsidR="00B20F34" w:rsidRDefault="00B20F34" w:rsidP="00B20F34">
      <w:pPr>
        <w:pStyle w:val="Standard"/>
        <w:jc w:val="both"/>
        <w:rPr>
          <w:rFonts w:ascii="Tw Cen MT" w:hAnsi="Tw Cen MT" w:cs="Arial"/>
          <w:sz w:val="22"/>
          <w:szCs w:val="22"/>
        </w:rPr>
      </w:pPr>
    </w:p>
    <w:p w14:paraId="60100348" w14:textId="02E71D36" w:rsidR="008B3EB8" w:rsidRPr="004D6A3F" w:rsidRDefault="008B3EB8" w:rsidP="008B3EB8">
      <w:pPr>
        <w:pStyle w:val="Titre5"/>
      </w:pPr>
      <w:r>
        <w:t>Doublages thermiques en laine de verre sur ossature métallique</w:t>
      </w:r>
    </w:p>
    <w:p w14:paraId="198D70F8" w14:textId="590C1E43" w:rsidR="008B3EB8" w:rsidRPr="008B3EB8" w:rsidRDefault="008B3EB8" w:rsidP="008B3EB8">
      <w:pPr>
        <w:widowControl/>
        <w:suppressAutoHyphens w:val="0"/>
        <w:autoSpaceDE w:val="0"/>
        <w:adjustRightInd w:val="0"/>
        <w:jc w:val="both"/>
        <w:textAlignment w:val="auto"/>
        <w:rPr>
          <w:rFonts w:ascii="Tw Cen MT" w:hAnsi="Tw Cen MT" w:cs="Arial"/>
          <w:sz w:val="22"/>
          <w:szCs w:val="22"/>
        </w:rPr>
      </w:pPr>
      <w:r w:rsidRPr="008B3EB8">
        <w:rPr>
          <w:rFonts w:ascii="Tw Cen MT" w:hAnsi="Tw Cen MT" w:cs="Arial"/>
          <w:sz w:val="22"/>
          <w:szCs w:val="22"/>
        </w:rPr>
        <w:t xml:space="preserve">Mise en </w:t>
      </w:r>
      <w:r w:rsidR="001B3A96" w:rsidRPr="008B3EB8">
        <w:rPr>
          <w:rFonts w:ascii="Tw Cen MT" w:hAnsi="Tw Cen MT" w:cs="Arial"/>
          <w:sz w:val="22"/>
          <w:szCs w:val="22"/>
        </w:rPr>
        <w:t>œuvre</w:t>
      </w:r>
      <w:r w:rsidRPr="008B3EB8">
        <w:rPr>
          <w:rFonts w:ascii="Tw Cen MT" w:hAnsi="Tw Cen MT" w:cs="Arial"/>
          <w:sz w:val="22"/>
          <w:szCs w:val="22"/>
        </w:rPr>
        <w:t xml:space="preserve"> de doublage sur ossature métallique comprenant :</w:t>
      </w:r>
    </w:p>
    <w:p w14:paraId="6233AB8A" w14:textId="30462C9D" w:rsidR="008B3EB8" w:rsidRPr="008B3EB8" w:rsidRDefault="008B3EB8" w:rsidP="008B3EB8">
      <w:pPr>
        <w:widowControl/>
        <w:suppressAutoHyphens w:val="0"/>
        <w:autoSpaceDE w:val="0"/>
        <w:adjustRightInd w:val="0"/>
        <w:jc w:val="both"/>
        <w:textAlignment w:val="auto"/>
        <w:rPr>
          <w:rFonts w:ascii="Tw Cen MT" w:hAnsi="Tw Cen MT" w:cs="Arial"/>
          <w:b/>
          <w:bCs/>
          <w:sz w:val="22"/>
          <w:szCs w:val="22"/>
        </w:rPr>
      </w:pPr>
      <w:r w:rsidRPr="008B3EB8">
        <w:rPr>
          <w:rFonts w:ascii="Tw Cen MT" w:hAnsi="Tw Cen MT" w:cs="Arial"/>
          <w:b/>
          <w:bCs/>
          <w:sz w:val="22"/>
          <w:szCs w:val="22"/>
        </w:rPr>
        <w:t>Ossature :</w:t>
      </w:r>
    </w:p>
    <w:p w14:paraId="365C60A2" w14:textId="6036EB55" w:rsidR="008B3EB8" w:rsidRPr="008B3EB8" w:rsidRDefault="008B3EB8">
      <w:pPr>
        <w:pStyle w:val="Paragraphedeliste"/>
        <w:widowControl/>
        <w:numPr>
          <w:ilvl w:val="0"/>
          <w:numId w:val="56"/>
        </w:numPr>
        <w:suppressAutoHyphens w:val="0"/>
        <w:autoSpaceDE w:val="0"/>
        <w:adjustRightInd w:val="0"/>
        <w:jc w:val="both"/>
        <w:textAlignment w:val="auto"/>
        <w:rPr>
          <w:rFonts w:ascii="Tw Cen MT" w:hAnsi="Tw Cen MT" w:cs="Arial"/>
          <w:sz w:val="22"/>
          <w:szCs w:val="22"/>
        </w:rPr>
      </w:pPr>
      <w:r w:rsidRPr="008B3EB8">
        <w:rPr>
          <w:rFonts w:ascii="Tw Cen MT" w:hAnsi="Tw Cen MT" w:cs="Arial"/>
          <w:sz w:val="22"/>
          <w:szCs w:val="22"/>
        </w:rPr>
        <w:t>ossature métallique en acier galvanisée profilés de tôle d'acier pliée : lisses hautes et basses, fourrures, rails et montants et traverses d'encadrement des portes et baies libres ; fixation de dalle à dalle ou sur l'ossature du faux-plafond</w:t>
      </w:r>
    </w:p>
    <w:p w14:paraId="10F4045E" w14:textId="65A1A169" w:rsidR="008B3EB8" w:rsidRPr="008B3EB8" w:rsidRDefault="008B3EB8">
      <w:pPr>
        <w:pStyle w:val="Paragraphedeliste"/>
        <w:widowControl/>
        <w:numPr>
          <w:ilvl w:val="0"/>
          <w:numId w:val="56"/>
        </w:numPr>
        <w:suppressAutoHyphens w:val="0"/>
        <w:autoSpaceDE w:val="0"/>
        <w:adjustRightInd w:val="0"/>
        <w:jc w:val="both"/>
        <w:textAlignment w:val="auto"/>
        <w:rPr>
          <w:rFonts w:ascii="Tw Cen MT" w:hAnsi="Tw Cen MT" w:cs="Arial"/>
          <w:sz w:val="22"/>
          <w:szCs w:val="22"/>
        </w:rPr>
      </w:pPr>
      <w:r w:rsidRPr="008B3EB8">
        <w:rPr>
          <w:rFonts w:ascii="Tw Cen MT" w:hAnsi="Tw Cen MT" w:cs="Arial"/>
          <w:sz w:val="22"/>
          <w:szCs w:val="22"/>
        </w:rPr>
        <w:t>bande résiliente entre ossatures métalliques (rails et fourrures) et éléments de gros oeuvre</w:t>
      </w:r>
    </w:p>
    <w:p w14:paraId="7C5831A2" w14:textId="77777777" w:rsidR="008B3EB8" w:rsidRPr="008B3EB8" w:rsidRDefault="008B3EB8" w:rsidP="008B3EB8">
      <w:pPr>
        <w:widowControl/>
        <w:suppressAutoHyphens w:val="0"/>
        <w:autoSpaceDE w:val="0"/>
        <w:adjustRightInd w:val="0"/>
        <w:jc w:val="both"/>
        <w:textAlignment w:val="auto"/>
        <w:rPr>
          <w:rFonts w:ascii="Tw Cen MT" w:hAnsi="Tw Cen MT" w:cs="Arial"/>
          <w:sz w:val="22"/>
          <w:szCs w:val="22"/>
        </w:rPr>
      </w:pPr>
      <w:r w:rsidRPr="008B3EB8">
        <w:rPr>
          <w:rFonts w:ascii="Tw Cen MT" w:hAnsi="Tw Cen MT" w:cs="Arial"/>
          <w:sz w:val="22"/>
          <w:szCs w:val="22"/>
        </w:rPr>
        <w:t>Nota : Afin d'assurer leurs caractéristiques acoustiques, les doublages devront filer jusqu'aux parois lourdes</w:t>
      </w:r>
    </w:p>
    <w:p w14:paraId="1E781555" w14:textId="77777777" w:rsidR="008B3EB8" w:rsidRDefault="008B3EB8" w:rsidP="008B3EB8">
      <w:pPr>
        <w:widowControl/>
        <w:suppressAutoHyphens w:val="0"/>
        <w:autoSpaceDE w:val="0"/>
        <w:adjustRightInd w:val="0"/>
        <w:jc w:val="both"/>
        <w:textAlignment w:val="auto"/>
        <w:rPr>
          <w:rFonts w:ascii="Tw Cen MT" w:hAnsi="Tw Cen MT" w:cs="Arial"/>
          <w:sz w:val="22"/>
          <w:szCs w:val="22"/>
        </w:rPr>
      </w:pPr>
    </w:p>
    <w:p w14:paraId="5E75097D" w14:textId="3B469969" w:rsidR="008B3EB8" w:rsidRPr="008B3EB8" w:rsidRDefault="008B3EB8" w:rsidP="008B3EB8">
      <w:pPr>
        <w:widowControl/>
        <w:suppressAutoHyphens w:val="0"/>
        <w:autoSpaceDE w:val="0"/>
        <w:adjustRightInd w:val="0"/>
        <w:jc w:val="both"/>
        <w:textAlignment w:val="auto"/>
        <w:rPr>
          <w:rFonts w:ascii="Tw Cen MT" w:hAnsi="Tw Cen MT" w:cs="Arial"/>
          <w:b/>
          <w:bCs/>
          <w:sz w:val="22"/>
          <w:szCs w:val="22"/>
        </w:rPr>
      </w:pPr>
      <w:r w:rsidRPr="008B3EB8">
        <w:rPr>
          <w:rFonts w:ascii="Tw Cen MT" w:hAnsi="Tw Cen MT" w:cs="Arial"/>
          <w:b/>
          <w:bCs/>
          <w:sz w:val="22"/>
          <w:szCs w:val="22"/>
        </w:rPr>
        <w:t>Isolation :</w:t>
      </w:r>
    </w:p>
    <w:p w14:paraId="61303710" w14:textId="6941781B" w:rsidR="008B3EB8" w:rsidRPr="008B3EB8" w:rsidRDefault="008B3EB8">
      <w:pPr>
        <w:pStyle w:val="Paragraphedeliste"/>
        <w:widowControl/>
        <w:numPr>
          <w:ilvl w:val="0"/>
          <w:numId w:val="57"/>
        </w:numPr>
        <w:suppressAutoHyphens w:val="0"/>
        <w:autoSpaceDE w:val="0"/>
        <w:adjustRightInd w:val="0"/>
        <w:jc w:val="both"/>
        <w:textAlignment w:val="auto"/>
        <w:rPr>
          <w:rFonts w:ascii="Tw Cen MT" w:hAnsi="Tw Cen MT" w:cs="Arial"/>
          <w:sz w:val="22"/>
          <w:szCs w:val="22"/>
        </w:rPr>
      </w:pPr>
      <w:r w:rsidRPr="008B3EB8">
        <w:rPr>
          <w:rFonts w:ascii="Tw Cen MT" w:hAnsi="Tw Cen MT" w:cs="Arial"/>
          <w:sz w:val="22"/>
          <w:szCs w:val="22"/>
        </w:rPr>
        <w:t>Incorporation de laine minérale entre montants, en panneaux ou rouleaux d'épaisseur selon précisions ci-après, en une ou plusieurs couches, conforme à la norme NF EN 13162, selon localisation pour amélioration de l'isolation phonique</w:t>
      </w:r>
    </w:p>
    <w:p w14:paraId="507765B9" w14:textId="77777777" w:rsidR="008B3EB8" w:rsidRDefault="008B3EB8" w:rsidP="008B3EB8">
      <w:pPr>
        <w:widowControl/>
        <w:suppressAutoHyphens w:val="0"/>
        <w:autoSpaceDE w:val="0"/>
        <w:adjustRightInd w:val="0"/>
        <w:jc w:val="both"/>
        <w:textAlignment w:val="auto"/>
        <w:rPr>
          <w:rFonts w:ascii="Tw Cen MT" w:hAnsi="Tw Cen MT" w:cs="Arial"/>
          <w:sz w:val="22"/>
          <w:szCs w:val="22"/>
        </w:rPr>
      </w:pPr>
    </w:p>
    <w:p w14:paraId="11BD5195" w14:textId="67695F3C" w:rsidR="008B3EB8" w:rsidRPr="008B3EB8" w:rsidRDefault="008B3EB8" w:rsidP="008B3EB8">
      <w:pPr>
        <w:widowControl/>
        <w:suppressAutoHyphens w:val="0"/>
        <w:autoSpaceDE w:val="0"/>
        <w:adjustRightInd w:val="0"/>
        <w:jc w:val="both"/>
        <w:textAlignment w:val="auto"/>
        <w:rPr>
          <w:rFonts w:ascii="Tw Cen MT" w:hAnsi="Tw Cen MT" w:cs="Arial"/>
          <w:b/>
          <w:bCs/>
          <w:sz w:val="22"/>
          <w:szCs w:val="22"/>
        </w:rPr>
      </w:pPr>
      <w:r w:rsidRPr="008B3EB8">
        <w:rPr>
          <w:rFonts w:ascii="Tw Cen MT" w:hAnsi="Tw Cen MT" w:cs="Arial"/>
          <w:b/>
          <w:bCs/>
          <w:sz w:val="22"/>
          <w:szCs w:val="22"/>
        </w:rPr>
        <w:t>Parements :</w:t>
      </w:r>
    </w:p>
    <w:p w14:paraId="24655F91" w14:textId="63024AA4" w:rsidR="008B3EB8" w:rsidRPr="008B3EB8" w:rsidRDefault="00D91DB4">
      <w:pPr>
        <w:pStyle w:val="Standard"/>
        <w:numPr>
          <w:ilvl w:val="0"/>
          <w:numId w:val="57"/>
        </w:numPr>
        <w:jc w:val="both"/>
        <w:rPr>
          <w:rFonts w:ascii="Tw Cen MT" w:hAnsi="Tw Cen MT" w:cs="Arial"/>
          <w:sz w:val="22"/>
          <w:szCs w:val="22"/>
        </w:rPr>
      </w:pPr>
      <w:r>
        <w:rPr>
          <w:rFonts w:ascii="Tw Cen MT" w:hAnsi="Tw Cen MT" w:cs="Arial"/>
          <w:sz w:val="22"/>
          <w:szCs w:val="22"/>
        </w:rPr>
        <w:t>Parements à 1 plaque</w:t>
      </w:r>
      <w:r w:rsidR="008B3EB8" w:rsidRPr="008B3EB8">
        <w:rPr>
          <w:rFonts w:ascii="Tw Cen MT" w:hAnsi="Tw Cen MT" w:cs="Arial"/>
          <w:sz w:val="22"/>
          <w:szCs w:val="22"/>
        </w:rPr>
        <w:t xml:space="preserve"> de plâtre cartonnée standard ou spéciale selon précisions, à bords amincis</w:t>
      </w:r>
    </w:p>
    <w:p w14:paraId="073A3F6C" w14:textId="2C211A9F" w:rsidR="008B3EB8" w:rsidRPr="008B3EB8" w:rsidRDefault="008B3EB8">
      <w:pPr>
        <w:pStyle w:val="Paragraphedeliste"/>
        <w:widowControl/>
        <w:numPr>
          <w:ilvl w:val="0"/>
          <w:numId w:val="57"/>
        </w:numPr>
        <w:suppressAutoHyphens w:val="0"/>
        <w:autoSpaceDE w:val="0"/>
        <w:adjustRightInd w:val="0"/>
        <w:jc w:val="both"/>
        <w:textAlignment w:val="auto"/>
        <w:rPr>
          <w:rFonts w:ascii="Tw Cen MT" w:hAnsi="Tw Cen MT" w:cs="ArialMT"/>
          <w:kern w:val="0"/>
          <w:sz w:val="22"/>
          <w:szCs w:val="22"/>
          <w:lang w:bidi="ar-SA"/>
        </w:rPr>
      </w:pPr>
      <w:r w:rsidRPr="008B3EB8">
        <w:rPr>
          <w:rFonts w:ascii="Tw Cen MT" w:hAnsi="Tw Cen MT" w:cs="ArialMT"/>
          <w:kern w:val="0"/>
          <w:sz w:val="22"/>
          <w:szCs w:val="22"/>
          <w:lang w:bidi="ar-SA"/>
        </w:rPr>
        <w:t>Traitement des joints par bande et enduit spécial</w:t>
      </w:r>
    </w:p>
    <w:p w14:paraId="6F56476C" w14:textId="64D288B4" w:rsidR="008B3EB8" w:rsidRPr="008B3EB8" w:rsidRDefault="008B3EB8">
      <w:pPr>
        <w:pStyle w:val="Paragraphedeliste"/>
        <w:widowControl/>
        <w:numPr>
          <w:ilvl w:val="0"/>
          <w:numId w:val="57"/>
        </w:numPr>
        <w:suppressAutoHyphens w:val="0"/>
        <w:autoSpaceDE w:val="0"/>
        <w:adjustRightInd w:val="0"/>
        <w:jc w:val="both"/>
        <w:textAlignment w:val="auto"/>
        <w:rPr>
          <w:rFonts w:ascii="Tw Cen MT" w:hAnsi="Tw Cen MT" w:cs="ArialMT"/>
          <w:kern w:val="0"/>
          <w:sz w:val="22"/>
          <w:szCs w:val="22"/>
          <w:lang w:bidi="ar-SA"/>
        </w:rPr>
      </w:pPr>
      <w:r w:rsidRPr="008B3EB8">
        <w:rPr>
          <w:rFonts w:ascii="Tw Cen MT" w:hAnsi="Tw Cen MT" w:cs="ArialMT"/>
          <w:kern w:val="0"/>
          <w:sz w:val="22"/>
          <w:szCs w:val="22"/>
          <w:lang w:bidi="ar-SA"/>
        </w:rPr>
        <w:t>Au droit des angles saillants verticaux exposés aux chocs, l'enduit sera associé soit avec une bande de papier renforcée par 2 bandes flexibles métalliques soit avec des cornières métalliques perforées</w:t>
      </w:r>
    </w:p>
    <w:p w14:paraId="5BAD1C8B" w14:textId="7B8AF6FE" w:rsidR="008B3EB8" w:rsidRPr="008B3EB8" w:rsidRDefault="008B3EB8">
      <w:pPr>
        <w:pStyle w:val="Paragraphedeliste"/>
        <w:widowControl/>
        <w:numPr>
          <w:ilvl w:val="0"/>
          <w:numId w:val="57"/>
        </w:numPr>
        <w:suppressAutoHyphens w:val="0"/>
        <w:autoSpaceDE w:val="0"/>
        <w:adjustRightInd w:val="0"/>
        <w:jc w:val="both"/>
        <w:textAlignment w:val="auto"/>
        <w:rPr>
          <w:rFonts w:ascii="Tw Cen MT" w:hAnsi="Tw Cen MT" w:cs="ArialMT"/>
          <w:kern w:val="0"/>
          <w:sz w:val="22"/>
          <w:szCs w:val="22"/>
          <w:lang w:bidi="ar-SA"/>
        </w:rPr>
      </w:pPr>
      <w:r w:rsidRPr="008B3EB8">
        <w:rPr>
          <w:rFonts w:ascii="Tw Cen MT" w:hAnsi="Tw Cen MT" w:cs="ArialMT"/>
          <w:kern w:val="0"/>
          <w:sz w:val="22"/>
          <w:szCs w:val="22"/>
          <w:lang w:bidi="ar-SA"/>
        </w:rPr>
        <w:t>Jointement comprenant enduit et bande de finition en périphérie des ouvrages, y compris en partie haute dans les plénum</w:t>
      </w:r>
    </w:p>
    <w:p w14:paraId="1B2CDF5C" w14:textId="0B810A25" w:rsidR="008B3EB8" w:rsidRPr="008B3EB8" w:rsidRDefault="008B3EB8">
      <w:pPr>
        <w:pStyle w:val="Paragraphedeliste"/>
        <w:widowControl/>
        <w:numPr>
          <w:ilvl w:val="0"/>
          <w:numId w:val="57"/>
        </w:numPr>
        <w:suppressAutoHyphens w:val="0"/>
        <w:autoSpaceDE w:val="0"/>
        <w:adjustRightInd w:val="0"/>
        <w:jc w:val="both"/>
        <w:textAlignment w:val="auto"/>
        <w:rPr>
          <w:rFonts w:ascii="Tw Cen MT" w:hAnsi="Tw Cen MT" w:cs="ArialMT"/>
          <w:kern w:val="0"/>
          <w:sz w:val="22"/>
          <w:szCs w:val="22"/>
          <w:lang w:bidi="ar-SA"/>
        </w:rPr>
      </w:pPr>
      <w:r w:rsidRPr="008B3EB8">
        <w:rPr>
          <w:rFonts w:ascii="Tw Cen MT" w:hAnsi="Tw Cen MT" w:cs="ArialMT"/>
          <w:kern w:val="0"/>
          <w:sz w:val="22"/>
          <w:szCs w:val="22"/>
          <w:lang w:bidi="ar-SA"/>
        </w:rPr>
        <w:t>Revêtement des chants et ébrasements non décomptés séparément mais inclus dans les prix unitaires ;</w:t>
      </w:r>
    </w:p>
    <w:p w14:paraId="23817E40" w14:textId="139047E6" w:rsidR="008B3EB8" w:rsidRPr="008B3EB8" w:rsidRDefault="008B3EB8">
      <w:pPr>
        <w:pStyle w:val="Paragraphedeliste"/>
        <w:widowControl/>
        <w:numPr>
          <w:ilvl w:val="0"/>
          <w:numId w:val="57"/>
        </w:numPr>
        <w:suppressAutoHyphens w:val="0"/>
        <w:autoSpaceDE w:val="0"/>
        <w:adjustRightInd w:val="0"/>
        <w:jc w:val="both"/>
        <w:textAlignment w:val="auto"/>
        <w:rPr>
          <w:rFonts w:ascii="Tw Cen MT" w:hAnsi="Tw Cen MT" w:cs="ArialMT"/>
          <w:kern w:val="0"/>
          <w:sz w:val="22"/>
          <w:szCs w:val="22"/>
          <w:lang w:bidi="ar-SA"/>
        </w:rPr>
      </w:pPr>
      <w:r w:rsidRPr="008B3EB8">
        <w:rPr>
          <w:rFonts w:ascii="Tw Cen MT" w:hAnsi="Tw Cen MT" w:cs="ArialMT"/>
          <w:kern w:val="0"/>
          <w:sz w:val="22"/>
          <w:szCs w:val="22"/>
          <w:lang w:bidi="ar-SA"/>
        </w:rPr>
        <w:t>Plus-values de parements spéciaux décomptés plus-bas ;</w:t>
      </w:r>
    </w:p>
    <w:p w14:paraId="093A4503" w14:textId="77777777" w:rsidR="008B3EB8" w:rsidRPr="008B3EB8" w:rsidRDefault="008B3EB8" w:rsidP="008B3EB8">
      <w:pPr>
        <w:widowControl/>
        <w:suppressAutoHyphens w:val="0"/>
        <w:autoSpaceDE w:val="0"/>
        <w:adjustRightInd w:val="0"/>
        <w:jc w:val="both"/>
        <w:textAlignment w:val="auto"/>
        <w:rPr>
          <w:rFonts w:ascii="Tw Cen MT" w:hAnsi="Tw Cen MT" w:cs="ArialMT"/>
          <w:kern w:val="0"/>
          <w:sz w:val="22"/>
          <w:szCs w:val="22"/>
          <w:lang w:bidi="ar-SA"/>
        </w:rPr>
      </w:pPr>
    </w:p>
    <w:p w14:paraId="39D52F13" w14:textId="23FBAD76" w:rsidR="008B3EB8" w:rsidRPr="008B3EB8" w:rsidRDefault="008B3EB8" w:rsidP="008B3EB8">
      <w:pPr>
        <w:widowControl/>
        <w:suppressAutoHyphens w:val="0"/>
        <w:autoSpaceDE w:val="0"/>
        <w:adjustRightInd w:val="0"/>
        <w:jc w:val="both"/>
        <w:textAlignment w:val="auto"/>
        <w:rPr>
          <w:rFonts w:ascii="Tw Cen MT" w:hAnsi="Tw Cen MT" w:cs="ArialMT"/>
          <w:kern w:val="0"/>
          <w:sz w:val="22"/>
          <w:szCs w:val="22"/>
          <w:lang w:bidi="ar-SA"/>
        </w:rPr>
      </w:pPr>
      <w:r w:rsidRPr="008B3EB8">
        <w:rPr>
          <w:rFonts w:ascii="Tw Cen MT" w:hAnsi="Tw Cen MT" w:cs="ArialMT"/>
          <w:kern w:val="0"/>
          <w:sz w:val="22"/>
          <w:szCs w:val="22"/>
          <w:lang w:bidi="ar-SA"/>
        </w:rPr>
        <w:t>Y compris :</w:t>
      </w:r>
    </w:p>
    <w:p w14:paraId="427BACDE" w14:textId="5C44A5FE" w:rsidR="008B3EB8" w:rsidRPr="008B3EB8" w:rsidRDefault="008B3EB8">
      <w:pPr>
        <w:pStyle w:val="Paragraphedeliste"/>
        <w:widowControl/>
        <w:numPr>
          <w:ilvl w:val="0"/>
          <w:numId w:val="58"/>
        </w:numPr>
        <w:suppressAutoHyphens w:val="0"/>
        <w:autoSpaceDE w:val="0"/>
        <w:adjustRightInd w:val="0"/>
        <w:jc w:val="both"/>
        <w:textAlignment w:val="auto"/>
        <w:rPr>
          <w:rFonts w:ascii="Tw Cen MT" w:hAnsi="Tw Cen MT" w:cs="ArialMT"/>
          <w:kern w:val="0"/>
          <w:sz w:val="22"/>
          <w:szCs w:val="22"/>
          <w:lang w:bidi="ar-SA"/>
        </w:rPr>
      </w:pPr>
      <w:r w:rsidRPr="008B3EB8">
        <w:rPr>
          <w:rFonts w:ascii="Tw Cen MT" w:hAnsi="Tw Cen MT" w:cs="ArialMT"/>
          <w:kern w:val="0"/>
          <w:sz w:val="22"/>
          <w:szCs w:val="22"/>
          <w:lang w:bidi="ar-SA"/>
        </w:rPr>
        <w:t>Raccords et alignement avec les divers ouvrages en plaques de plâtre adjacents (autres cloisons, faux-plafonds,</w:t>
      </w:r>
    </w:p>
    <w:p w14:paraId="1DA386A2" w14:textId="77777777" w:rsidR="008B3EB8" w:rsidRPr="008B3EB8" w:rsidRDefault="008B3EB8">
      <w:pPr>
        <w:pStyle w:val="Paragraphedeliste"/>
        <w:widowControl/>
        <w:numPr>
          <w:ilvl w:val="0"/>
          <w:numId w:val="58"/>
        </w:numPr>
        <w:suppressAutoHyphens w:val="0"/>
        <w:autoSpaceDE w:val="0"/>
        <w:adjustRightInd w:val="0"/>
        <w:jc w:val="both"/>
        <w:textAlignment w:val="auto"/>
        <w:rPr>
          <w:rFonts w:ascii="Tw Cen MT" w:hAnsi="Tw Cen MT" w:cs="ArialMT"/>
          <w:kern w:val="0"/>
          <w:sz w:val="22"/>
          <w:szCs w:val="22"/>
          <w:lang w:bidi="ar-SA"/>
        </w:rPr>
      </w:pPr>
      <w:r w:rsidRPr="008B3EB8">
        <w:rPr>
          <w:rFonts w:ascii="Tw Cen MT" w:hAnsi="Tw Cen MT" w:cs="ArialMT"/>
          <w:kern w:val="0"/>
          <w:sz w:val="22"/>
          <w:szCs w:val="22"/>
          <w:lang w:bidi="ar-SA"/>
        </w:rPr>
        <w:t>doublages...) par vissage dans l'ossature du plafond ou par chevillage sur la plaque</w:t>
      </w:r>
    </w:p>
    <w:p w14:paraId="2570C15B" w14:textId="02CE8AC4" w:rsidR="008B3EB8" w:rsidRPr="008B3EB8" w:rsidRDefault="008B3EB8">
      <w:pPr>
        <w:pStyle w:val="Paragraphedeliste"/>
        <w:widowControl/>
        <w:numPr>
          <w:ilvl w:val="0"/>
          <w:numId w:val="58"/>
        </w:numPr>
        <w:suppressAutoHyphens w:val="0"/>
        <w:autoSpaceDE w:val="0"/>
        <w:adjustRightInd w:val="0"/>
        <w:jc w:val="both"/>
        <w:textAlignment w:val="auto"/>
        <w:rPr>
          <w:rFonts w:ascii="Tw Cen MT" w:hAnsi="Tw Cen MT" w:cs="ArialMT"/>
          <w:kern w:val="0"/>
          <w:sz w:val="22"/>
          <w:szCs w:val="22"/>
          <w:lang w:bidi="ar-SA"/>
        </w:rPr>
      </w:pPr>
      <w:r w:rsidRPr="008B3EB8">
        <w:rPr>
          <w:rFonts w:ascii="Tw Cen MT" w:hAnsi="Tw Cen MT" w:cs="ArialMT"/>
          <w:kern w:val="0"/>
          <w:sz w:val="22"/>
          <w:szCs w:val="22"/>
          <w:lang w:bidi="ar-SA"/>
        </w:rPr>
        <w:t>Joints périphériques (ou étanches) entre appareils sanitaires ou ménagers à la charge du lot concerné</w:t>
      </w:r>
    </w:p>
    <w:p w14:paraId="71B684FD" w14:textId="5D19950A" w:rsidR="008B3EB8" w:rsidRPr="008B3EB8" w:rsidRDefault="008B3EB8">
      <w:pPr>
        <w:pStyle w:val="Paragraphedeliste"/>
        <w:widowControl/>
        <w:numPr>
          <w:ilvl w:val="0"/>
          <w:numId w:val="58"/>
        </w:numPr>
        <w:suppressAutoHyphens w:val="0"/>
        <w:autoSpaceDE w:val="0"/>
        <w:adjustRightInd w:val="0"/>
        <w:jc w:val="both"/>
        <w:textAlignment w:val="auto"/>
        <w:rPr>
          <w:rFonts w:ascii="Tw Cen MT" w:hAnsi="Tw Cen MT" w:cs="ArialMT"/>
          <w:kern w:val="0"/>
          <w:sz w:val="22"/>
          <w:szCs w:val="22"/>
          <w:lang w:bidi="ar-SA"/>
        </w:rPr>
      </w:pPr>
      <w:r w:rsidRPr="008B3EB8">
        <w:rPr>
          <w:rFonts w:ascii="Tw Cen MT" w:hAnsi="Tw Cen MT" w:cs="ArialMT"/>
          <w:kern w:val="0"/>
          <w:sz w:val="22"/>
          <w:szCs w:val="22"/>
          <w:lang w:bidi="ar-SA"/>
        </w:rPr>
        <w:t>Traitement des JD assurant la continuité des protections acoustiques et au feu ; avec profilé d'habillage formant</w:t>
      </w:r>
    </w:p>
    <w:p w14:paraId="0218E250" w14:textId="77777777" w:rsidR="008B3EB8" w:rsidRPr="008B3EB8" w:rsidRDefault="008B3EB8">
      <w:pPr>
        <w:pStyle w:val="Paragraphedeliste"/>
        <w:widowControl/>
        <w:numPr>
          <w:ilvl w:val="0"/>
          <w:numId w:val="58"/>
        </w:numPr>
        <w:suppressAutoHyphens w:val="0"/>
        <w:autoSpaceDE w:val="0"/>
        <w:adjustRightInd w:val="0"/>
        <w:jc w:val="both"/>
        <w:textAlignment w:val="auto"/>
        <w:rPr>
          <w:rFonts w:ascii="Tw Cen MT" w:hAnsi="Tw Cen MT" w:cs="ArialMT"/>
          <w:kern w:val="0"/>
          <w:sz w:val="22"/>
          <w:szCs w:val="22"/>
          <w:lang w:bidi="ar-SA"/>
        </w:rPr>
      </w:pPr>
      <w:r w:rsidRPr="008B3EB8">
        <w:rPr>
          <w:rFonts w:ascii="Tw Cen MT" w:hAnsi="Tw Cen MT" w:cs="ArialMT"/>
          <w:kern w:val="0"/>
          <w:sz w:val="22"/>
          <w:szCs w:val="22"/>
          <w:lang w:bidi="ar-SA"/>
        </w:rPr>
        <w:t>joint creux conforme à la norme NF EN 14353</w:t>
      </w:r>
    </w:p>
    <w:p w14:paraId="0FAEC90B" w14:textId="3B93383C" w:rsidR="008B3EB8" w:rsidRPr="008B3EB8" w:rsidRDefault="008B3EB8">
      <w:pPr>
        <w:pStyle w:val="Paragraphedeliste"/>
        <w:widowControl/>
        <w:numPr>
          <w:ilvl w:val="0"/>
          <w:numId w:val="58"/>
        </w:numPr>
        <w:suppressAutoHyphens w:val="0"/>
        <w:autoSpaceDE w:val="0"/>
        <w:adjustRightInd w:val="0"/>
        <w:jc w:val="both"/>
        <w:textAlignment w:val="auto"/>
        <w:rPr>
          <w:rFonts w:ascii="Tw Cen MT" w:hAnsi="Tw Cen MT" w:cs="ArialMT"/>
          <w:kern w:val="0"/>
          <w:sz w:val="22"/>
          <w:szCs w:val="22"/>
          <w:lang w:bidi="ar-SA"/>
        </w:rPr>
      </w:pPr>
      <w:r w:rsidRPr="008B3EB8">
        <w:rPr>
          <w:rFonts w:ascii="Tw Cen MT" w:hAnsi="Tw Cen MT" w:cs="ArialMT"/>
          <w:kern w:val="0"/>
          <w:sz w:val="22"/>
          <w:szCs w:val="22"/>
          <w:lang w:bidi="ar-SA"/>
        </w:rPr>
        <w:t>Protection en partie basse dans les locaux humides suivant réglementation en vigueur et préconisations du</w:t>
      </w:r>
    </w:p>
    <w:p w14:paraId="3F636465" w14:textId="77777777" w:rsidR="008B3EB8" w:rsidRPr="008B3EB8" w:rsidRDefault="008B3EB8">
      <w:pPr>
        <w:pStyle w:val="Paragraphedeliste"/>
        <w:widowControl/>
        <w:numPr>
          <w:ilvl w:val="0"/>
          <w:numId w:val="58"/>
        </w:numPr>
        <w:suppressAutoHyphens w:val="0"/>
        <w:autoSpaceDE w:val="0"/>
        <w:adjustRightInd w:val="0"/>
        <w:jc w:val="both"/>
        <w:textAlignment w:val="auto"/>
        <w:rPr>
          <w:rFonts w:ascii="Tw Cen MT" w:hAnsi="Tw Cen MT" w:cs="ArialMT"/>
          <w:kern w:val="0"/>
          <w:sz w:val="22"/>
          <w:szCs w:val="22"/>
          <w:lang w:bidi="ar-SA"/>
        </w:rPr>
      </w:pPr>
      <w:r w:rsidRPr="008B3EB8">
        <w:rPr>
          <w:rFonts w:ascii="Tw Cen MT" w:hAnsi="Tw Cen MT" w:cs="ArialMT"/>
          <w:kern w:val="0"/>
          <w:sz w:val="22"/>
          <w:szCs w:val="22"/>
          <w:lang w:bidi="ar-SA"/>
        </w:rPr>
        <w:t>fabricant</w:t>
      </w:r>
    </w:p>
    <w:p w14:paraId="630F466A" w14:textId="708E1F22" w:rsidR="008B3EB8" w:rsidRPr="008B3EB8" w:rsidRDefault="008B3EB8">
      <w:pPr>
        <w:pStyle w:val="Paragraphedeliste"/>
        <w:widowControl/>
        <w:numPr>
          <w:ilvl w:val="0"/>
          <w:numId w:val="58"/>
        </w:numPr>
        <w:suppressAutoHyphens w:val="0"/>
        <w:autoSpaceDE w:val="0"/>
        <w:adjustRightInd w:val="0"/>
        <w:jc w:val="both"/>
        <w:textAlignment w:val="auto"/>
        <w:rPr>
          <w:rFonts w:ascii="Tw Cen MT" w:hAnsi="Tw Cen MT" w:cs="ArialMT"/>
          <w:kern w:val="0"/>
          <w:sz w:val="22"/>
          <w:szCs w:val="22"/>
          <w:lang w:bidi="ar-SA"/>
        </w:rPr>
      </w:pPr>
      <w:r w:rsidRPr="008B3EB8">
        <w:rPr>
          <w:rFonts w:ascii="Tw Cen MT" w:hAnsi="Tw Cen MT" w:cs="ArialMT"/>
          <w:kern w:val="0"/>
          <w:sz w:val="22"/>
          <w:szCs w:val="22"/>
          <w:lang w:bidi="ar-SA"/>
        </w:rPr>
        <w:t>Liaison particulière au droit des structures souples, avec couvre-joint ou profilé d'habillage formant joint creux ;;</w:t>
      </w:r>
    </w:p>
    <w:p w14:paraId="5C0D3489" w14:textId="0A5CEF57" w:rsidR="008B3EB8" w:rsidRPr="008B3EB8" w:rsidRDefault="008B3EB8">
      <w:pPr>
        <w:pStyle w:val="Paragraphedeliste"/>
        <w:widowControl/>
        <w:numPr>
          <w:ilvl w:val="0"/>
          <w:numId w:val="58"/>
        </w:numPr>
        <w:suppressAutoHyphens w:val="0"/>
        <w:autoSpaceDE w:val="0"/>
        <w:adjustRightInd w:val="0"/>
        <w:jc w:val="both"/>
        <w:textAlignment w:val="auto"/>
        <w:rPr>
          <w:rFonts w:ascii="Tw Cen MT" w:hAnsi="Tw Cen MT" w:cs="ArialMT"/>
          <w:kern w:val="0"/>
          <w:sz w:val="22"/>
          <w:szCs w:val="22"/>
          <w:lang w:bidi="ar-SA"/>
        </w:rPr>
      </w:pPr>
      <w:r w:rsidRPr="008B3EB8">
        <w:rPr>
          <w:rFonts w:ascii="Tw Cen MT" w:hAnsi="Tw Cen MT" w:cs="ArialMT"/>
          <w:kern w:val="0"/>
          <w:sz w:val="22"/>
          <w:szCs w:val="22"/>
          <w:lang w:bidi="ar-SA"/>
        </w:rPr>
        <w:t>Dispositifs permettant d'absorber la dilatation et le fluage des autres composants du bâtiment</w:t>
      </w:r>
    </w:p>
    <w:p w14:paraId="01A5586B" w14:textId="54137C1F" w:rsidR="008B3EB8" w:rsidRPr="008B3EB8" w:rsidRDefault="008B3EB8">
      <w:pPr>
        <w:pStyle w:val="Paragraphedeliste"/>
        <w:widowControl/>
        <w:numPr>
          <w:ilvl w:val="0"/>
          <w:numId w:val="58"/>
        </w:numPr>
        <w:suppressAutoHyphens w:val="0"/>
        <w:autoSpaceDE w:val="0"/>
        <w:adjustRightInd w:val="0"/>
        <w:jc w:val="both"/>
        <w:textAlignment w:val="auto"/>
        <w:rPr>
          <w:rFonts w:ascii="Tw Cen MT" w:hAnsi="Tw Cen MT" w:cs="ArialMT"/>
          <w:kern w:val="0"/>
          <w:sz w:val="22"/>
          <w:szCs w:val="22"/>
          <w:lang w:bidi="ar-SA"/>
        </w:rPr>
      </w:pPr>
      <w:r w:rsidRPr="008B3EB8">
        <w:rPr>
          <w:rFonts w:ascii="Tw Cen MT" w:hAnsi="Tw Cen MT" w:cs="ArialMT"/>
          <w:kern w:val="0"/>
          <w:sz w:val="22"/>
          <w:szCs w:val="22"/>
          <w:lang w:bidi="ar-SA"/>
        </w:rPr>
        <w:t>Toutes sujétions d'exécution afin de respecter les exigences au feu et acoustiques</w:t>
      </w:r>
    </w:p>
    <w:p w14:paraId="07621AC6" w14:textId="50379037" w:rsidR="008B3EB8" w:rsidRPr="008B3EB8" w:rsidRDefault="008B3EB8" w:rsidP="008B3EB8">
      <w:pPr>
        <w:widowControl/>
        <w:suppressAutoHyphens w:val="0"/>
        <w:autoSpaceDE w:val="0"/>
        <w:adjustRightInd w:val="0"/>
        <w:jc w:val="both"/>
        <w:textAlignment w:val="auto"/>
        <w:rPr>
          <w:rFonts w:ascii="Tw Cen MT" w:hAnsi="Tw Cen MT" w:cs="ArialMT"/>
          <w:kern w:val="0"/>
          <w:sz w:val="22"/>
          <w:szCs w:val="22"/>
          <w:lang w:bidi="ar-SA"/>
        </w:rPr>
      </w:pPr>
      <w:r w:rsidRPr="008B3EB8">
        <w:rPr>
          <w:rFonts w:ascii="Tw Cen MT" w:hAnsi="Tw Cen MT" w:cs="ArialMT"/>
          <w:kern w:val="0"/>
          <w:sz w:val="22"/>
          <w:szCs w:val="22"/>
          <w:lang w:bidi="ar-SA"/>
        </w:rPr>
        <w:t>Nota : la finition des joints sera réalisée pour ne recevoir aucun enduit ultérieur par le peintre ; dans le cas</w:t>
      </w:r>
      <w:r>
        <w:rPr>
          <w:rFonts w:ascii="Tw Cen MT" w:hAnsi="Tw Cen MT" w:cs="ArialMT"/>
          <w:kern w:val="0"/>
          <w:sz w:val="22"/>
          <w:szCs w:val="22"/>
          <w:lang w:bidi="ar-SA"/>
        </w:rPr>
        <w:t xml:space="preserve"> </w:t>
      </w:r>
      <w:r w:rsidRPr="008B3EB8">
        <w:rPr>
          <w:rFonts w:ascii="Tw Cen MT" w:hAnsi="Tw Cen MT" w:cs="ArialMT"/>
          <w:kern w:val="0"/>
          <w:sz w:val="22"/>
          <w:szCs w:val="22"/>
          <w:lang w:bidi="ar-SA"/>
        </w:rPr>
        <w:t>contraire, les frais d'enduisage supplémentaire seraient à la charge du présent lot ;</w:t>
      </w:r>
      <w:r>
        <w:rPr>
          <w:rFonts w:ascii="Tw Cen MT" w:hAnsi="Tw Cen MT" w:cs="ArialMT"/>
          <w:kern w:val="0"/>
          <w:sz w:val="22"/>
          <w:szCs w:val="22"/>
          <w:lang w:bidi="ar-SA"/>
        </w:rPr>
        <w:t xml:space="preserve"> </w:t>
      </w:r>
      <w:r w:rsidRPr="008B3EB8">
        <w:rPr>
          <w:rFonts w:ascii="Tw Cen MT" w:hAnsi="Tw Cen MT" w:cs="ArialMT"/>
          <w:kern w:val="0"/>
          <w:sz w:val="22"/>
          <w:szCs w:val="22"/>
          <w:lang w:bidi="ar-SA"/>
        </w:rPr>
        <w:t>toutes sujétions complémentaires nécessaires pour livrer des ouvrages entièrement terminés prêts à recevoir le</w:t>
      </w:r>
      <w:r>
        <w:rPr>
          <w:rFonts w:ascii="Tw Cen MT" w:hAnsi="Tw Cen MT" w:cs="ArialMT"/>
          <w:kern w:val="0"/>
          <w:sz w:val="22"/>
          <w:szCs w:val="22"/>
          <w:lang w:bidi="ar-SA"/>
        </w:rPr>
        <w:t xml:space="preserve"> </w:t>
      </w:r>
      <w:r w:rsidRPr="008B3EB8">
        <w:rPr>
          <w:rFonts w:ascii="Tw Cen MT" w:hAnsi="Tw Cen MT" w:cs="ArialMT"/>
          <w:kern w:val="0"/>
          <w:sz w:val="22"/>
          <w:szCs w:val="22"/>
          <w:lang w:bidi="ar-SA"/>
        </w:rPr>
        <w:t>revêtement de finition</w:t>
      </w:r>
    </w:p>
    <w:p w14:paraId="69F690B7" w14:textId="0FB4F467" w:rsidR="008B3EB8" w:rsidRDefault="008B3EB8" w:rsidP="008B3EB8">
      <w:pPr>
        <w:pStyle w:val="Standard"/>
        <w:jc w:val="both"/>
        <w:rPr>
          <w:rFonts w:ascii="Tw Cen MT" w:hAnsi="Tw Cen MT" w:cs="Arial"/>
          <w:sz w:val="22"/>
          <w:szCs w:val="22"/>
        </w:rPr>
      </w:pPr>
    </w:p>
    <w:p w14:paraId="29FE1B7C" w14:textId="51DF031E" w:rsidR="00EC427C" w:rsidRPr="00EC427C" w:rsidRDefault="00EC427C" w:rsidP="00A74BFA">
      <w:pPr>
        <w:pStyle w:val="Titre6"/>
        <w:widowControl/>
        <w:suppressAutoHyphens w:val="0"/>
        <w:autoSpaceDE w:val="0"/>
        <w:adjustRightInd w:val="0"/>
        <w:jc w:val="both"/>
        <w:textAlignment w:val="auto"/>
        <w:rPr>
          <w:rFonts w:cs="Arial"/>
          <w:sz w:val="22"/>
          <w:szCs w:val="22"/>
        </w:rPr>
      </w:pPr>
      <w:r>
        <w:t xml:space="preserve">Doublage en laine de verre ossature 140 + 13mm R mini = 4.35 m².C°/W – sur fourrures </w:t>
      </w:r>
      <w:r w:rsidRPr="00F059A8">
        <w:t>h&gt;2,70</w:t>
      </w:r>
    </w:p>
    <w:p w14:paraId="1AF5E74F" w14:textId="77777777" w:rsidR="00EC427C" w:rsidRPr="00EC427C" w:rsidRDefault="00EC427C" w:rsidP="00EC427C">
      <w:pPr>
        <w:widowControl/>
        <w:suppressAutoHyphens w:val="0"/>
        <w:autoSpaceDE w:val="0"/>
        <w:adjustRightInd w:val="0"/>
        <w:textAlignment w:val="auto"/>
        <w:rPr>
          <w:rFonts w:ascii="Tw Cen MT" w:hAnsi="Tw Cen MT" w:cs="ArialMT"/>
          <w:color w:val="000000"/>
          <w:kern w:val="0"/>
          <w:sz w:val="22"/>
          <w:szCs w:val="22"/>
          <w:lang w:bidi="ar-SA"/>
        </w:rPr>
      </w:pPr>
      <w:r w:rsidRPr="00EC427C">
        <w:rPr>
          <w:rFonts w:ascii="Tw Cen MT" w:hAnsi="Tw Cen MT" w:cs="ArialMT"/>
          <w:color w:val="000000"/>
          <w:kern w:val="0"/>
          <w:sz w:val="22"/>
          <w:szCs w:val="22"/>
          <w:lang w:bidi="ar-SA"/>
        </w:rPr>
        <w:t xml:space="preserve">Complexe de doublage isolant sur ossature, </w:t>
      </w:r>
      <w:r w:rsidRPr="00EC427C">
        <w:rPr>
          <w:rFonts w:ascii="Tw Cen MT" w:hAnsi="Tw Cen MT" w:cs="Arial"/>
          <w:b/>
          <w:bCs/>
          <w:i/>
          <w:iCs/>
          <w:color w:val="000000"/>
          <w:kern w:val="0"/>
          <w:sz w:val="22"/>
          <w:szCs w:val="22"/>
          <w:lang w:bidi="ar-SA"/>
        </w:rPr>
        <w:t xml:space="preserve">de hauteur supérieure à 2,70 m </w:t>
      </w:r>
      <w:r w:rsidRPr="00EC427C">
        <w:rPr>
          <w:rFonts w:ascii="Tw Cen MT" w:hAnsi="Tw Cen MT" w:cs="ArialMT"/>
          <w:color w:val="000000"/>
          <w:kern w:val="0"/>
          <w:sz w:val="22"/>
          <w:szCs w:val="22"/>
          <w:lang w:bidi="ar-SA"/>
        </w:rPr>
        <w:t>comprenant :</w:t>
      </w:r>
    </w:p>
    <w:p w14:paraId="3111F102" w14:textId="77777777" w:rsidR="00EC427C" w:rsidRDefault="00EC427C" w:rsidP="00EC427C">
      <w:pPr>
        <w:widowControl/>
        <w:suppressAutoHyphens w:val="0"/>
        <w:autoSpaceDE w:val="0"/>
        <w:adjustRightInd w:val="0"/>
        <w:textAlignment w:val="auto"/>
        <w:rPr>
          <w:rFonts w:ascii="Tw Cen MT" w:hAnsi="Tw Cen MT" w:cs="ArialMT"/>
          <w:color w:val="000000"/>
          <w:kern w:val="0"/>
          <w:sz w:val="22"/>
          <w:szCs w:val="22"/>
          <w:lang w:bidi="ar-SA"/>
        </w:rPr>
      </w:pPr>
    </w:p>
    <w:p w14:paraId="66B78296" w14:textId="28611FE9" w:rsidR="00EC427C" w:rsidRPr="00EC427C" w:rsidRDefault="00EC427C" w:rsidP="00EC427C">
      <w:pPr>
        <w:widowControl/>
        <w:suppressAutoHyphens w:val="0"/>
        <w:autoSpaceDE w:val="0"/>
        <w:adjustRightInd w:val="0"/>
        <w:textAlignment w:val="auto"/>
        <w:rPr>
          <w:rFonts w:ascii="Tw Cen MT" w:hAnsi="Tw Cen MT" w:cs="ArialMT"/>
          <w:b/>
          <w:bCs/>
          <w:color w:val="000000"/>
          <w:kern w:val="0"/>
          <w:sz w:val="22"/>
          <w:szCs w:val="22"/>
          <w:lang w:bidi="ar-SA"/>
        </w:rPr>
      </w:pPr>
      <w:r w:rsidRPr="00EC427C">
        <w:rPr>
          <w:rFonts w:ascii="Tw Cen MT" w:hAnsi="Tw Cen MT" w:cs="ArialMT"/>
          <w:b/>
          <w:bCs/>
          <w:color w:val="000000"/>
          <w:kern w:val="0"/>
          <w:sz w:val="22"/>
          <w:szCs w:val="22"/>
          <w:lang w:bidi="ar-SA"/>
        </w:rPr>
        <w:t>Ossature métallique :</w:t>
      </w:r>
    </w:p>
    <w:p w14:paraId="5630D0A2" w14:textId="7681D881" w:rsidR="00EC427C" w:rsidRPr="00AD255F" w:rsidRDefault="00EC427C">
      <w:pPr>
        <w:pStyle w:val="Paragraphedeliste"/>
        <w:widowControl/>
        <w:numPr>
          <w:ilvl w:val="0"/>
          <w:numId w:val="59"/>
        </w:numPr>
        <w:suppressAutoHyphens w:val="0"/>
        <w:autoSpaceDE w:val="0"/>
        <w:adjustRightInd w:val="0"/>
        <w:textAlignment w:val="auto"/>
        <w:rPr>
          <w:rFonts w:ascii="Tw Cen MT" w:hAnsi="Tw Cen MT" w:cs="Arial"/>
          <w:b/>
          <w:bCs/>
          <w:i/>
          <w:iCs/>
          <w:color w:val="000000"/>
          <w:kern w:val="0"/>
          <w:sz w:val="22"/>
          <w:szCs w:val="22"/>
          <w:lang w:bidi="ar-SA"/>
        </w:rPr>
      </w:pPr>
      <w:r w:rsidRPr="00AD255F">
        <w:rPr>
          <w:rFonts w:ascii="Tw Cen MT" w:hAnsi="Tw Cen MT" w:cs="ArialMT"/>
          <w:color w:val="000000"/>
          <w:kern w:val="0"/>
          <w:sz w:val="22"/>
          <w:szCs w:val="22"/>
          <w:lang w:bidi="ar-SA"/>
        </w:rPr>
        <w:t xml:space="preserve">ossature métallique galvanisée en profilés de tôle d'acier pliée comportant </w:t>
      </w:r>
      <w:r w:rsidRPr="00AD255F">
        <w:rPr>
          <w:rFonts w:ascii="Tw Cen MT" w:hAnsi="Tw Cen MT" w:cs="Arial"/>
          <w:b/>
          <w:bCs/>
          <w:i/>
          <w:iCs/>
          <w:color w:val="000000"/>
          <w:kern w:val="0"/>
          <w:sz w:val="22"/>
          <w:szCs w:val="22"/>
          <w:lang w:bidi="ar-SA"/>
        </w:rPr>
        <w:t>2 niveaux de fourrures</w:t>
      </w:r>
      <w:r w:rsidR="00AD255F" w:rsidRPr="00AD255F">
        <w:rPr>
          <w:rFonts w:ascii="Tw Cen MT" w:hAnsi="Tw Cen MT" w:cs="Arial"/>
          <w:b/>
          <w:bCs/>
          <w:i/>
          <w:iCs/>
          <w:color w:val="000000"/>
          <w:kern w:val="0"/>
          <w:sz w:val="22"/>
          <w:szCs w:val="22"/>
          <w:lang w:bidi="ar-SA"/>
        </w:rPr>
        <w:t xml:space="preserve"> </w:t>
      </w:r>
      <w:r w:rsidRPr="00AD255F">
        <w:rPr>
          <w:rFonts w:ascii="Tw Cen MT" w:hAnsi="Tw Cen MT" w:cs="Arial"/>
          <w:b/>
          <w:bCs/>
          <w:i/>
          <w:iCs/>
          <w:color w:val="000000"/>
          <w:kern w:val="0"/>
          <w:sz w:val="22"/>
          <w:szCs w:val="22"/>
          <w:lang w:bidi="ar-SA"/>
        </w:rPr>
        <w:t xml:space="preserve">intermédiaires horizontales </w:t>
      </w:r>
      <w:r w:rsidRPr="00AD255F">
        <w:rPr>
          <w:rFonts w:ascii="Tw Cen MT" w:hAnsi="Tw Cen MT" w:cs="ArialMT"/>
          <w:color w:val="000000"/>
          <w:kern w:val="0"/>
          <w:sz w:val="22"/>
          <w:szCs w:val="22"/>
          <w:lang w:bidi="ar-SA"/>
        </w:rPr>
        <w:t>fixées à mi-hauteur sol, des montants et des lisses hautes et basses</w:t>
      </w:r>
    </w:p>
    <w:p w14:paraId="605743EB" w14:textId="390DCC95" w:rsidR="00EC427C" w:rsidRPr="00AD255F" w:rsidRDefault="00EC427C">
      <w:pPr>
        <w:pStyle w:val="Paragraphedeliste"/>
        <w:widowControl/>
        <w:numPr>
          <w:ilvl w:val="0"/>
          <w:numId w:val="59"/>
        </w:numPr>
        <w:suppressAutoHyphens w:val="0"/>
        <w:autoSpaceDE w:val="0"/>
        <w:adjustRightInd w:val="0"/>
        <w:textAlignment w:val="auto"/>
        <w:rPr>
          <w:rFonts w:ascii="Tw Cen MT" w:hAnsi="Tw Cen MT" w:cs="ArialMT"/>
          <w:color w:val="000000"/>
          <w:kern w:val="0"/>
          <w:sz w:val="22"/>
          <w:szCs w:val="22"/>
          <w:lang w:bidi="ar-SA"/>
        </w:rPr>
      </w:pPr>
      <w:r w:rsidRPr="00AD255F">
        <w:rPr>
          <w:rFonts w:ascii="Tw Cen MT" w:hAnsi="Tw Cen MT" w:cs="ArialMT"/>
          <w:color w:val="000000"/>
          <w:kern w:val="0"/>
          <w:sz w:val="22"/>
          <w:szCs w:val="22"/>
          <w:lang w:bidi="ar-SA"/>
        </w:rPr>
        <w:t>appuis intermédiaires en matériau composite rupteurs de pont thermiques, servant d'entretoises permettant</w:t>
      </w:r>
      <w:r w:rsidR="00AD255F" w:rsidRPr="00AD255F">
        <w:rPr>
          <w:rFonts w:ascii="Tw Cen MT" w:hAnsi="Tw Cen MT" w:cs="ArialMT"/>
          <w:color w:val="000000"/>
          <w:kern w:val="0"/>
          <w:sz w:val="22"/>
          <w:szCs w:val="22"/>
          <w:lang w:bidi="ar-SA"/>
        </w:rPr>
        <w:t xml:space="preserve"> </w:t>
      </w:r>
      <w:r w:rsidRPr="00AD255F">
        <w:rPr>
          <w:rFonts w:ascii="Tw Cen MT" w:hAnsi="Tw Cen MT" w:cs="ArialMT"/>
          <w:color w:val="000000"/>
          <w:kern w:val="0"/>
          <w:sz w:val="22"/>
          <w:szCs w:val="22"/>
          <w:lang w:bidi="ar-SA"/>
        </w:rPr>
        <w:t>la fixation de l'isolant qui sera pincé entre ces appuis et des clés également en matériau composite. Les appuis</w:t>
      </w:r>
      <w:r w:rsidR="00AD255F" w:rsidRPr="00AD255F">
        <w:rPr>
          <w:rFonts w:ascii="Tw Cen MT" w:hAnsi="Tw Cen MT" w:cs="ArialMT"/>
          <w:color w:val="000000"/>
          <w:kern w:val="0"/>
          <w:sz w:val="22"/>
          <w:szCs w:val="22"/>
          <w:lang w:bidi="ar-SA"/>
        </w:rPr>
        <w:t xml:space="preserve"> </w:t>
      </w:r>
      <w:r w:rsidRPr="00AD255F">
        <w:rPr>
          <w:rFonts w:ascii="Tw Cen MT" w:hAnsi="Tw Cen MT" w:cs="ArialMT"/>
          <w:color w:val="000000"/>
          <w:kern w:val="0"/>
          <w:sz w:val="22"/>
          <w:szCs w:val="22"/>
          <w:lang w:bidi="ar-SA"/>
        </w:rPr>
        <w:t>intermédiaires seront encastrés dans la hauteur de la fourrure</w:t>
      </w:r>
    </w:p>
    <w:p w14:paraId="0ED5654B" w14:textId="5DF90DB2" w:rsidR="00EC427C" w:rsidRPr="00AD255F" w:rsidRDefault="00EC427C">
      <w:pPr>
        <w:pStyle w:val="Paragraphedeliste"/>
        <w:widowControl/>
        <w:numPr>
          <w:ilvl w:val="0"/>
          <w:numId w:val="59"/>
        </w:numPr>
        <w:suppressAutoHyphens w:val="0"/>
        <w:autoSpaceDE w:val="0"/>
        <w:adjustRightInd w:val="0"/>
        <w:textAlignment w:val="auto"/>
        <w:rPr>
          <w:rFonts w:ascii="Tw Cen MT" w:hAnsi="Tw Cen MT" w:cs="ArialMT"/>
          <w:color w:val="000000"/>
          <w:kern w:val="0"/>
          <w:sz w:val="22"/>
          <w:szCs w:val="22"/>
          <w:lang w:bidi="ar-SA"/>
        </w:rPr>
      </w:pPr>
      <w:r w:rsidRPr="00AD255F">
        <w:rPr>
          <w:rFonts w:ascii="Tw Cen MT" w:hAnsi="Tw Cen MT" w:cs="ArialMT"/>
          <w:color w:val="000000"/>
          <w:kern w:val="0"/>
          <w:sz w:val="22"/>
          <w:szCs w:val="22"/>
          <w:lang w:bidi="ar-SA"/>
        </w:rPr>
        <w:t>fourrures verticales emboîtées sur les clés des appuis intermédiaires (fourrures sur lesquelles le</w:t>
      </w:r>
    </w:p>
    <w:p w14:paraId="2B9B9656" w14:textId="77777777" w:rsidR="00EC427C" w:rsidRPr="00AD255F" w:rsidRDefault="00EC427C">
      <w:pPr>
        <w:pStyle w:val="Paragraphedeliste"/>
        <w:widowControl/>
        <w:numPr>
          <w:ilvl w:val="0"/>
          <w:numId w:val="59"/>
        </w:numPr>
        <w:suppressAutoHyphens w:val="0"/>
        <w:autoSpaceDE w:val="0"/>
        <w:adjustRightInd w:val="0"/>
        <w:textAlignment w:val="auto"/>
        <w:rPr>
          <w:rFonts w:ascii="Tw Cen MT" w:hAnsi="Tw Cen MT" w:cs="ArialMT"/>
          <w:color w:val="000000"/>
          <w:kern w:val="0"/>
          <w:sz w:val="22"/>
          <w:szCs w:val="22"/>
          <w:lang w:bidi="ar-SA"/>
        </w:rPr>
      </w:pPr>
      <w:r w:rsidRPr="00AD255F">
        <w:rPr>
          <w:rFonts w:ascii="Tw Cen MT" w:hAnsi="Tw Cen MT" w:cs="ArialMT"/>
          <w:color w:val="000000"/>
          <w:kern w:val="0"/>
          <w:sz w:val="22"/>
          <w:szCs w:val="22"/>
          <w:lang w:bidi="ar-SA"/>
        </w:rPr>
        <w:lastRenderedPageBreak/>
        <w:t>pare-vapeur sera fixé par adhésif double face) ; pare-vapeur en position séparée</w:t>
      </w:r>
    </w:p>
    <w:p w14:paraId="45A43CBF" w14:textId="05666CF5" w:rsidR="00EC427C" w:rsidRPr="00AD255F" w:rsidRDefault="00EC427C">
      <w:pPr>
        <w:pStyle w:val="Paragraphedeliste"/>
        <w:widowControl/>
        <w:numPr>
          <w:ilvl w:val="0"/>
          <w:numId w:val="59"/>
        </w:numPr>
        <w:suppressAutoHyphens w:val="0"/>
        <w:autoSpaceDE w:val="0"/>
        <w:adjustRightInd w:val="0"/>
        <w:textAlignment w:val="auto"/>
        <w:rPr>
          <w:rFonts w:ascii="Tw Cen MT" w:hAnsi="Tw Cen MT" w:cs="ArialMT"/>
          <w:color w:val="000000"/>
          <w:kern w:val="0"/>
          <w:sz w:val="22"/>
          <w:szCs w:val="22"/>
          <w:lang w:bidi="ar-SA"/>
        </w:rPr>
      </w:pPr>
      <w:r w:rsidRPr="00AD255F">
        <w:rPr>
          <w:rFonts w:ascii="Tw Cen MT" w:hAnsi="Tw Cen MT" w:cs="ArialMT"/>
          <w:color w:val="000000"/>
          <w:kern w:val="0"/>
          <w:sz w:val="22"/>
          <w:szCs w:val="22"/>
          <w:lang w:bidi="ar-SA"/>
        </w:rPr>
        <w:t>laine de verre roulée ou en panneaux, nue sans papier kraft ; celle ci sera positionnée bords à bords et</w:t>
      </w:r>
      <w:r w:rsidR="00AD255F" w:rsidRPr="00AD255F">
        <w:rPr>
          <w:rFonts w:ascii="Tw Cen MT" w:hAnsi="Tw Cen MT" w:cs="ArialMT"/>
          <w:color w:val="000000"/>
          <w:kern w:val="0"/>
          <w:sz w:val="22"/>
          <w:szCs w:val="22"/>
          <w:lang w:bidi="ar-SA"/>
        </w:rPr>
        <w:t xml:space="preserve"> </w:t>
      </w:r>
      <w:r w:rsidRPr="00AD255F">
        <w:rPr>
          <w:rFonts w:ascii="Tw Cen MT" w:hAnsi="Tw Cen MT" w:cs="ArialMT"/>
          <w:color w:val="000000"/>
          <w:kern w:val="0"/>
          <w:sz w:val="22"/>
          <w:szCs w:val="22"/>
          <w:lang w:bidi="ar-SA"/>
        </w:rPr>
        <w:t>embrochée dans les entretoises et maintenus par les clés.</w:t>
      </w:r>
    </w:p>
    <w:p w14:paraId="48BB4D65" w14:textId="42B5FA2E" w:rsidR="00EC427C" w:rsidRPr="00AD255F" w:rsidRDefault="00EC427C">
      <w:pPr>
        <w:pStyle w:val="Paragraphedeliste"/>
        <w:widowControl/>
        <w:numPr>
          <w:ilvl w:val="0"/>
          <w:numId w:val="59"/>
        </w:numPr>
        <w:suppressAutoHyphens w:val="0"/>
        <w:autoSpaceDE w:val="0"/>
        <w:adjustRightInd w:val="0"/>
        <w:textAlignment w:val="auto"/>
        <w:rPr>
          <w:rFonts w:ascii="Tw Cen MT" w:hAnsi="Tw Cen MT" w:cs="ArialMT"/>
          <w:color w:val="000000"/>
          <w:kern w:val="0"/>
          <w:sz w:val="22"/>
          <w:szCs w:val="22"/>
          <w:lang w:bidi="ar-SA"/>
        </w:rPr>
      </w:pPr>
      <w:r w:rsidRPr="00AD255F">
        <w:rPr>
          <w:rFonts w:ascii="Tw Cen MT" w:hAnsi="Tw Cen MT" w:cs="ArialMT"/>
          <w:color w:val="000000"/>
          <w:kern w:val="0"/>
          <w:sz w:val="22"/>
          <w:szCs w:val="22"/>
          <w:lang w:bidi="ar-SA"/>
        </w:rPr>
        <w:t>parement de finition en plaque de plâtre épaisseur 13 mm</w:t>
      </w:r>
    </w:p>
    <w:p w14:paraId="5494E5A5" w14:textId="77777777" w:rsidR="00EC427C" w:rsidRPr="00AD255F" w:rsidRDefault="00EC427C">
      <w:pPr>
        <w:pStyle w:val="Paragraphedeliste"/>
        <w:widowControl/>
        <w:numPr>
          <w:ilvl w:val="0"/>
          <w:numId w:val="59"/>
        </w:numPr>
        <w:suppressAutoHyphens w:val="0"/>
        <w:autoSpaceDE w:val="0"/>
        <w:adjustRightInd w:val="0"/>
        <w:jc w:val="both"/>
        <w:textAlignment w:val="auto"/>
        <w:rPr>
          <w:rFonts w:ascii="Tw Cen MT" w:hAnsi="Tw Cen MT" w:cs="ArialMT"/>
          <w:color w:val="000000"/>
          <w:kern w:val="0"/>
          <w:sz w:val="22"/>
          <w:szCs w:val="22"/>
          <w:lang w:bidi="ar-SA"/>
        </w:rPr>
      </w:pPr>
      <w:r w:rsidRPr="00AD255F">
        <w:rPr>
          <w:rFonts w:ascii="Tw Cen MT" w:hAnsi="Tw Cen MT" w:cs="ArialMT"/>
          <w:color w:val="000000"/>
          <w:kern w:val="0"/>
          <w:sz w:val="22"/>
          <w:szCs w:val="22"/>
          <w:lang w:bidi="ar-SA"/>
        </w:rPr>
        <w:t>Certificat ACERMI obligatoire</w:t>
      </w:r>
    </w:p>
    <w:p w14:paraId="6F3ACF7E" w14:textId="77777777" w:rsidR="00EC427C" w:rsidRPr="00AD255F" w:rsidRDefault="00EC427C">
      <w:pPr>
        <w:pStyle w:val="Paragraphedeliste"/>
        <w:widowControl/>
        <w:numPr>
          <w:ilvl w:val="0"/>
          <w:numId w:val="59"/>
        </w:numPr>
        <w:suppressAutoHyphens w:val="0"/>
        <w:autoSpaceDE w:val="0"/>
        <w:adjustRightInd w:val="0"/>
        <w:jc w:val="both"/>
        <w:textAlignment w:val="auto"/>
        <w:rPr>
          <w:rFonts w:ascii="Tw Cen MT" w:hAnsi="Tw Cen MT" w:cs="ArialMT"/>
          <w:color w:val="000000"/>
          <w:kern w:val="0"/>
          <w:sz w:val="22"/>
          <w:szCs w:val="22"/>
          <w:lang w:bidi="ar-SA"/>
        </w:rPr>
      </w:pPr>
      <w:r w:rsidRPr="00AD255F">
        <w:rPr>
          <w:rFonts w:ascii="Tw Cen MT" w:hAnsi="Tw Cen MT" w:cs="ArialMT"/>
          <w:color w:val="000000"/>
          <w:kern w:val="0"/>
          <w:sz w:val="22"/>
          <w:szCs w:val="22"/>
          <w:lang w:bidi="ar-SA"/>
        </w:rPr>
        <w:t>Classement de réaction au feu de l'isolant et de la plaque de plâtre : A2-s1,d0</w:t>
      </w:r>
    </w:p>
    <w:p w14:paraId="776AAB22" w14:textId="77777777" w:rsidR="00AD255F" w:rsidRDefault="00AD255F" w:rsidP="00EF17E1">
      <w:pPr>
        <w:widowControl/>
        <w:suppressAutoHyphens w:val="0"/>
        <w:autoSpaceDE w:val="0"/>
        <w:adjustRightInd w:val="0"/>
        <w:jc w:val="both"/>
        <w:textAlignment w:val="auto"/>
        <w:rPr>
          <w:rFonts w:ascii="Tw Cen MT" w:hAnsi="Tw Cen MT" w:cs="Arial-BoldMT"/>
          <w:b/>
          <w:bCs/>
          <w:color w:val="000000"/>
          <w:kern w:val="0"/>
          <w:sz w:val="22"/>
          <w:szCs w:val="22"/>
          <w:lang w:bidi="ar-SA"/>
        </w:rPr>
      </w:pPr>
    </w:p>
    <w:p w14:paraId="3E370BD6" w14:textId="6D412664" w:rsidR="00EC427C" w:rsidRPr="00EC427C" w:rsidRDefault="00EC427C" w:rsidP="00EF17E1">
      <w:pPr>
        <w:widowControl/>
        <w:suppressAutoHyphens w:val="0"/>
        <w:autoSpaceDE w:val="0"/>
        <w:adjustRightInd w:val="0"/>
        <w:jc w:val="both"/>
        <w:textAlignment w:val="auto"/>
        <w:rPr>
          <w:rFonts w:ascii="Tw Cen MT" w:hAnsi="Tw Cen MT" w:cs="Arial-BoldMT"/>
          <w:b/>
          <w:bCs/>
          <w:color w:val="000000"/>
          <w:kern w:val="0"/>
          <w:sz w:val="22"/>
          <w:szCs w:val="22"/>
          <w:lang w:bidi="ar-SA"/>
        </w:rPr>
      </w:pPr>
      <w:r w:rsidRPr="00EC427C">
        <w:rPr>
          <w:rFonts w:ascii="Tw Cen MT" w:hAnsi="Tw Cen MT" w:cs="Arial-BoldMT"/>
          <w:b/>
          <w:bCs/>
          <w:color w:val="000000"/>
          <w:kern w:val="0"/>
          <w:sz w:val="22"/>
          <w:szCs w:val="22"/>
          <w:lang w:bidi="ar-SA"/>
        </w:rPr>
        <w:t>Résistance thermique :</w:t>
      </w:r>
    </w:p>
    <w:p w14:paraId="60CDDC58" w14:textId="77777777" w:rsidR="00EC427C" w:rsidRPr="00EC427C" w:rsidRDefault="00EC427C" w:rsidP="00EF17E1">
      <w:pPr>
        <w:widowControl/>
        <w:suppressAutoHyphens w:val="0"/>
        <w:autoSpaceDE w:val="0"/>
        <w:adjustRightInd w:val="0"/>
        <w:jc w:val="both"/>
        <w:textAlignment w:val="auto"/>
        <w:rPr>
          <w:rFonts w:ascii="Tw Cen MT" w:hAnsi="Tw Cen MT" w:cs="Arial"/>
          <w:i/>
          <w:iCs/>
          <w:color w:val="000000"/>
          <w:kern w:val="0"/>
          <w:sz w:val="22"/>
          <w:szCs w:val="22"/>
          <w:lang w:bidi="ar-SA"/>
        </w:rPr>
      </w:pPr>
      <w:r w:rsidRPr="00EC427C">
        <w:rPr>
          <w:rFonts w:ascii="Tw Cen MT" w:hAnsi="Tw Cen MT" w:cs="Arial"/>
          <w:i/>
          <w:iCs/>
          <w:color w:val="000000"/>
          <w:kern w:val="0"/>
          <w:sz w:val="22"/>
          <w:szCs w:val="22"/>
          <w:lang w:bidi="ar-SA"/>
        </w:rPr>
        <w:t>Lambda mini = 0.032 W/m.K</w:t>
      </w:r>
    </w:p>
    <w:p w14:paraId="548B005F" w14:textId="77777777" w:rsidR="00EC427C" w:rsidRPr="001B3A96" w:rsidRDefault="00EC427C" w:rsidP="00EF17E1">
      <w:pPr>
        <w:widowControl/>
        <w:suppressAutoHyphens w:val="0"/>
        <w:autoSpaceDE w:val="0"/>
        <w:adjustRightInd w:val="0"/>
        <w:jc w:val="both"/>
        <w:textAlignment w:val="auto"/>
        <w:rPr>
          <w:rFonts w:ascii="Tw Cen MT" w:hAnsi="Tw Cen MT" w:cs="ArialMT"/>
          <w:color w:val="000000"/>
          <w:kern w:val="0"/>
          <w:sz w:val="22"/>
          <w:szCs w:val="22"/>
          <w:lang w:bidi="ar-SA"/>
        </w:rPr>
      </w:pPr>
      <w:r w:rsidRPr="001B3A96">
        <w:rPr>
          <w:rFonts w:ascii="Tw Cen MT" w:hAnsi="Tw Cen MT" w:cs="ArialMT"/>
          <w:color w:val="000000"/>
          <w:kern w:val="0"/>
          <w:sz w:val="22"/>
          <w:szCs w:val="22"/>
          <w:lang w:bidi="ar-SA"/>
        </w:rPr>
        <w:t>épaisseur 140 + 13 mm, R mini = 4,35 m².C°/W</w:t>
      </w:r>
    </w:p>
    <w:p w14:paraId="7F4873ED" w14:textId="1588F11E" w:rsidR="00EC427C" w:rsidRPr="001B3A96" w:rsidRDefault="00EC427C" w:rsidP="00EF17E1">
      <w:pPr>
        <w:pStyle w:val="Standard"/>
        <w:jc w:val="both"/>
        <w:rPr>
          <w:rFonts w:ascii="Tw Cen MT" w:hAnsi="Tw Cen MT" w:cs="ArialMT"/>
          <w:b/>
          <w:bCs/>
          <w:kern w:val="0"/>
          <w:sz w:val="22"/>
          <w:szCs w:val="22"/>
          <w:lang w:bidi="ar-SA"/>
        </w:rPr>
      </w:pPr>
      <w:r w:rsidRPr="001B3A96">
        <w:rPr>
          <w:rFonts w:ascii="Tw Cen MT" w:hAnsi="Tw Cen MT" w:cs="ArialMT"/>
          <w:b/>
          <w:bCs/>
          <w:kern w:val="0"/>
          <w:sz w:val="22"/>
          <w:szCs w:val="22"/>
          <w:lang w:bidi="ar-SA"/>
        </w:rPr>
        <w:t>Nota : y compris complément de laine minérale au droit des tablettes</w:t>
      </w:r>
      <w:r w:rsidR="00EF17E1" w:rsidRPr="001B3A96">
        <w:rPr>
          <w:rFonts w:ascii="Tw Cen MT" w:hAnsi="Tw Cen MT" w:cs="ArialMT"/>
          <w:b/>
          <w:bCs/>
          <w:kern w:val="0"/>
          <w:sz w:val="22"/>
          <w:szCs w:val="22"/>
          <w:lang w:bidi="ar-SA"/>
        </w:rPr>
        <w:t xml:space="preserve"> et traitement des ébrasement et sous-face de linteaux</w:t>
      </w:r>
      <w:r w:rsidRPr="001B3A96">
        <w:rPr>
          <w:rFonts w:ascii="Tw Cen MT" w:hAnsi="Tw Cen MT" w:cs="ArialMT"/>
          <w:b/>
          <w:bCs/>
          <w:kern w:val="0"/>
          <w:sz w:val="22"/>
          <w:szCs w:val="22"/>
          <w:lang w:bidi="ar-SA"/>
        </w:rPr>
        <w:t xml:space="preserve"> </w:t>
      </w:r>
    </w:p>
    <w:p w14:paraId="241EAB6B" w14:textId="77777777" w:rsidR="00EC427C" w:rsidRPr="001B3A96" w:rsidRDefault="00EC427C" w:rsidP="00EF17E1">
      <w:pPr>
        <w:pStyle w:val="Standard"/>
        <w:jc w:val="both"/>
        <w:rPr>
          <w:rFonts w:ascii="Tw Cen MT" w:hAnsi="Tw Cen MT" w:cs="Arial"/>
          <w:sz w:val="22"/>
          <w:szCs w:val="22"/>
        </w:rPr>
      </w:pPr>
    </w:p>
    <w:p w14:paraId="2155232E" w14:textId="77777777" w:rsidR="005E4174" w:rsidRPr="001B3A96" w:rsidRDefault="005E4174" w:rsidP="00EF17E1">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1B3A96">
        <w:rPr>
          <w:rFonts w:ascii="Tw Cen MT" w:eastAsia="Times New Roman" w:hAnsi="Tw Cen MT" w:cs="Tw Cen MT"/>
          <w:i/>
          <w:iCs/>
          <w:color w:val="006666"/>
          <w:sz w:val="22"/>
          <w:szCs w:val="22"/>
          <w:lang w:eastAsia="fr-FR" w:bidi="ar-SA"/>
        </w:rPr>
        <w:t>Localisation : Au droit des appareils sanitaires :</w:t>
      </w:r>
    </w:p>
    <w:p w14:paraId="5999A4DE" w14:textId="6A628DEF" w:rsidR="005E4174" w:rsidRPr="001B3A96" w:rsidRDefault="00955640" w:rsidP="00EF17E1">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1B3A96">
        <w:rPr>
          <w:rFonts w:ascii="Tw Cen MT" w:eastAsia="Times New Roman" w:hAnsi="Tw Cen MT" w:cs="Tw Cen MT"/>
          <w:i/>
          <w:iCs/>
          <w:color w:val="006666"/>
          <w:sz w:val="22"/>
          <w:szCs w:val="22"/>
          <w:lang w:eastAsia="fr-FR" w:bidi="ar-SA"/>
        </w:rPr>
        <w:t>RdC et R+1 : en périphérie des façades y compris les joues des lucarnes</w:t>
      </w:r>
    </w:p>
    <w:p w14:paraId="6D53DB72" w14:textId="77777777" w:rsidR="008F0D18" w:rsidRDefault="008F0D18" w:rsidP="00EF17E1">
      <w:pPr>
        <w:widowControl/>
        <w:suppressAutoHyphens w:val="0"/>
        <w:autoSpaceDE w:val="0"/>
        <w:adjustRightInd w:val="0"/>
        <w:jc w:val="both"/>
        <w:textAlignment w:val="auto"/>
        <w:rPr>
          <w:rFonts w:ascii="Arial" w:hAnsi="Arial" w:cs="Arial"/>
          <w:kern w:val="0"/>
          <w:sz w:val="20"/>
          <w:szCs w:val="20"/>
          <w:lang w:bidi="ar-SA"/>
        </w:rPr>
      </w:pPr>
    </w:p>
    <w:p w14:paraId="5136A5AC" w14:textId="7AC8D2CB" w:rsidR="00FD3077" w:rsidRPr="00EC427C" w:rsidRDefault="00FD3077" w:rsidP="00EF17E1">
      <w:pPr>
        <w:pStyle w:val="Titre6"/>
        <w:widowControl/>
        <w:suppressAutoHyphens w:val="0"/>
        <w:autoSpaceDE w:val="0"/>
        <w:adjustRightInd w:val="0"/>
        <w:jc w:val="both"/>
        <w:textAlignment w:val="auto"/>
        <w:rPr>
          <w:rFonts w:cs="Arial"/>
          <w:sz w:val="22"/>
          <w:szCs w:val="22"/>
        </w:rPr>
      </w:pPr>
      <w:r>
        <w:t>Pare-vapeur, Sd &gt; ou égal à 18</w:t>
      </w:r>
    </w:p>
    <w:p w14:paraId="4D08B894" w14:textId="6231D0C2" w:rsidR="00FD3077" w:rsidRDefault="00FD3077" w:rsidP="00EF17E1">
      <w:pPr>
        <w:pStyle w:val="Standard"/>
        <w:jc w:val="both"/>
        <w:rPr>
          <w:rFonts w:ascii="Tw Cen MT" w:hAnsi="Tw Cen MT" w:cs="Arial"/>
          <w:b/>
          <w:bCs/>
          <w:i/>
          <w:iCs/>
          <w:kern w:val="0"/>
          <w:sz w:val="22"/>
          <w:szCs w:val="22"/>
          <w:lang w:bidi="ar-SA"/>
        </w:rPr>
      </w:pPr>
      <w:r w:rsidRPr="00FD3077">
        <w:rPr>
          <w:rFonts w:ascii="Tw Cen MT" w:hAnsi="Tw Cen MT" w:cs="ArialMT"/>
          <w:kern w:val="0"/>
          <w:sz w:val="22"/>
          <w:szCs w:val="22"/>
          <w:lang w:bidi="ar-SA"/>
        </w:rPr>
        <w:t xml:space="preserve">Mise en œuvre pare-vapeur </w:t>
      </w:r>
      <w:r w:rsidRPr="00FD3077">
        <w:rPr>
          <w:rFonts w:ascii="Tw Cen MT" w:hAnsi="Tw Cen MT" w:cs="Arial"/>
          <w:b/>
          <w:bCs/>
          <w:i/>
          <w:iCs/>
          <w:kern w:val="0"/>
          <w:sz w:val="22"/>
          <w:szCs w:val="22"/>
          <w:lang w:bidi="ar-SA"/>
        </w:rPr>
        <w:t xml:space="preserve">rapporté </w:t>
      </w:r>
      <w:r w:rsidRPr="00FD3077">
        <w:rPr>
          <w:rFonts w:ascii="Tw Cen MT" w:hAnsi="Tw Cen MT" w:cs="ArialMT"/>
          <w:kern w:val="0"/>
          <w:sz w:val="22"/>
          <w:szCs w:val="22"/>
          <w:lang w:bidi="ar-SA"/>
        </w:rPr>
        <w:t xml:space="preserve">conforme à la norme NF EN 13984, </w:t>
      </w:r>
      <w:r w:rsidRPr="00FD3077">
        <w:rPr>
          <w:rFonts w:ascii="Tw Cen MT" w:hAnsi="Tw Cen MT" w:cs="Arial"/>
          <w:b/>
          <w:bCs/>
          <w:i/>
          <w:iCs/>
          <w:kern w:val="0"/>
          <w:sz w:val="22"/>
          <w:szCs w:val="22"/>
          <w:lang w:bidi="ar-SA"/>
        </w:rPr>
        <w:t>Sd supérieur ou égal à 18</w:t>
      </w:r>
    </w:p>
    <w:p w14:paraId="0CCED170" w14:textId="77777777" w:rsidR="00EF17E1" w:rsidRDefault="00EF17E1" w:rsidP="00EF17E1">
      <w:pPr>
        <w:widowControl/>
        <w:suppressAutoHyphens w:val="0"/>
        <w:autoSpaceDE w:val="0"/>
        <w:adjustRightInd w:val="0"/>
        <w:jc w:val="both"/>
        <w:textAlignment w:val="auto"/>
        <w:rPr>
          <w:rFonts w:ascii="Arial-BoldMT" w:hAnsi="Arial-BoldMT" w:cs="Arial-BoldMT"/>
          <w:b/>
          <w:bCs/>
          <w:kern w:val="0"/>
          <w:sz w:val="25"/>
          <w:szCs w:val="25"/>
          <w:lang w:bidi="ar-SA"/>
        </w:rPr>
      </w:pPr>
    </w:p>
    <w:p w14:paraId="5D0258FA" w14:textId="1B364A58" w:rsidR="00EF17E1" w:rsidRPr="00EF17E1" w:rsidRDefault="00EF17E1" w:rsidP="00EF17E1">
      <w:pPr>
        <w:pStyle w:val="Titre5"/>
        <w:jc w:val="both"/>
      </w:pPr>
      <w:r w:rsidRPr="00EF17E1">
        <w:t>Plus-value pour parements spéciaux</w:t>
      </w:r>
    </w:p>
    <w:p w14:paraId="4592718E" w14:textId="2A4AD415" w:rsidR="009A4489" w:rsidRPr="00EF17E1" w:rsidRDefault="00EF17E1" w:rsidP="00EF17E1">
      <w:pPr>
        <w:widowControl/>
        <w:suppressAutoHyphens w:val="0"/>
        <w:autoSpaceDE w:val="0"/>
        <w:adjustRightInd w:val="0"/>
        <w:jc w:val="both"/>
        <w:textAlignment w:val="auto"/>
        <w:rPr>
          <w:rFonts w:ascii="Tw Cen MT" w:hAnsi="Tw Cen MT" w:cs="ArialMT"/>
          <w:kern w:val="0"/>
          <w:sz w:val="22"/>
          <w:szCs w:val="22"/>
          <w:lang w:bidi="ar-SA"/>
        </w:rPr>
      </w:pPr>
      <w:r w:rsidRPr="00EF17E1">
        <w:rPr>
          <w:rFonts w:ascii="Tw Cen MT" w:hAnsi="Tw Cen MT" w:cs="ArialMT"/>
          <w:kern w:val="0"/>
          <w:sz w:val="22"/>
          <w:szCs w:val="22"/>
          <w:lang w:bidi="ar-SA"/>
        </w:rPr>
        <w:t>Plus-value pour remplacement des plaques de plâtre standard des doublages ci-dessus par des plaques</w:t>
      </w:r>
      <w:r>
        <w:rPr>
          <w:rFonts w:ascii="Tw Cen MT" w:hAnsi="Tw Cen MT" w:cs="ArialMT"/>
          <w:kern w:val="0"/>
          <w:sz w:val="22"/>
          <w:szCs w:val="22"/>
          <w:lang w:bidi="ar-SA"/>
        </w:rPr>
        <w:t xml:space="preserve"> </w:t>
      </w:r>
      <w:r w:rsidRPr="00EF17E1">
        <w:rPr>
          <w:rFonts w:ascii="Tw Cen MT" w:hAnsi="Tw Cen MT" w:cs="ArialMT"/>
          <w:kern w:val="0"/>
          <w:sz w:val="22"/>
          <w:szCs w:val="22"/>
          <w:lang w:bidi="ar-SA"/>
        </w:rPr>
        <w:t>spéciales, sur le parement extérieur par des plaques spécifiques permettant l'augmentation de la performance du</w:t>
      </w:r>
      <w:r>
        <w:rPr>
          <w:rFonts w:ascii="Tw Cen MT" w:hAnsi="Tw Cen MT" w:cs="ArialMT"/>
          <w:kern w:val="0"/>
          <w:sz w:val="22"/>
          <w:szCs w:val="22"/>
          <w:lang w:bidi="ar-SA"/>
        </w:rPr>
        <w:t xml:space="preserve"> </w:t>
      </w:r>
      <w:r w:rsidRPr="00EF17E1">
        <w:rPr>
          <w:rFonts w:ascii="Tw Cen MT" w:hAnsi="Tw Cen MT" w:cs="ArialMT"/>
          <w:kern w:val="0"/>
          <w:sz w:val="22"/>
          <w:szCs w:val="22"/>
          <w:lang w:bidi="ar-SA"/>
        </w:rPr>
        <w:t>doublage</w:t>
      </w:r>
    </w:p>
    <w:p w14:paraId="5018CD75" w14:textId="77777777" w:rsidR="00EF17E1" w:rsidRDefault="00EF17E1" w:rsidP="00EF17E1">
      <w:pPr>
        <w:widowControl/>
        <w:suppressAutoHyphens w:val="0"/>
        <w:autoSpaceDE w:val="0"/>
        <w:adjustRightInd w:val="0"/>
        <w:jc w:val="both"/>
        <w:textAlignment w:val="auto"/>
        <w:rPr>
          <w:rFonts w:ascii="ArialMT" w:hAnsi="ArialMT" w:cs="ArialMT"/>
          <w:kern w:val="0"/>
          <w:sz w:val="12"/>
          <w:szCs w:val="12"/>
          <w:lang w:bidi="ar-SA"/>
        </w:rPr>
      </w:pPr>
    </w:p>
    <w:p w14:paraId="50EF7D79" w14:textId="77777777" w:rsidR="009A4489" w:rsidRDefault="009A4489" w:rsidP="00EF17E1">
      <w:pPr>
        <w:widowControl/>
        <w:suppressAutoHyphens w:val="0"/>
        <w:autoSpaceDE w:val="0"/>
        <w:adjustRightInd w:val="0"/>
        <w:jc w:val="both"/>
        <w:textAlignment w:val="auto"/>
        <w:rPr>
          <w:rFonts w:ascii="ArialMT" w:hAnsi="ArialMT" w:cs="ArialMT"/>
          <w:kern w:val="0"/>
          <w:sz w:val="10"/>
          <w:szCs w:val="10"/>
          <w:lang w:bidi="ar-SA"/>
        </w:rPr>
      </w:pPr>
    </w:p>
    <w:p w14:paraId="5DCAED0E" w14:textId="44858296" w:rsidR="00612BBB" w:rsidRPr="00EF17E1" w:rsidRDefault="00612BBB" w:rsidP="00EF17E1">
      <w:pPr>
        <w:pStyle w:val="Titre6"/>
        <w:widowControl/>
        <w:suppressAutoHyphens w:val="0"/>
        <w:autoSpaceDE w:val="0"/>
        <w:adjustRightInd w:val="0"/>
        <w:jc w:val="both"/>
        <w:textAlignment w:val="auto"/>
      </w:pPr>
      <w:r w:rsidRPr="00EF17E1">
        <w:t>PV pour parement hydrofuge H1 ép. 13 mm - locaux EB / EB+ privatifs</w:t>
      </w:r>
    </w:p>
    <w:p w14:paraId="38461F8E" w14:textId="3E55CC7E" w:rsidR="00EF17E1" w:rsidRPr="00EF17E1" w:rsidRDefault="00612BBB" w:rsidP="00EF17E1">
      <w:pPr>
        <w:widowControl/>
        <w:suppressAutoHyphens w:val="0"/>
        <w:autoSpaceDE w:val="0"/>
        <w:adjustRightInd w:val="0"/>
        <w:jc w:val="both"/>
        <w:textAlignment w:val="auto"/>
        <w:rPr>
          <w:rFonts w:ascii="Tw Cen MT" w:hAnsi="Tw Cen MT" w:cs="ArialMT"/>
          <w:kern w:val="0"/>
          <w:sz w:val="22"/>
          <w:szCs w:val="22"/>
          <w:lang w:bidi="ar-SA"/>
        </w:rPr>
      </w:pPr>
      <w:r w:rsidRPr="00EF17E1">
        <w:rPr>
          <w:rFonts w:ascii="Tw Cen MT" w:hAnsi="Tw Cen MT" w:cs="ArialMT"/>
          <w:kern w:val="0"/>
          <w:sz w:val="22"/>
          <w:szCs w:val="22"/>
          <w:lang w:bidi="ar-SA"/>
        </w:rPr>
        <w:t>Plus-value par face de cloisons (parement extérieur) ci-dessus pour :</w:t>
      </w:r>
    </w:p>
    <w:p w14:paraId="7D8AC24F" w14:textId="5925A472" w:rsidR="00612BBB" w:rsidRPr="00EF17E1" w:rsidRDefault="00612BBB">
      <w:pPr>
        <w:pStyle w:val="Paragraphedeliste"/>
        <w:widowControl/>
        <w:numPr>
          <w:ilvl w:val="0"/>
          <w:numId w:val="60"/>
        </w:numPr>
        <w:suppressAutoHyphens w:val="0"/>
        <w:autoSpaceDE w:val="0"/>
        <w:adjustRightInd w:val="0"/>
        <w:jc w:val="both"/>
        <w:textAlignment w:val="auto"/>
        <w:rPr>
          <w:rFonts w:ascii="Tw Cen MT" w:hAnsi="Tw Cen MT" w:cs="ArialMT"/>
          <w:kern w:val="0"/>
          <w:sz w:val="22"/>
          <w:szCs w:val="22"/>
          <w:lang w:bidi="ar-SA"/>
        </w:rPr>
      </w:pPr>
      <w:r w:rsidRPr="00EF17E1">
        <w:rPr>
          <w:rFonts w:ascii="Tw Cen MT" w:hAnsi="Tw Cen MT" w:cs="ArialMT"/>
          <w:kern w:val="0"/>
          <w:sz w:val="22"/>
          <w:szCs w:val="22"/>
          <w:lang w:bidi="ar-SA"/>
        </w:rPr>
        <w:t xml:space="preserve">Mise en oeuvre d'une </w:t>
      </w:r>
      <w:r w:rsidRPr="00EF17E1">
        <w:rPr>
          <w:rFonts w:ascii="Tw Cen MT" w:hAnsi="Tw Cen MT" w:cs="Arial"/>
          <w:b/>
          <w:bCs/>
          <w:i/>
          <w:iCs/>
          <w:kern w:val="0"/>
          <w:sz w:val="22"/>
          <w:szCs w:val="22"/>
          <w:lang w:bidi="ar-SA"/>
        </w:rPr>
        <w:t xml:space="preserve">plaque de plâtre hydrofugée de niveau H1 </w:t>
      </w:r>
      <w:r w:rsidRPr="00EF17E1">
        <w:rPr>
          <w:rFonts w:ascii="Tw Cen MT" w:hAnsi="Tw Cen MT" w:cs="ArialMT"/>
          <w:kern w:val="0"/>
          <w:sz w:val="22"/>
          <w:szCs w:val="22"/>
          <w:lang w:bidi="ar-SA"/>
        </w:rPr>
        <w:t>selon la norme NF EN 520 (Haute résistance à</w:t>
      </w:r>
      <w:r w:rsidR="00EF17E1" w:rsidRPr="00EF17E1">
        <w:rPr>
          <w:rFonts w:ascii="Tw Cen MT" w:hAnsi="Tw Cen MT" w:cs="ArialMT"/>
          <w:kern w:val="0"/>
          <w:sz w:val="22"/>
          <w:szCs w:val="22"/>
          <w:lang w:bidi="ar-SA"/>
        </w:rPr>
        <w:t xml:space="preserve"> </w:t>
      </w:r>
      <w:r w:rsidRPr="00EF17E1">
        <w:rPr>
          <w:rFonts w:ascii="Tw Cen MT" w:hAnsi="Tw Cen MT" w:cs="ArialMT"/>
          <w:kern w:val="0"/>
          <w:sz w:val="22"/>
          <w:szCs w:val="22"/>
          <w:lang w:bidi="ar-SA"/>
        </w:rPr>
        <w:t xml:space="preserve">l'humidité, reprise d'eau </w:t>
      </w:r>
      <w:r w:rsidRPr="00EF17E1">
        <w:rPr>
          <w:rFonts w:ascii="Tw Cen MT" w:hAnsi="Tw Cen MT" w:cs="Arial"/>
          <w:b/>
          <w:bCs/>
          <w:i/>
          <w:iCs/>
          <w:kern w:val="0"/>
          <w:sz w:val="22"/>
          <w:szCs w:val="22"/>
          <w:lang w:bidi="ar-SA"/>
        </w:rPr>
        <w:t>&lt; 5%</w:t>
      </w:r>
      <w:r w:rsidRPr="00EF17E1">
        <w:rPr>
          <w:rFonts w:ascii="Tw Cen MT" w:hAnsi="Tw Cen MT" w:cs="ArialMT"/>
          <w:kern w:val="0"/>
          <w:sz w:val="22"/>
          <w:szCs w:val="22"/>
          <w:lang w:bidi="ar-SA"/>
        </w:rPr>
        <w:t xml:space="preserve">), constituée d'une </w:t>
      </w:r>
      <w:r w:rsidRPr="00EF17E1">
        <w:rPr>
          <w:rFonts w:ascii="Tw Cen MT" w:hAnsi="Tw Cen MT" w:cs="Arial"/>
          <w:b/>
          <w:bCs/>
          <w:i/>
          <w:iCs/>
          <w:kern w:val="0"/>
          <w:sz w:val="22"/>
          <w:szCs w:val="22"/>
          <w:lang w:bidi="ar-SA"/>
        </w:rPr>
        <w:t xml:space="preserve">âme en plâtre </w:t>
      </w:r>
      <w:r w:rsidRPr="00EF17E1">
        <w:rPr>
          <w:rFonts w:ascii="Tw Cen MT" w:hAnsi="Tw Cen MT" w:cs="ArialMT"/>
          <w:kern w:val="0"/>
          <w:sz w:val="22"/>
          <w:szCs w:val="22"/>
          <w:lang w:bidi="ar-SA"/>
        </w:rPr>
        <w:t xml:space="preserve">hydrofugée comprise </w:t>
      </w:r>
      <w:r w:rsidRPr="00EF17E1">
        <w:rPr>
          <w:rFonts w:ascii="Tw Cen MT" w:hAnsi="Tw Cen MT" w:cs="Arial"/>
          <w:b/>
          <w:bCs/>
          <w:i/>
          <w:iCs/>
          <w:kern w:val="0"/>
          <w:sz w:val="22"/>
          <w:szCs w:val="22"/>
          <w:lang w:bidi="ar-SA"/>
        </w:rPr>
        <w:t>entre 2 parements</w:t>
      </w:r>
      <w:r w:rsidR="00EF17E1" w:rsidRPr="00EF17E1">
        <w:rPr>
          <w:rFonts w:ascii="Tw Cen MT" w:hAnsi="Tw Cen MT" w:cs="ArialMT"/>
          <w:kern w:val="0"/>
          <w:sz w:val="22"/>
          <w:szCs w:val="22"/>
          <w:lang w:bidi="ar-SA"/>
        </w:rPr>
        <w:t xml:space="preserve"> </w:t>
      </w:r>
      <w:r w:rsidRPr="00EF17E1">
        <w:rPr>
          <w:rFonts w:ascii="Tw Cen MT" w:hAnsi="Tw Cen MT" w:cs="Arial"/>
          <w:b/>
          <w:bCs/>
          <w:i/>
          <w:iCs/>
          <w:kern w:val="0"/>
          <w:sz w:val="22"/>
          <w:szCs w:val="22"/>
          <w:lang w:bidi="ar-SA"/>
        </w:rPr>
        <w:t>cartonnés traités</w:t>
      </w:r>
    </w:p>
    <w:p w14:paraId="4F4D3BD9" w14:textId="0C655707" w:rsidR="00612BBB" w:rsidRPr="00EF17E1" w:rsidRDefault="00612BBB">
      <w:pPr>
        <w:pStyle w:val="Paragraphedeliste"/>
        <w:widowControl/>
        <w:numPr>
          <w:ilvl w:val="0"/>
          <w:numId w:val="60"/>
        </w:numPr>
        <w:suppressAutoHyphens w:val="0"/>
        <w:autoSpaceDE w:val="0"/>
        <w:adjustRightInd w:val="0"/>
        <w:jc w:val="both"/>
        <w:textAlignment w:val="auto"/>
        <w:rPr>
          <w:rFonts w:ascii="Tw Cen MT" w:hAnsi="Tw Cen MT" w:cs="ArialMT"/>
          <w:kern w:val="0"/>
          <w:sz w:val="22"/>
          <w:szCs w:val="22"/>
          <w:lang w:bidi="ar-SA"/>
        </w:rPr>
      </w:pPr>
      <w:r w:rsidRPr="00EF17E1">
        <w:rPr>
          <w:rFonts w:ascii="Tw Cen MT" w:hAnsi="Tw Cen MT" w:cs="ArialMT"/>
          <w:kern w:val="0"/>
          <w:sz w:val="22"/>
          <w:szCs w:val="22"/>
          <w:lang w:bidi="ar-SA"/>
        </w:rPr>
        <w:t>Joint mastique entre le rail et le sol et film polyéthylène ép. 100 microns mini sous le rail</w:t>
      </w:r>
    </w:p>
    <w:p w14:paraId="025821B7" w14:textId="70040B36" w:rsidR="00612BBB" w:rsidRPr="00EF17E1" w:rsidRDefault="00612BBB">
      <w:pPr>
        <w:pStyle w:val="Paragraphedeliste"/>
        <w:widowControl/>
        <w:numPr>
          <w:ilvl w:val="0"/>
          <w:numId w:val="60"/>
        </w:numPr>
        <w:suppressAutoHyphens w:val="0"/>
        <w:autoSpaceDE w:val="0"/>
        <w:adjustRightInd w:val="0"/>
        <w:jc w:val="both"/>
        <w:textAlignment w:val="auto"/>
        <w:rPr>
          <w:rFonts w:ascii="Tw Cen MT" w:hAnsi="Tw Cen MT" w:cs="ArialMT"/>
          <w:kern w:val="0"/>
          <w:sz w:val="22"/>
          <w:szCs w:val="22"/>
          <w:lang w:bidi="ar-SA"/>
        </w:rPr>
      </w:pPr>
      <w:r w:rsidRPr="00EF17E1">
        <w:rPr>
          <w:rFonts w:ascii="Tw Cen MT" w:hAnsi="Tw Cen MT" w:cs="ArialMT"/>
          <w:kern w:val="0"/>
          <w:sz w:val="22"/>
          <w:szCs w:val="22"/>
          <w:lang w:bidi="ar-SA"/>
        </w:rPr>
        <w:t>Enduit à joints et mortier pour rebouchage des traversées hydrofugés au droit des surfaces carrelées et</w:t>
      </w:r>
      <w:r w:rsidR="00EF17E1" w:rsidRPr="00EF17E1">
        <w:rPr>
          <w:rFonts w:ascii="Tw Cen MT" w:hAnsi="Tw Cen MT" w:cs="ArialMT"/>
          <w:kern w:val="0"/>
          <w:sz w:val="22"/>
          <w:szCs w:val="22"/>
          <w:lang w:bidi="ar-SA"/>
        </w:rPr>
        <w:t xml:space="preserve"> </w:t>
      </w:r>
      <w:r w:rsidRPr="00EF17E1">
        <w:rPr>
          <w:rFonts w:ascii="Tw Cen MT" w:hAnsi="Tw Cen MT" w:cs="ArialMT"/>
          <w:kern w:val="0"/>
          <w:sz w:val="22"/>
          <w:szCs w:val="22"/>
          <w:lang w:bidi="ar-SA"/>
        </w:rPr>
        <w:t>équipements</w:t>
      </w:r>
    </w:p>
    <w:p w14:paraId="0A1212EB" w14:textId="77777777" w:rsidR="00612BBB" w:rsidRPr="00EF17E1" w:rsidRDefault="00612BBB" w:rsidP="00EF17E1">
      <w:pPr>
        <w:widowControl/>
        <w:suppressAutoHyphens w:val="0"/>
        <w:autoSpaceDE w:val="0"/>
        <w:adjustRightInd w:val="0"/>
        <w:jc w:val="both"/>
        <w:textAlignment w:val="auto"/>
        <w:rPr>
          <w:rFonts w:ascii="Tw Cen MT" w:hAnsi="Tw Cen MT" w:cs="ArialMT"/>
          <w:kern w:val="0"/>
          <w:sz w:val="22"/>
          <w:szCs w:val="22"/>
          <w:lang w:bidi="ar-SA"/>
        </w:rPr>
      </w:pPr>
      <w:r w:rsidRPr="00EF17E1">
        <w:rPr>
          <w:rFonts w:ascii="Tw Cen MT" w:hAnsi="Tw Cen MT" w:cs="ArialMT"/>
          <w:kern w:val="0"/>
          <w:sz w:val="22"/>
          <w:szCs w:val="22"/>
          <w:lang w:bidi="ar-SA"/>
        </w:rPr>
        <w:t>Classement de réaction au feu : A2-s1,d0</w:t>
      </w:r>
    </w:p>
    <w:p w14:paraId="5CE79444" w14:textId="77777777" w:rsidR="00EF17E1" w:rsidRDefault="00EF17E1" w:rsidP="00EF17E1">
      <w:pPr>
        <w:widowControl/>
        <w:suppressAutoHyphens w:val="0"/>
        <w:autoSpaceDE w:val="0"/>
        <w:adjustRightInd w:val="0"/>
        <w:jc w:val="both"/>
        <w:textAlignment w:val="auto"/>
        <w:rPr>
          <w:rFonts w:ascii="Tw Cen MT" w:eastAsia="Times New Roman" w:hAnsi="Tw Cen MT" w:cs="Tw Cen MT"/>
          <w:i/>
          <w:iCs/>
          <w:color w:val="006666"/>
          <w:sz w:val="22"/>
          <w:szCs w:val="22"/>
          <w:highlight w:val="yellow"/>
          <w:lang w:eastAsia="fr-FR" w:bidi="ar-SA"/>
        </w:rPr>
      </w:pPr>
    </w:p>
    <w:p w14:paraId="726C8601" w14:textId="3F4F366C" w:rsidR="00612BBB" w:rsidRPr="00EF17E1" w:rsidRDefault="00612BBB" w:rsidP="00EF17E1">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EF17E1">
        <w:rPr>
          <w:rFonts w:ascii="Tw Cen MT" w:eastAsia="Times New Roman" w:hAnsi="Tw Cen MT" w:cs="Tw Cen MT"/>
          <w:i/>
          <w:iCs/>
          <w:color w:val="006666"/>
          <w:sz w:val="22"/>
          <w:szCs w:val="22"/>
          <w:lang w:eastAsia="fr-FR" w:bidi="ar-SA"/>
        </w:rPr>
        <w:t>Localisation :</w:t>
      </w:r>
    </w:p>
    <w:p w14:paraId="1B064B64" w14:textId="71934465" w:rsidR="00FD3077" w:rsidRDefault="00EF17E1" w:rsidP="00EF17E1">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EF17E1">
        <w:rPr>
          <w:rFonts w:ascii="Tw Cen MT" w:eastAsia="Times New Roman" w:hAnsi="Tw Cen MT" w:cs="Tw Cen MT"/>
          <w:i/>
          <w:iCs/>
          <w:color w:val="006666"/>
          <w:sz w:val="22"/>
          <w:szCs w:val="22"/>
          <w:lang w:eastAsia="fr-FR" w:bidi="ar-SA"/>
        </w:rPr>
        <w:t>S</w:t>
      </w:r>
      <w:r w:rsidR="00612BBB" w:rsidRPr="00EF17E1">
        <w:rPr>
          <w:rFonts w:ascii="Tw Cen MT" w:eastAsia="Times New Roman" w:hAnsi="Tw Cen MT" w:cs="Tw Cen MT"/>
          <w:i/>
          <w:iCs/>
          <w:color w:val="006666"/>
          <w:sz w:val="22"/>
          <w:szCs w:val="22"/>
          <w:lang w:eastAsia="fr-FR" w:bidi="ar-SA"/>
        </w:rPr>
        <w:t>alle de bains</w:t>
      </w:r>
    </w:p>
    <w:p w14:paraId="39B3DD6A" w14:textId="4441F5C3" w:rsidR="004214F9" w:rsidRDefault="004214F9" w:rsidP="00EF17E1">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p>
    <w:p w14:paraId="4CCE6B7F" w14:textId="4F148877" w:rsidR="004214F9" w:rsidRDefault="00FA11C8" w:rsidP="004214F9">
      <w:pPr>
        <w:pStyle w:val="Titre3"/>
        <w:jc w:val="both"/>
      </w:pPr>
      <w:r>
        <w:t>Cloisons sur ossature</w:t>
      </w:r>
    </w:p>
    <w:p w14:paraId="5602FF11" w14:textId="77777777" w:rsidR="004214F9" w:rsidRPr="004214F9" w:rsidRDefault="004214F9" w:rsidP="004214F9">
      <w:pPr>
        <w:widowControl/>
        <w:suppressAutoHyphens w:val="0"/>
        <w:autoSpaceDE w:val="0"/>
        <w:adjustRightInd w:val="0"/>
        <w:textAlignment w:val="auto"/>
        <w:rPr>
          <w:rFonts w:ascii="Tw Cen MT" w:hAnsi="Tw Cen MT" w:cs="Arial-BoldMT"/>
          <w:b/>
          <w:bCs/>
          <w:kern w:val="0"/>
          <w:sz w:val="22"/>
          <w:szCs w:val="22"/>
          <w:lang w:bidi="ar-SA"/>
        </w:rPr>
      </w:pPr>
      <w:r w:rsidRPr="004214F9">
        <w:rPr>
          <w:rFonts w:ascii="Tw Cen MT" w:hAnsi="Tw Cen MT" w:cs="Arial-BoldMT"/>
          <w:b/>
          <w:bCs/>
          <w:kern w:val="0"/>
          <w:sz w:val="22"/>
          <w:szCs w:val="22"/>
          <w:lang w:bidi="ar-SA"/>
        </w:rPr>
        <w:t>Mise en oeuvre comprenant prestations prévues dans les CCS DTU, entre autres :</w:t>
      </w:r>
    </w:p>
    <w:p w14:paraId="4C00215E" w14:textId="04884B30" w:rsidR="004214F9" w:rsidRPr="004214F9" w:rsidRDefault="004214F9">
      <w:pPr>
        <w:pStyle w:val="Paragraphedeliste"/>
        <w:widowControl/>
        <w:numPr>
          <w:ilvl w:val="0"/>
          <w:numId w:val="61"/>
        </w:numPr>
        <w:suppressAutoHyphens w:val="0"/>
        <w:autoSpaceDE w:val="0"/>
        <w:adjustRightInd w:val="0"/>
        <w:textAlignment w:val="auto"/>
        <w:rPr>
          <w:rFonts w:ascii="Tw Cen MT" w:hAnsi="Tw Cen MT" w:cs="ArialMT"/>
          <w:kern w:val="0"/>
          <w:sz w:val="22"/>
          <w:szCs w:val="22"/>
          <w:lang w:bidi="ar-SA"/>
        </w:rPr>
      </w:pPr>
      <w:r w:rsidRPr="004214F9">
        <w:rPr>
          <w:rFonts w:ascii="Tw Cen MT" w:hAnsi="Tw Cen MT" w:cs="ArialMT"/>
          <w:kern w:val="0"/>
          <w:sz w:val="22"/>
          <w:szCs w:val="22"/>
          <w:lang w:bidi="ar-SA"/>
        </w:rPr>
        <w:t>Réception des supports</w:t>
      </w:r>
    </w:p>
    <w:p w14:paraId="55E4037B" w14:textId="449ED439" w:rsidR="004214F9" w:rsidRPr="004214F9" w:rsidRDefault="004214F9">
      <w:pPr>
        <w:pStyle w:val="Paragraphedeliste"/>
        <w:widowControl/>
        <w:numPr>
          <w:ilvl w:val="0"/>
          <w:numId w:val="61"/>
        </w:numPr>
        <w:suppressAutoHyphens w:val="0"/>
        <w:autoSpaceDE w:val="0"/>
        <w:adjustRightInd w:val="0"/>
        <w:textAlignment w:val="auto"/>
        <w:rPr>
          <w:rFonts w:ascii="Tw Cen MT" w:hAnsi="Tw Cen MT" w:cs="ArialMT"/>
          <w:kern w:val="0"/>
          <w:sz w:val="22"/>
          <w:szCs w:val="22"/>
          <w:lang w:bidi="ar-SA"/>
        </w:rPr>
      </w:pPr>
      <w:r w:rsidRPr="004214F9">
        <w:rPr>
          <w:rFonts w:ascii="Tw Cen MT" w:hAnsi="Tw Cen MT" w:cs="ArialMT"/>
          <w:kern w:val="0"/>
          <w:sz w:val="22"/>
          <w:szCs w:val="22"/>
          <w:lang w:bidi="ar-SA"/>
        </w:rPr>
        <w:t>Vérification des structures, et notification au Maître d'oeuvre ; calculs statiques, dimensionnement et espacement des suspentes et ossatures ;</w:t>
      </w:r>
    </w:p>
    <w:p w14:paraId="27665A94" w14:textId="6B9BEFB0" w:rsidR="004214F9" w:rsidRPr="004214F9" w:rsidRDefault="004214F9">
      <w:pPr>
        <w:pStyle w:val="Paragraphedeliste"/>
        <w:widowControl/>
        <w:numPr>
          <w:ilvl w:val="0"/>
          <w:numId w:val="61"/>
        </w:numPr>
        <w:suppressAutoHyphens w:val="0"/>
        <w:autoSpaceDE w:val="0"/>
        <w:adjustRightInd w:val="0"/>
        <w:textAlignment w:val="auto"/>
        <w:rPr>
          <w:rFonts w:ascii="Tw Cen MT" w:hAnsi="Tw Cen MT" w:cs="ArialMT"/>
          <w:kern w:val="0"/>
          <w:sz w:val="22"/>
          <w:szCs w:val="22"/>
          <w:lang w:bidi="ar-SA"/>
        </w:rPr>
      </w:pPr>
      <w:r w:rsidRPr="004214F9">
        <w:rPr>
          <w:rFonts w:ascii="Tw Cen MT" w:hAnsi="Tw Cen MT" w:cs="ArialMT"/>
          <w:kern w:val="0"/>
          <w:sz w:val="22"/>
          <w:szCs w:val="22"/>
          <w:lang w:bidi="ar-SA"/>
        </w:rPr>
        <w:t>Protection et traitement des bois (cf. NF X40-501 et NF DTU 31.1), insecticide et fongicide</w:t>
      </w:r>
    </w:p>
    <w:p w14:paraId="3F931BD6" w14:textId="3140F269" w:rsidR="004214F9" w:rsidRPr="004214F9" w:rsidRDefault="004214F9">
      <w:pPr>
        <w:pStyle w:val="Paragraphedeliste"/>
        <w:widowControl/>
        <w:numPr>
          <w:ilvl w:val="0"/>
          <w:numId w:val="61"/>
        </w:numPr>
        <w:suppressAutoHyphens w:val="0"/>
        <w:autoSpaceDE w:val="0"/>
        <w:adjustRightInd w:val="0"/>
        <w:textAlignment w:val="auto"/>
        <w:rPr>
          <w:rFonts w:ascii="Tw Cen MT" w:hAnsi="Tw Cen MT" w:cs="ArialMT"/>
          <w:kern w:val="0"/>
          <w:sz w:val="22"/>
          <w:szCs w:val="22"/>
          <w:lang w:bidi="ar-SA"/>
        </w:rPr>
      </w:pPr>
      <w:r w:rsidRPr="004214F9">
        <w:rPr>
          <w:rFonts w:ascii="Tw Cen MT" w:hAnsi="Tw Cen MT" w:cs="ArialMT"/>
          <w:kern w:val="0"/>
          <w:sz w:val="22"/>
          <w:szCs w:val="22"/>
          <w:lang w:bidi="ar-SA"/>
        </w:rPr>
        <w:t>Protection des éléments métalliques contre la corrosion assurée par galvanisation à chaud conformément à la norme NF EN 10346 : minimum Z140 pour les montants, fourrures et oméga de 0,02 mm d'épaisseur et Z275 pour les rails et cornières d'épaisseur 0,04 mm</w:t>
      </w:r>
    </w:p>
    <w:p w14:paraId="4DFF8C3C" w14:textId="39F744C2" w:rsidR="004214F9" w:rsidRPr="004214F9" w:rsidRDefault="004214F9">
      <w:pPr>
        <w:pStyle w:val="Paragraphedeliste"/>
        <w:widowControl/>
        <w:numPr>
          <w:ilvl w:val="0"/>
          <w:numId w:val="61"/>
        </w:numPr>
        <w:suppressAutoHyphens w:val="0"/>
        <w:autoSpaceDE w:val="0"/>
        <w:adjustRightInd w:val="0"/>
        <w:textAlignment w:val="auto"/>
        <w:rPr>
          <w:rFonts w:ascii="Tw Cen MT" w:hAnsi="Tw Cen MT" w:cs="ArialMT"/>
          <w:kern w:val="0"/>
          <w:sz w:val="22"/>
          <w:szCs w:val="22"/>
          <w:lang w:bidi="ar-SA"/>
        </w:rPr>
      </w:pPr>
      <w:r w:rsidRPr="004214F9">
        <w:rPr>
          <w:rFonts w:ascii="Tw Cen MT" w:hAnsi="Tw Cen MT" w:cs="ArialMT"/>
          <w:kern w:val="0"/>
          <w:sz w:val="22"/>
          <w:szCs w:val="22"/>
          <w:lang w:bidi="ar-SA"/>
        </w:rPr>
        <w:t>Implantations et traçages ; raccords avec les points particuliers (gros oeuvre, autres ouvrages,...) ; dépoussiérage soigné des supports ;</w:t>
      </w:r>
    </w:p>
    <w:p w14:paraId="5FB3B223" w14:textId="7CCE4AF3" w:rsidR="004214F9" w:rsidRPr="004214F9" w:rsidRDefault="004214F9">
      <w:pPr>
        <w:pStyle w:val="Paragraphedeliste"/>
        <w:widowControl/>
        <w:numPr>
          <w:ilvl w:val="0"/>
          <w:numId w:val="61"/>
        </w:numPr>
        <w:suppressAutoHyphens w:val="0"/>
        <w:autoSpaceDE w:val="0"/>
        <w:adjustRightInd w:val="0"/>
        <w:textAlignment w:val="auto"/>
        <w:rPr>
          <w:rFonts w:ascii="Tw Cen MT" w:hAnsi="Tw Cen MT" w:cs="ArialMT"/>
          <w:kern w:val="0"/>
          <w:sz w:val="22"/>
          <w:szCs w:val="22"/>
          <w:lang w:bidi="ar-SA"/>
        </w:rPr>
      </w:pPr>
      <w:r w:rsidRPr="004214F9">
        <w:rPr>
          <w:rFonts w:ascii="Tw Cen MT" w:hAnsi="Tw Cen MT" w:cs="ArialMT"/>
          <w:kern w:val="0"/>
          <w:sz w:val="22"/>
          <w:szCs w:val="22"/>
          <w:lang w:bidi="ar-SA"/>
        </w:rPr>
        <w:t>Pose des huisseries et encadrements incorporées dans les cloisons</w:t>
      </w:r>
    </w:p>
    <w:p w14:paraId="0BC5C87A" w14:textId="533AB2EA" w:rsidR="004214F9" w:rsidRPr="004214F9" w:rsidRDefault="004214F9">
      <w:pPr>
        <w:pStyle w:val="Paragraphedeliste"/>
        <w:widowControl/>
        <w:numPr>
          <w:ilvl w:val="0"/>
          <w:numId w:val="61"/>
        </w:numPr>
        <w:suppressAutoHyphens w:val="0"/>
        <w:autoSpaceDE w:val="0"/>
        <w:adjustRightInd w:val="0"/>
        <w:textAlignment w:val="auto"/>
        <w:rPr>
          <w:rFonts w:ascii="Tw Cen MT" w:hAnsi="Tw Cen MT" w:cs="ArialMT"/>
          <w:kern w:val="0"/>
          <w:sz w:val="22"/>
          <w:szCs w:val="22"/>
          <w:lang w:bidi="ar-SA"/>
        </w:rPr>
      </w:pPr>
      <w:r w:rsidRPr="004214F9">
        <w:rPr>
          <w:rFonts w:ascii="Tw Cen MT" w:hAnsi="Tw Cen MT" w:cs="ArialMT"/>
          <w:kern w:val="0"/>
          <w:sz w:val="22"/>
          <w:szCs w:val="22"/>
          <w:lang w:bidi="ar-SA"/>
        </w:rPr>
        <w:t>Renforcement des ossatures :</w:t>
      </w:r>
    </w:p>
    <w:p w14:paraId="3DA8A90B" w14:textId="77777777" w:rsidR="004214F9" w:rsidRPr="004214F9" w:rsidRDefault="004214F9" w:rsidP="004214F9">
      <w:pPr>
        <w:widowControl/>
        <w:suppressAutoHyphens w:val="0"/>
        <w:autoSpaceDE w:val="0"/>
        <w:adjustRightInd w:val="0"/>
        <w:ind w:firstLine="709"/>
        <w:textAlignment w:val="auto"/>
        <w:rPr>
          <w:rFonts w:ascii="Tw Cen MT" w:hAnsi="Tw Cen MT" w:cs="ArialMT"/>
          <w:kern w:val="0"/>
          <w:sz w:val="22"/>
          <w:szCs w:val="22"/>
          <w:lang w:bidi="ar-SA"/>
        </w:rPr>
      </w:pPr>
      <w:r w:rsidRPr="004214F9">
        <w:rPr>
          <w:rFonts w:ascii="Tw Cen MT" w:hAnsi="Tw Cen MT" w:cs="ArialMT"/>
          <w:kern w:val="0"/>
          <w:sz w:val="22"/>
          <w:szCs w:val="22"/>
          <w:lang w:bidi="ar-SA"/>
        </w:rPr>
        <w:t>&gt; renforcement des montants au droit des portes lourdes</w:t>
      </w:r>
    </w:p>
    <w:p w14:paraId="0A69D1BB" w14:textId="77777777" w:rsidR="004214F9" w:rsidRPr="004214F9" w:rsidRDefault="004214F9" w:rsidP="004214F9">
      <w:pPr>
        <w:widowControl/>
        <w:suppressAutoHyphens w:val="0"/>
        <w:autoSpaceDE w:val="0"/>
        <w:adjustRightInd w:val="0"/>
        <w:ind w:left="709"/>
        <w:textAlignment w:val="auto"/>
        <w:rPr>
          <w:rFonts w:ascii="Tw Cen MT" w:hAnsi="Tw Cen MT" w:cs="ArialMT"/>
          <w:kern w:val="0"/>
          <w:sz w:val="22"/>
          <w:szCs w:val="22"/>
          <w:lang w:bidi="ar-SA"/>
        </w:rPr>
      </w:pPr>
      <w:r w:rsidRPr="004214F9">
        <w:rPr>
          <w:rFonts w:ascii="Tw Cen MT" w:hAnsi="Tw Cen MT" w:cs="ArialMT"/>
          <w:kern w:val="0"/>
          <w:sz w:val="22"/>
          <w:szCs w:val="22"/>
          <w:lang w:bidi="ar-SA"/>
        </w:rPr>
        <w:t>&gt; pour les portes considérées comme "très lourdes", l'huisserie sera fixée sur une ossature indépendante de</w:t>
      </w:r>
    </w:p>
    <w:p w14:paraId="189FB865" w14:textId="77777777" w:rsidR="004214F9" w:rsidRPr="004214F9" w:rsidRDefault="004214F9" w:rsidP="004214F9">
      <w:pPr>
        <w:widowControl/>
        <w:suppressAutoHyphens w:val="0"/>
        <w:autoSpaceDE w:val="0"/>
        <w:adjustRightInd w:val="0"/>
        <w:ind w:left="709"/>
        <w:textAlignment w:val="auto"/>
        <w:rPr>
          <w:rFonts w:ascii="Tw Cen MT" w:hAnsi="Tw Cen MT" w:cs="ArialMT"/>
          <w:kern w:val="0"/>
          <w:sz w:val="22"/>
          <w:szCs w:val="22"/>
          <w:lang w:bidi="ar-SA"/>
        </w:rPr>
      </w:pPr>
      <w:r w:rsidRPr="004214F9">
        <w:rPr>
          <w:rFonts w:ascii="Tw Cen MT" w:hAnsi="Tw Cen MT" w:cs="ArialMT"/>
          <w:kern w:val="0"/>
          <w:sz w:val="22"/>
          <w:szCs w:val="22"/>
          <w:lang w:bidi="ar-SA"/>
        </w:rPr>
        <w:t>la cloison</w:t>
      </w:r>
    </w:p>
    <w:p w14:paraId="20640014" w14:textId="6B646578" w:rsidR="004214F9" w:rsidRPr="004214F9" w:rsidRDefault="004214F9" w:rsidP="004214F9">
      <w:pPr>
        <w:widowControl/>
        <w:suppressAutoHyphens w:val="0"/>
        <w:autoSpaceDE w:val="0"/>
        <w:adjustRightInd w:val="0"/>
        <w:ind w:left="709"/>
        <w:textAlignment w:val="auto"/>
        <w:rPr>
          <w:rFonts w:ascii="Tw Cen MT" w:hAnsi="Tw Cen MT" w:cs="ArialMT"/>
          <w:kern w:val="0"/>
          <w:sz w:val="22"/>
          <w:szCs w:val="22"/>
          <w:lang w:bidi="ar-SA"/>
        </w:rPr>
      </w:pPr>
      <w:r w:rsidRPr="004214F9">
        <w:rPr>
          <w:rFonts w:ascii="Tw Cen MT" w:hAnsi="Tw Cen MT" w:cs="ArialMT"/>
          <w:kern w:val="0"/>
          <w:sz w:val="22"/>
          <w:szCs w:val="22"/>
          <w:lang w:bidi="ar-SA"/>
        </w:rPr>
        <w:lastRenderedPageBreak/>
        <w:t>&gt; dispositifs permettant la fixation au droit des appareils sanitaires suivant indications sur plans d'exécution :</w:t>
      </w:r>
      <w:r>
        <w:rPr>
          <w:rFonts w:ascii="Tw Cen MT" w:hAnsi="Tw Cen MT" w:cs="ArialMT"/>
          <w:kern w:val="0"/>
          <w:sz w:val="22"/>
          <w:szCs w:val="22"/>
          <w:lang w:bidi="ar-SA"/>
        </w:rPr>
        <w:t xml:space="preserve"> </w:t>
      </w:r>
      <w:r w:rsidRPr="004214F9">
        <w:rPr>
          <w:rFonts w:ascii="Tw Cen MT" w:hAnsi="Tw Cen MT" w:cs="ArialMT"/>
          <w:kern w:val="0"/>
          <w:sz w:val="22"/>
          <w:szCs w:val="22"/>
          <w:lang w:bidi="ar-SA"/>
        </w:rPr>
        <w:t>coordination avec les lots techniques</w:t>
      </w:r>
    </w:p>
    <w:p w14:paraId="3763B451" w14:textId="58FEEC45" w:rsidR="004214F9" w:rsidRPr="004214F9" w:rsidRDefault="004214F9">
      <w:pPr>
        <w:pStyle w:val="Paragraphedeliste"/>
        <w:widowControl/>
        <w:numPr>
          <w:ilvl w:val="0"/>
          <w:numId w:val="62"/>
        </w:numPr>
        <w:suppressAutoHyphens w:val="0"/>
        <w:autoSpaceDE w:val="0"/>
        <w:adjustRightInd w:val="0"/>
        <w:textAlignment w:val="auto"/>
        <w:rPr>
          <w:rFonts w:ascii="Tw Cen MT" w:hAnsi="Tw Cen MT" w:cs="ArialMT"/>
          <w:kern w:val="0"/>
          <w:sz w:val="22"/>
          <w:szCs w:val="22"/>
          <w:lang w:bidi="ar-SA"/>
        </w:rPr>
      </w:pPr>
      <w:r w:rsidRPr="004214F9">
        <w:rPr>
          <w:rFonts w:ascii="Tw Cen MT" w:hAnsi="Tw Cen MT" w:cs="ArialMT"/>
          <w:kern w:val="0"/>
          <w:sz w:val="22"/>
          <w:szCs w:val="22"/>
          <w:lang w:bidi="ar-SA"/>
        </w:rPr>
        <w:t>Dispositifs permettant d'absorber la dilatation et le fluage des autres composants du bâtiment</w:t>
      </w:r>
    </w:p>
    <w:p w14:paraId="070951FC" w14:textId="0EE55203" w:rsidR="004214F9" w:rsidRPr="004214F9" w:rsidRDefault="004214F9">
      <w:pPr>
        <w:pStyle w:val="Paragraphedeliste"/>
        <w:widowControl/>
        <w:numPr>
          <w:ilvl w:val="0"/>
          <w:numId w:val="62"/>
        </w:numPr>
        <w:suppressAutoHyphens w:val="0"/>
        <w:autoSpaceDE w:val="0"/>
        <w:adjustRightInd w:val="0"/>
        <w:textAlignment w:val="auto"/>
        <w:rPr>
          <w:rFonts w:ascii="Tw Cen MT" w:hAnsi="Tw Cen MT" w:cs="ArialMT"/>
          <w:kern w:val="0"/>
          <w:sz w:val="22"/>
          <w:szCs w:val="22"/>
          <w:lang w:bidi="ar-SA"/>
        </w:rPr>
      </w:pPr>
      <w:r w:rsidRPr="004214F9">
        <w:rPr>
          <w:rFonts w:ascii="Tw Cen MT" w:hAnsi="Tw Cen MT" w:cs="ArialMT"/>
          <w:kern w:val="0"/>
          <w:sz w:val="22"/>
          <w:szCs w:val="22"/>
          <w:lang w:bidi="ar-SA"/>
        </w:rPr>
        <w:t>Traitement des joints et raccords divers (garnissage et rebouchage, bandes et enduits)</w:t>
      </w:r>
    </w:p>
    <w:p w14:paraId="07955891" w14:textId="5E810C71" w:rsidR="004214F9" w:rsidRPr="004214F9" w:rsidRDefault="004214F9">
      <w:pPr>
        <w:pStyle w:val="Paragraphedeliste"/>
        <w:widowControl/>
        <w:numPr>
          <w:ilvl w:val="0"/>
          <w:numId w:val="62"/>
        </w:numPr>
        <w:suppressAutoHyphens w:val="0"/>
        <w:autoSpaceDE w:val="0"/>
        <w:adjustRightInd w:val="0"/>
        <w:textAlignment w:val="auto"/>
        <w:rPr>
          <w:rFonts w:ascii="Tw Cen MT" w:hAnsi="Tw Cen MT" w:cs="ArialMT"/>
          <w:kern w:val="0"/>
          <w:sz w:val="22"/>
          <w:szCs w:val="22"/>
          <w:lang w:bidi="ar-SA"/>
        </w:rPr>
      </w:pPr>
      <w:r w:rsidRPr="004214F9">
        <w:rPr>
          <w:rFonts w:ascii="Tw Cen MT" w:hAnsi="Tw Cen MT" w:cs="ArialMT"/>
          <w:kern w:val="0"/>
          <w:sz w:val="22"/>
          <w:szCs w:val="22"/>
          <w:lang w:bidi="ar-SA"/>
        </w:rPr>
        <w:t>Les incorporations et traversées des autres corps d'état seront impérativement exécutées après la pose des parements et la réalisation des joints afin de conserver les performances des ouvrages (acoustique, thermique, réaction au feu)</w:t>
      </w:r>
    </w:p>
    <w:p w14:paraId="077373F1" w14:textId="51180B62" w:rsidR="004214F9" w:rsidRPr="004214F9" w:rsidRDefault="004214F9">
      <w:pPr>
        <w:pStyle w:val="Paragraphedeliste"/>
        <w:widowControl/>
        <w:numPr>
          <w:ilvl w:val="0"/>
          <w:numId w:val="62"/>
        </w:numPr>
        <w:suppressAutoHyphens w:val="0"/>
        <w:autoSpaceDE w:val="0"/>
        <w:adjustRightInd w:val="0"/>
        <w:textAlignment w:val="auto"/>
        <w:rPr>
          <w:rFonts w:ascii="Tw Cen MT" w:hAnsi="Tw Cen MT" w:cs="ArialMT"/>
          <w:kern w:val="0"/>
          <w:sz w:val="22"/>
          <w:szCs w:val="22"/>
          <w:lang w:bidi="ar-SA"/>
        </w:rPr>
      </w:pPr>
      <w:r w:rsidRPr="004214F9">
        <w:rPr>
          <w:rFonts w:ascii="Tw Cen MT" w:hAnsi="Tw Cen MT" w:cs="ArialMT"/>
          <w:kern w:val="0"/>
          <w:sz w:val="22"/>
          <w:szCs w:val="22"/>
          <w:lang w:bidi="ar-SA"/>
        </w:rPr>
        <w:t>Joints de fractionnement pour les cloisons d'une longueur supérieure à 25,00 m</w:t>
      </w:r>
    </w:p>
    <w:p w14:paraId="02AB4FFF" w14:textId="77777777" w:rsidR="004214F9" w:rsidRDefault="004214F9" w:rsidP="004214F9">
      <w:pPr>
        <w:widowControl/>
        <w:suppressAutoHyphens w:val="0"/>
        <w:autoSpaceDE w:val="0"/>
        <w:adjustRightInd w:val="0"/>
        <w:textAlignment w:val="auto"/>
        <w:rPr>
          <w:rFonts w:ascii="Tw Cen MT" w:hAnsi="Tw Cen MT" w:cs="Arial"/>
          <w:b/>
          <w:bCs/>
          <w:i/>
          <w:iCs/>
          <w:kern w:val="0"/>
          <w:sz w:val="22"/>
          <w:szCs w:val="22"/>
          <w:lang w:bidi="ar-SA"/>
        </w:rPr>
      </w:pPr>
    </w:p>
    <w:p w14:paraId="7333A00B" w14:textId="50B0945A" w:rsidR="004214F9" w:rsidRPr="004214F9" w:rsidRDefault="004214F9" w:rsidP="004214F9">
      <w:pPr>
        <w:widowControl/>
        <w:suppressAutoHyphens w:val="0"/>
        <w:autoSpaceDE w:val="0"/>
        <w:adjustRightInd w:val="0"/>
        <w:textAlignment w:val="auto"/>
        <w:rPr>
          <w:rFonts w:ascii="Tw Cen MT" w:hAnsi="Tw Cen MT" w:cs="Arial"/>
          <w:b/>
          <w:bCs/>
          <w:i/>
          <w:iCs/>
          <w:kern w:val="0"/>
          <w:sz w:val="22"/>
          <w:szCs w:val="22"/>
          <w:lang w:bidi="ar-SA"/>
        </w:rPr>
      </w:pPr>
      <w:r w:rsidRPr="004214F9">
        <w:rPr>
          <w:rFonts w:ascii="Tw Cen MT" w:hAnsi="Tw Cen MT" w:cs="Arial"/>
          <w:b/>
          <w:bCs/>
          <w:i/>
          <w:iCs/>
          <w:kern w:val="0"/>
          <w:sz w:val="22"/>
          <w:szCs w:val="22"/>
          <w:lang w:bidi="ar-SA"/>
        </w:rPr>
        <w:t>L'ensemble réalisé conformément aux prescriptions des avis techniques et procès-verbaux des fabricants</w:t>
      </w:r>
    </w:p>
    <w:p w14:paraId="10032BDC" w14:textId="77777777" w:rsidR="004214F9" w:rsidRDefault="004214F9" w:rsidP="004214F9">
      <w:pPr>
        <w:widowControl/>
        <w:suppressAutoHyphens w:val="0"/>
        <w:autoSpaceDE w:val="0"/>
        <w:adjustRightInd w:val="0"/>
        <w:textAlignment w:val="auto"/>
        <w:rPr>
          <w:rFonts w:ascii="Tw Cen MT" w:hAnsi="Tw Cen MT" w:cs="Arial-BoldMT"/>
          <w:b/>
          <w:bCs/>
          <w:kern w:val="0"/>
          <w:sz w:val="22"/>
          <w:szCs w:val="22"/>
          <w:lang w:bidi="ar-SA"/>
        </w:rPr>
      </w:pPr>
    </w:p>
    <w:p w14:paraId="1E8FA861" w14:textId="0128A9B5" w:rsidR="004214F9" w:rsidRPr="004214F9" w:rsidRDefault="004214F9" w:rsidP="004214F9">
      <w:pPr>
        <w:widowControl/>
        <w:suppressAutoHyphens w:val="0"/>
        <w:autoSpaceDE w:val="0"/>
        <w:adjustRightInd w:val="0"/>
        <w:textAlignment w:val="auto"/>
        <w:rPr>
          <w:rFonts w:ascii="Tw Cen MT" w:hAnsi="Tw Cen MT" w:cs="Arial-BoldMT"/>
          <w:b/>
          <w:bCs/>
          <w:kern w:val="0"/>
          <w:sz w:val="22"/>
          <w:szCs w:val="22"/>
          <w:lang w:bidi="ar-SA"/>
        </w:rPr>
      </w:pPr>
      <w:r w:rsidRPr="004214F9">
        <w:rPr>
          <w:rFonts w:ascii="Tw Cen MT" w:hAnsi="Tw Cen MT" w:cs="Arial-BoldMT"/>
          <w:b/>
          <w:bCs/>
          <w:kern w:val="0"/>
          <w:sz w:val="22"/>
          <w:szCs w:val="22"/>
          <w:lang w:bidi="ar-SA"/>
        </w:rPr>
        <w:t>Types de plaques de plâtre utilisées selon la norme NF EN 520, épaisseurs 13, 15 ou 18 mm :</w:t>
      </w:r>
    </w:p>
    <w:p w14:paraId="083B57C0" w14:textId="77777777" w:rsidR="004214F9" w:rsidRPr="004214F9" w:rsidRDefault="004214F9" w:rsidP="004214F9">
      <w:pPr>
        <w:widowControl/>
        <w:suppressAutoHyphens w:val="0"/>
        <w:autoSpaceDE w:val="0"/>
        <w:adjustRightInd w:val="0"/>
        <w:textAlignment w:val="auto"/>
        <w:rPr>
          <w:rFonts w:ascii="Tw Cen MT" w:hAnsi="Tw Cen MT" w:cs="ArialMT"/>
          <w:kern w:val="0"/>
          <w:sz w:val="22"/>
          <w:szCs w:val="22"/>
          <w:lang w:bidi="ar-SA"/>
        </w:rPr>
      </w:pPr>
      <w:r w:rsidRPr="004214F9">
        <w:rPr>
          <w:rFonts w:ascii="Tw Cen MT" w:hAnsi="Tw Cen MT" w:cs="ArialMT"/>
          <w:kern w:val="0"/>
          <w:sz w:val="22"/>
          <w:szCs w:val="22"/>
          <w:lang w:bidi="ar-SA"/>
        </w:rPr>
        <w:t>Se conformer strictement au descriptif de pose inclus dans le PV d'essais</w:t>
      </w:r>
    </w:p>
    <w:p w14:paraId="41A2E69F" w14:textId="0D48F212" w:rsidR="004214F9" w:rsidRDefault="00CE2431" w:rsidP="004214F9">
      <w:pPr>
        <w:widowControl/>
        <w:suppressAutoHyphens w:val="0"/>
        <w:autoSpaceDE w:val="0"/>
        <w:adjustRightInd w:val="0"/>
        <w:textAlignment w:val="auto"/>
        <w:rPr>
          <w:rFonts w:ascii="Tw Cen MT" w:hAnsi="Tw Cen MT" w:cs="ArialMT"/>
          <w:kern w:val="0"/>
          <w:sz w:val="22"/>
          <w:szCs w:val="22"/>
          <w:lang w:bidi="ar-SA"/>
        </w:rPr>
      </w:pPr>
      <w:r>
        <w:rPr>
          <w:rFonts w:ascii="Tw Cen MT" w:hAnsi="Tw Cen MT" w:cs="ArialMT"/>
          <w:kern w:val="0"/>
          <w:sz w:val="22"/>
          <w:szCs w:val="22"/>
          <w:lang w:bidi="ar-SA"/>
        </w:rPr>
        <w:t>S</w:t>
      </w:r>
      <w:r w:rsidR="004214F9" w:rsidRPr="004214F9">
        <w:rPr>
          <w:rFonts w:ascii="Tw Cen MT" w:hAnsi="Tw Cen MT" w:cs="ArialMT"/>
          <w:kern w:val="0"/>
          <w:sz w:val="22"/>
          <w:szCs w:val="22"/>
          <w:lang w:bidi="ar-SA"/>
        </w:rPr>
        <w:t>ans ajout de charges et adjuvants à caractéristiques non environnementales :</w:t>
      </w:r>
    </w:p>
    <w:p w14:paraId="49911EAD" w14:textId="3ABE8EAD" w:rsidR="004214F9" w:rsidRPr="004214F9" w:rsidRDefault="004214F9">
      <w:pPr>
        <w:pStyle w:val="Paragraphedeliste"/>
        <w:widowControl/>
        <w:numPr>
          <w:ilvl w:val="0"/>
          <w:numId w:val="63"/>
        </w:numPr>
        <w:suppressAutoHyphens w:val="0"/>
        <w:autoSpaceDE w:val="0"/>
        <w:adjustRightInd w:val="0"/>
        <w:textAlignment w:val="auto"/>
        <w:rPr>
          <w:rFonts w:ascii="Tw Cen MT" w:hAnsi="Tw Cen MT" w:cs="ArialMT"/>
          <w:kern w:val="0"/>
          <w:sz w:val="22"/>
          <w:szCs w:val="22"/>
          <w:lang w:bidi="ar-SA"/>
        </w:rPr>
      </w:pPr>
      <w:r w:rsidRPr="004214F9">
        <w:rPr>
          <w:rFonts w:ascii="Tw Cen MT" w:hAnsi="Tw Cen MT" w:cs="Arial"/>
          <w:b/>
          <w:bCs/>
          <w:i/>
          <w:iCs/>
          <w:kern w:val="0"/>
          <w:sz w:val="22"/>
          <w:szCs w:val="22"/>
          <w:lang w:bidi="ar-SA"/>
        </w:rPr>
        <w:t xml:space="preserve">De </w:t>
      </w:r>
      <w:r w:rsidRPr="004214F9">
        <w:rPr>
          <w:rFonts w:ascii="Tw Cen MT" w:hAnsi="Tw Cen MT" w:cs="Arial-BoldMT"/>
          <w:b/>
          <w:bCs/>
          <w:kern w:val="0"/>
          <w:sz w:val="22"/>
          <w:szCs w:val="22"/>
          <w:lang w:bidi="ar-SA"/>
        </w:rPr>
        <w:t xml:space="preserve">type A </w:t>
      </w:r>
      <w:r w:rsidRPr="004214F9">
        <w:rPr>
          <w:rFonts w:ascii="Tw Cen MT" w:hAnsi="Tw Cen MT" w:cs="Arial"/>
          <w:b/>
          <w:bCs/>
          <w:i/>
          <w:iCs/>
          <w:kern w:val="0"/>
          <w:sz w:val="22"/>
          <w:szCs w:val="22"/>
          <w:lang w:bidi="ar-SA"/>
        </w:rPr>
        <w:t>: Plaques de plâtre cartonnées de qualité standard ou acoustique</w:t>
      </w:r>
      <w:r w:rsidRPr="004214F9">
        <w:rPr>
          <w:rFonts w:ascii="Tw Cen MT" w:hAnsi="Tw Cen MT" w:cs="ArialMT"/>
          <w:kern w:val="0"/>
          <w:sz w:val="22"/>
          <w:szCs w:val="22"/>
          <w:lang w:bidi="ar-SA"/>
        </w:rPr>
        <w:t>, A2-s1,d0 à âme plâtre et parements cartonnés à 4 bords amincis</w:t>
      </w:r>
    </w:p>
    <w:p w14:paraId="038958AA" w14:textId="7B900C89" w:rsidR="004214F9" w:rsidRPr="004214F9" w:rsidRDefault="004214F9">
      <w:pPr>
        <w:pStyle w:val="Paragraphedeliste"/>
        <w:widowControl/>
        <w:numPr>
          <w:ilvl w:val="0"/>
          <w:numId w:val="63"/>
        </w:numPr>
        <w:suppressAutoHyphens w:val="0"/>
        <w:autoSpaceDE w:val="0"/>
        <w:adjustRightInd w:val="0"/>
        <w:textAlignment w:val="auto"/>
        <w:rPr>
          <w:rFonts w:ascii="Tw Cen MT" w:hAnsi="Tw Cen MT" w:cs="ArialMT"/>
          <w:kern w:val="0"/>
          <w:sz w:val="22"/>
          <w:szCs w:val="22"/>
          <w:lang w:bidi="ar-SA"/>
        </w:rPr>
      </w:pPr>
      <w:r w:rsidRPr="004214F9">
        <w:rPr>
          <w:rFonts w:ascii="Tw Cen MT" w:hAnsi="Tw Cen MT" w:cs="Arial"/>
          <w:b/>
          <w:bCs/>
          <w:i/>
          <w:iCs/>
          <w:kern w:val="0"/>
          <w:sz w:val="22"/>
          <w:szCs w:val="22"/>
          <w:lang w:bidi="ar-SA"/>
        </w:rPr>
        <w:t xml:space="preserve">De </w:t>
      </w:r>
      <w:r w:rsidRPr="004214F9">
        <w:rPr>
          <w:rFonts w:ascii="Tw Cen MT" w:hAnsi="Tw Cen MT" w:cs="Arial-BoldMT"/>
          <w:b/>
          <w:bCs/>
          <w:kern w:val="0"/>
          <w:sz w:val="22"/>
          <w:szCs w:val="22"/>
          <w:lang w:bidi="ar-SA"/>
        </w:rPr>
        <w:t xml:space="preserve">type H </w:t>
      </w:r>
      <w:r w:rsidRPr="004214F9">
        <w:rPr>
          <w:rFonts w:ascii="Tw Cen MT" w:hAnsi="Tw Cen MT" w:cs="Arial"/>
          <w:b/>
          <w:bCs/>
          <w:i/>
          <w:iCs/>
          <w:kern w:val="0"/>
          <w:sz w:val="22"/>
          <w:szCs w:val="22"/>
          <w:lang w:bidi="ar-SA"/>
        </w:rPr>
        <w:t>: Plaques de plâtre cartonnées de qualité hydrofugée (</w:t>
      </w:r>
      <w:r w:rsidRPr="004214F9">
        <w:rPr>
          <w:rFonts w:ascii="Tw Cen MT" w:hAnsi="Tw Cen MT" w:cs="Arial-BoldMT"/>
          <w:b/>
          <w:bCs/>
          <w:kern w:val="0"/>
          <w:sz w:val="22"/>
          <w:szCs w:val="22"/>
          <w:lang w:bidi="ar-SA"/>
        </w:rPr>
        <w:t>H1 ou FH1</w:t>
      </w:r>
      <w:r w:rsidRPr="004214F9">
        <w:rPr>
          <w:rFonts w:ascii="Tw Cen MT" w:hAnsi="Tw Cen MT" w:cs="Arial"/>
          <w:b/>
          <w:bCs/>
          <w:i/>
          <w:iCs/>
          <w:kern w:val="0"/>
          <w:sz w:val="22"/>
          <w:szCs w:val="22"/>
          <w:lang w:bidi="ar-SA"/>
        </w:rPr>
        <w:t>)</w:t>
      </w:r>
      <w:r w:rsidRPr="004214F9">
        <w:rPr>
          <w:rFonts w:ascii="Tw Cen MT" w:hAnsi="Tw Cen MT" w:cs="ArialMT"/>
          <w:kern w:val="0"/>
          <w:sz w:val="22"/>
          <w:szCs w:val="22"/>
          <w:lang w:bidi="ar-SA"/>
        </w:rPr>
        <w:t>, A2-s1,d0 à âme plâtre ou ciment et parements cartonnés à 4 bords amincis pour les locaux classés EB+ privatifs ou collectifs</w:t>
      </w:r>
    </w:p>
    <w:p w14:paraId="471B1559" w14:textId="77777777" w:rsidR="004214F9" w:rsidRPr="004214F9" w:rsidRDefault="004214F9" w:rsidP="004214F9">
      <w:pPr>
        <w:widowControl/>
        <w:suppressAutoHyphens w:val="0"/>
        <w:autoSpaceDE w:val="0"/>
        <w:adjustRightInd w:val="0"/>
        <w:textAlignment w:val="auto"/>
        <w:rPr>
          <w:rFonts w:ascii="Tw Cen MT" w:hAnsi="Tw Cen MT" w:cs="ArialMT"/>
          <w:kern w:val="0"/>
          <w:sz w:val="22"/>
          <w:szCs w:val="22"/>
          <w:lang w:bidi="ar-SA"/>
        </w:rPr>
      </w:pPr>
      <w:r w:rsidRPr="004214F9">
        <w:rPr>
          <w:rFonts w:ascii="Tw Cen MT" w:hAnsi="Tw Cen MT" w:cs="ArialMT"/>
          <w:kern w:val="0"/>
          <w:sz w:val="22"/>
          <w:szCs w:val="22"/>
          <w:lang w:bidi="ar-SA"/>
        </w:rPr>
        <w:t>Nota :</w:t>
      </w:r>
    </w:p>
    <w:p w14:paraId="56166429" w14:textId="7EEAFA8E" w:rsidR="004214F9" w:rsidRPr="004214F9" w:rsidRDefault="004214F9">
      <w:pPr>
        <w:pStyle w:val="Paragraphedeliste"/>
        <w:widowControl/>
        <w:numPr>
          <w:ilvl w:val="0"/>
          <w:numId w:val="64"/>
        </w:numPr>
        <w:suppressAutoHyphens w:val="0"/>
        <w:autoSpaceDE w:val="0"/>
        <w:adjustRightInd w:val="0"/>
        <w:textAlignment w:val="auto"/>
        <w:rPr>
          <w:rFonts w:ascii="Tw Cen MT" w:hAnsi="Tw Cen MT" w:cs="ArialMT"/>
          <w:kern w:val="0"/>
          <w:sz w:val="22"/>
          <w:szCs w:val="22"/>
          <w:lang w:bidi="ar-SA"/>
        </w:rPr>
      </w:pPr>
      <w:r w:rsidRPr="004214F9">
        <w:rPr>
          <w:rFonts w:ascii="Tw Cen MT" w:hAnsi="Tw Cen MT" w:cs="ArialMT"/>
          <w:kern w:val="0"/>
          <w:sz w:val="22"/>
          <w:szCs w:val="22"/>
          <w:lang w:bidi="ar-SA"/>
        </w:rPr>
        <w:t>La finition des joints sera réalisée pour ne recevoir aucun enduit ultérieur par le peintre ; dans le cas contraire, les frais d'enduisage supplémentaire seraient à la charge du présent lot ;</w:t>
      </w:r>
    </w:p>
    <w:p w14:paraId="01C95E54" w14:textId="26D59020" w:rsidR="004214F9" w:rsidRPr="004214F9" w:rsidRDefault="004214F9">
      <w:pPr>
        <w:pStyle w:val="Paragraphedeliste"/>
        <w:widowControl/>
        <w:numPr>
          <w:ilvl w:val="0"/>
          <w:numId w:val="64"/>
        </w:numPr>
        <w:suppressAutoHyphens w:val="0"/>
        <w:autoSpaceDE w:val="0"/>
        <w:adjustRightInd w:val="0"/>
        <w:textAlignment w:val="auto"/>
        <w:rPr>
          <w:rFonts w:ascii="Tw Cen MT" w:hAnsi="Tw Cen MT" w:cs="ArialMT"/>
          <w:kern w:val="0"/>
          <w:sz w:val="22"/>
          <w:szCs w:val="22"/>
          <w:lang w:bidi="ar-SA"/>
        </w:rPr>
      </w:pPr>
      <w:r w:rsidRPr="004214F9">
        <w:rPr>
          <w:rFonts w:ascii="Tw Cen MT" w:hAnsi="Tw Cen MT" w:cs="ArialMT"/>
          <w:kern w:val="0"/>
          <w:sz w:val="22"/>
          <w:szCs w:val="22"/>
          <w:lang w:bidi="ar-SA"/>
        </w:rPr>
        <w:t>Toutes sujétions complémentaires nécessaires pour livrer des cloisons entièrement terminées prêtes à recevoir le revêtement de finition</w:t>
      </w:r>
    </w:p>
    <w:p w14:paraId="5FB8D528" w14:textId="77777777" w:rsidR="004214F9" w:rsidRDefault="004214F9" w:rsidP="004214F9">
      <w:pPr>
        <w:widowControl/>
        <w:suppressAutoHyphens w:val="0"/>
        <w:autoSpaceDE w:val="0"/>
        <w:adjustRightInd w:val="0"/>
        <w:textAlignment w:val="auto"/>
        <w:rPr>
          <w:rFonts w:ascii="Tw Cen MT" w:hAnsi="Tw Cen MT" w:cs="Arial-BoldMT"/>
          <w:b/>
          <w:bCs/>
          <w:kern w:val="0"/>
          <w:sz w:val="22"/>
          <w:szCs w:val="22"/>
          <w:lang w:bidi="ar-SA"/>
        </w:rPr>
      </w:pPr>
    </w:p>
    <w:p w14:paraId="25347F47" w14:textId="4E52F61F" w:rsidR="004214F9" w:rsidRPr="004214F9" w:rsidRDefault="004214F9" w:rsidP="004214F9">
      <w:pPr>
        <w:widowControl/>
        <w:suppressAutoHyphens w:val="0"/>
        <w:autoSpaceDE w:val="0"/>
        <w:adjustRightInd w:val="0"/>
        <w:textAlignment w:val="auto"/>
        <w:rPr>
          <w:rFonts w:ascii="Tw Cen MT" w:hAnsi="Tw Cen MT" w:cs="Arial-BoldMT"/>
          <w:b/>
          <w:bCs/>
          <w:kern w:val="0"/>
          <w:sz w:val="22"/>
          <w:szCs w:val="22"/>
          <w:lang w:bidi="ar-SA"/>
        </w:rPr>
      </w:pPr>
      <w:r w:rsidRPr="004214F9">
        <w:rPr>
          <w:rFonts w:ascii="Tw Cen MT" w:hAnsi="Tw Cen MT" w:cs="Arial-BoldMT"/>
          <w:b/>
          <w:bCs/>
          <w:kern w:val="0"/>
          <w:sz w:val="22"/>
          <w:szCs w:val="22"/>
          <w:lang w:bidi="ar-SA"/>
        </w:rPr>
        <w:t>A la charge du lot Électricité :</w:t>
      </w:r>
    </w:p>
    <w:p w14:paraId="02E9AC70" w14:textId="7211D265" w:rsidR="004214F9" w:rsidRDefault="004214F9">
      <w:pPr>
        <w:pStyle w:val="Paragraphedeliste"/>
        <w:widowControl/>
        <w:numPr>
          <w:ilvl w:val="0"/>
          <w:numId w:val="65"/>
        </w:numPr>
        <w:suppressAutoHyphens w:val="0"/>
        <w:autoSpaceDE w:val="0"/>
        <w:adjustRightInd w:val="0"/>
        <w:textAlignment w:val="auto"/>
        <w:rPr>
          <w:rFonts w:ascii="Tw Cen MT" w:hAnsi="Tw Cen MT" w:cs="ArialMT"/>
          <w:kern w:val="0"/>
          <w:sz w:val="22"/>
          <w:szCs w:val="22"/>
          <w:lang w:bidi="ar-SA"/>
        </w:rPr>
      </w:pPr>
      <w:r w:rsidRPr="004214F9">
        <w:rPr>
          <w:rFonts w:ascii="Tw Cen MT" w:hAnsi="Tw Cen MT" w:cs="ArialMT"/>
          <w:kern w:val="0"/>
          <w:sz w:val="22"/>
          <w:szCs w:val="22"/>
          <w:lang w:bidi="ar-SA"/>
        </w:rPr>
        <w:t>Protection au droit des boîtiers électriques au droit des cloisons pour conservation du °C coupe-feu suivant PV du fabricant</w:t>
      </w:r>
    </w:p>
    <w:p w14:paraId="30C16148" w14:textId="209962AC" w:rsidR="008E536C" w:rsidRDefault="008E536C" w:rsidP="008E536C">
      <w:pPr>
        <w:widowControl/>
        <w:suppressAutoHyphens w:val="0"/>
        <w:autoSpaceDE w:val="0"/>
        <w:adjustRightInd w:val="0"/>
        <w:textAlignment w:val="auto"/>
        <w:rPr>
          <w:rFonts w:ascii="Tw Cen MT" w:hAnsi="Tw Cen MT" w:cs="ArialMT"/>
          <w:kern w:val="0"/>
          <w:sz w:val="22"/>
          <w:szCs w:val="22"/>
          <w:lang w:bidi="ar-SA"/>
        </w:rPr>
      </w:pPr>
    </w:p>
    <w:p w14:paraId="4F042F5C" w14:textId="77777777" w:rsidR="008E536C" w:rsidRDefault="008E536C" w:rsidP="008E536C">
      <w:pPr>
        <w:pStyle w:val="Titre4"/>
        <w:rPr>
          <w:lang w:bidi="ar-SA"/>
        </w:rPr>
      </w:pPr>
      <w:r>
        <w:rPr>
          <w:lang w:bidi="ar-SA"/>
        </w:rPr>
        <w:t>Cloisons de distribution sur ossature métallique</w:t>
      </w:r>
    </w:p>
    <w:p w14:paraId="6E99B4D6" w14:textId="77777777" w:rsidR="008E536C" w:rsidRPr="008E536C" w:rsidRDefault="008E536C" w:rsidP="008E536C">
      <w:pPr>
        <w:widowControl/>
        <w:suppressAutoHyphens w:val="0"/>
        <w:autoSpaceDE w:val="0"/>
        <w:adjustRightInd w:val="0"/>
        <w:textAlignment w:val="auto"/>
        <w:rPr>
          <w:rFonts w:ascii="Tw Cen MT" w:hAnsi="Tw Cen MT" w:cs="ArialMT"/>
          <w:kern w:val="0"/>
          <w:sz w:val="22"/>
          <w:szCs w:val="22"/>
          <w:lang w:bidi="ar-SA"/>
        </w:rPr>
      </w:pPr>
      <w:r w:rsidRPr="008E536C">
        <w:rPr>
          <w:rFonts w:ascii="Tw Cen MT" w:hAnsi="Tw Cen MT" w:cs="ArialMT"/>
          <w:kern w:val="0"/>
          <w:sz w:val="22"/>
          <w:szCs w:val="22"/>
          <w:lang w:bidi="ar-SA"/>
        </w:rPr>
        <w:t xml:space="preserve">Mise en oeuvre de </w:t>
      </w:r>
      <w:r w:rsidRPr="008E536C">
        <w:rPr>
          <w:rFonts w:ascii="Tw Cen MT" w:hAnsi="Tw Cen MT" w:cs="Arial"/>
          <w:b/>
          <w:bCs/>
          <w:i/>
          <w:iCs/>
          <w:kern w:val="0"/>
          <w:sz w:val="22"/>
          <w:szCs w:val="22"/>
          <w:lang w:bidi="ar-SA"/>
        </w:rPr>
        <w:t xml:space="preserve">cloisons de distribution </w:t>
      </w:r>
      <w:r w:rsidRPr="008E536C">
        <w:rPr>
          <w:rFonts w:ascii="Tw Cen MT" w:hAnsi="Tw Cen MT" w:cs="ArialMT"/>
          <w:kern w:val="0"/>
          <w:sz w:val="22"/>
          <w:szCs w:val="22"/>
          <w:lang w:bidi="ar-SA"/>
        </w:rPr>
        <w:t>sur ossature métallique comprenant :</w:t>
      </w:r>
    </w:p>
    <w:p w14:paraId="19BB5C79" w14:textId="24A60C94" w:rsidR="008E536C" w:rsidRPr="008E536C" w:rsidRDefault="008E536C" w:rsidP="008E536C">
      <w:pPr>
        <w:widowControl/>
        <w:suppressAutoHyphens w:val="0"/>
        <w:autoSpaceDE w:val="0"/>
        <w:adjustRightInd w:val="0"/>
        <w:textAlignment w:val="auto"/>
        <w:rPr>
          <w:rFonts w:ascii="Tw Cen MT" w:hAnsi="Tw Cen MT" w:cs="ArialMT"/>
          <w:b/>
          <w:bCs/>
          <w:kern w:val="0"/>
          <w:sz w:val="22"/>
          <w:szCs w:val="22"/>
          <w:lang w:bidi="ar-SA"/>
        </w:rPr>
      </w:pPr>
      <w:r w:rsidRPr="008E536C">
        <w:rPr>
          <w:rFonts w:ascii="Tw Cen MT" w:hAnsi="Tw Cen MT" w:cs="ArialMT"/>
          <w:b/>
          <w:bCs/>
          <w:kern w:val="0"/>
          <w:sz w:val="22"/>
          <w:szCs w:val="22"/>
          <w:lang w:bidi="ar-SA"/>
        </w:rPr>
        <w:t>Ossature :</w:t>
      </w:r>
    </w:p>
    <w:p w14:paraId="3F6D90F7" w14:textId="556D234A" w:rsidR="008E536C" w:rsidRPr="008E536C" w:rsidRDefault="008E536C">
      <w:pPr>
        <w:pStyle w:val="Paragraphedeliste"/>
        <w:widowControl/>
        <w:numPr>
          <w:ilvl w:val="0"/>
          <w:numId w:val="65"/>
        </w:numPr>
        <w:suppressAutoHyphens w:val="0"/>
        <w:autoSpaceDE w:val="0"/>
        <w:adjustRightInd w:val="0"/>
        <w:jc w:val="both"/>
        <w:textAlignment w:val="auto"/>
        <w:rPr>
          <w:rFonts w:ascii="Tw Cen MT" w:hAnsi="Tw Cen MT" w:cs="ArialMT"/>
          <w:kern w:val="0"/>
          <w:sz w:val="22"/>
          <w:szCs w:val="22"/>
          <w:lang w:bidi="ar-SA"/>
        </w:rPr>
      </w:pPr>
      <w:r w:rsidRPr="008E536C">
        <w:rPr>
          <w:rFonts w:ascii="Tw Cen MT" w:hAnsi="Tw Cen MT" w:cs="ArialMT"/>
          <w:kern w:val="0"/>
          <w:sz w:val="22"/>
          <w:szCs w:val="22"/>
          <w:lang w:bidi="ar-SA"/>
        </w:rPr>
        <w:t xml:space="preserve">Ossature métallique galvanisée profilés de tôle d'acier pliée comportant des montants et des rails d'entre-axe tous les 40 ou 60 cm, inertie selon hauteur à obtenir : </w:t>
      </w:r>
      <w:r w:rsidRPr="008E536C">
        <w:rPr>
          <w:rFonts w:ascii="Tw Cen MT" w:hAnsi="Tw Cen MT" w:cs="Arial"/>
          <w:i/>
          <w:iCs/>
          <w:kern w:val="0"/>
          <w:sz w:val="22"/>
          <w:szCs w:val="22"/>
          <w:lang w:bidi="ar-SA"/>
        </w:rPr>
        <w:t>lisses hautes et basses, montants verticaux, traverses</w:t>
      </w:r>
      <w:r w:rsidRPr="008E536C">
        <w:rPr>
          <w:rFonts w:ascii="Tw Cen MT" w:hAnsi="Tw Cen MT" w:cs="ArialMT"/>
          <w:kern w:val="0"/>
          <w:sz w:val="22"/>
          <w:szCs w:val="22"/>
          <w:lang w:bidi="ar-SA"/>
        </w:rPr>
        <w:t xml:space="preserve"> </w:t>
      </w:r>
      <w:r w:rsidRPr="008E536C">
        <w:rPr>
          <w:rFonts w:ascii="Tw Cen MT" w:hAnsi="Tw Cen MT" w:cs="Arial"/>
          <w:i/>
          <w:iCs/>
          <w:kern w:val="0"/>
          <w:sz w:val="22"/>
          <w:szCs w:val="22"/>
          <w:lang w:bidi="ar-SA"/>
        </w:rPr>
        <w:t>intermédiaires, montants et traverses d'encadrement des portes et baies libres ; fixation de dalle à dalle ou sur</w:t>
      </w:r>
      <w:r w:rsidRPr="008E536C">
        <w:rPr>
          <w:rFonts w:ascii="Tw Cen MT" w:hAnsi="Tw Cen MT" w:cs="ArialMT"/>
          <w:kern w:val="0"/>
          <w:sz w:val="22"/>
          <w:szCs w:val="22"/>
          <w:lang w:bidi="ar-SA"/>
        </w:rPr>
        <w:t xml:space="preserve"> </w:t>
      </w:r>
      <w:r w:rsidRPr="008E536C">
        <w:rPr>
          <w:rFonts w:ascii="Tw Cen MT" w:hAnsi="Tw Cen MT" w:cs="Arial"/>
          <w:i/>
          <w:iCs/>
          <w:kern w:val="0"/>
          <w:sz w:val="22"/>
          <w:szCs w:val="22"/>
          <w:lang w:bidi="ar-SA"/>
        </w:rPr>
        <w:t>l'ossature du faux-plafond</w:t>
      </w:r>
    </w:p>
    <w:p w14:paraId="695F2E64" w14:textId="75EDEEAC" w:rsidR="008E536C" w:rsidRPr="008E536C" w:rsidRDefault="008E536C">
      <w:pPr>
        <w:pStyle w:val="Paragraphedeliste"/>
        <w:widowControl/>
        <w:numPr>
          <w:ilvl w:val="0"/>
          <w:numId w:val="65"/>
        </w:numPr>
        <w:suppressAutoHyphens w:val="0"/>
        <w:autoSpaceDE w:val="0"/>
        <w:adjustRightInd w:val="0"/>
        <w:jc w:val="both"/>
        <w:textAlignment w:val="auto"/>
        <w:rPr>
          <w:rFonts w:ascii="Tw Cen MT" w:hAnsi="Tw Cen MT" w:cs="ArialMT"/>
          <w:kern w:val="0"/>
          <w:sz w:val="22"/>
          <w:szCs w:val="22"/>
          <w:lang w:bidi="ar-SA"/>
        </w:rPr>
      </w:pPr>
      <w:r w:rsidRPr="008E536C">
        <w:rPr>
          <w:rFonts w:ascii="Tw Cen MT" w:hAnsi="Tw Cen MT" w:cs="ArialMT"/>
          <w:kern w:val="0"/>
          <w:sz w:val="22"/>
          <w:szCs w:val="22"/>
          <w:lang w:bidi="ar-SA"/>
        </w:rPr>
        <w:t>Bande résiliente entre ossatures métalliques (rails et montants) et éléments de gros oeuvre</w:t>
      </w:r>
    </w:p>
    <w:p w14:paraId="0383AA4B" w14:textId="77777777" w:rsidR="008E536C" w:rsidRPr="008E536C" w:rsidRDefault="008E536C" w:rsidP="008E536C">
      <w:pPr>
        <w:widowControl/>
        <w:suppressAutoHyphens w:val="0"/>
        <w:autoSpaceDE w:val="0"/>
        <w:adjustRightInd w:val="0"/>
        <w:textAlignment w:val="auto"/>
        <w:rPr>
          <w:rFonts w:ascii="Tw Cen MT" w:hAnsi="Tw Cen MT" w:cs="ArialMT"/>
          <w:kern w:val="0"/>
          <w:sz w:val="22"/>
          <w:szCs w:val="22"/>
          <w:lang w:bidi="ar-SA"/>
        </w:rPr>
      </w:pPr>
      <w:r w:rsidRPr="008E536C">
        <w:rPr>
          <w:rFonts w:ascii="Tw Cen MT" w:hAnsi="Tw Cen MT" w:cs="ArialMT"/>
          <w:kern w:val="0"/>
          <w:sz w:val="22"/>
          <w:szCs w:val="22"/>
          <w:lang w:bidi="ar-SA"/>
        </w:rPr>
        <w:t>Nota : Afin d'assurer leurs caractéristiques acoustiques, les cloisons devront filer jusqu'aux parois lourdes</w:t>
      </w:r>
    </w:p>
    <w:p w14:paraId="0F261023" w14:textId="77777777" w:rsidR="008E536C" w:rsidRDefault="008E536C" w:rsidP="008E536C">
      <w:pPr>
        <w:widowControl/>
        <w:suppressAutoHyphens w:val="0"/>
        <w:autoSpaceDE w:val="0"/>
        <w:adjustRightInd w:val="0"/>
        <w:textAlignment w:val="auto"/>
        <w:rPr>
          <w:rFonts w:ascii="Tw Cen MT" w:hAnsi="Tw Cen MT" w:cs="ArialMT"/>
          <w:kern w:val="0"/>
          <w:sz w:val="22"/>
          <w:szCs w:val="22"/>
          <w:lang w:bidi="ar-SA"/>
        </w:rPr>
      </w:pPr>
    </w:p>
    <w:p w14:paraId="6D28AB4D" w14:textId="4123A2B7" w:rsidR="008E536C" w:rsidRPr="008E536C" w:rsidRDefault="008E536C" w:rsidP="008E536C">
      <w:pPr>
        <w:widowControl/>
        <w:suppressAutoHyphens w:val="0"/>
        <w:autoSpaceDE w:val="0"/>
        <w:adjustRightInd w:val="0"/>
        <w:textAlignment w:val="auto"/>
        <w:rPr>
          <w:rFonts w:ascii="Tw Cen MT" w:hAnsi="Tw Cen MT" w:cs="ArialMT"/>
          <w:b/>
          <w:bCs/>
          <w:kern w:val="0"/>
          <w:sz w:val="22"/>
          <w:szCs w:val="22"/>
          <w:lang w:bidi="ar-SA"/>
        </w:rPr>
      </w:pPr>
      <w:r w:rsidRPr="008E536C">
        <w:rPr>
          <w:rFonts w:ascii="Tw Cen MT" w:hAnsi="Tw Cen MT" w:cs="ArialMT"/>
          <w:b/>
          <w:bCs/>
          <w:kern w:val="0"/>
          <w:sz w:val="22"/>
          <w:szCs w:val="22"/>
          <w:lang w:bidi="ar-SA"/>
        </w:rPr>
        <w:t>Parements :</w:t>
      </w:r>
    </w:p>
    <w:p w14:paraId="66878206" w14:textId="10EBB38F" w:rsidR="008E536C" w:rsidRPr="008E536C" w:rsidRDefault="008E536C">
      <w:pPr>
        <w:pStyle w:val="Paragraphedeliste"/>
        <w:widowControl/>
        <w:numPr>
          <w:ilvl w:val="0"/>
          <w:numId w:val="66"/>
        </w:numPr>
        <w:suppressAutoHyphens w:val="0"/>
        <w:autoSpaceDE w:val="0"/>
        <w:adjustRightInd w:val="0"/>
        <w:textAlignment w:val="auto"/>
        <w:rPr>
          <w:rFonts w:ascii="Tw Cen MT" w:hAnsi="Tw Cen MT" w:cs="ArialMT"/>
          <w:kern w:val="0"/>
          <w:sz w:val="22"/>
          <w:szCs w:val="22"/>
          <w:lang w:bidi="ar-SA"/>
        </w:rPr>
      </w:pPr>
      <w:r w:rsidRPr="008E536C">
        <w:rPr>
          <w:rFonts w:ascii="Tw Cen MT" w:hAnsi="Tw Cen MT" w:cs="ArialMT"/>
          <w:kern w:val="0"/>
          <w:sz w:val="22"/>
          <w:szCs w:val="22"/>
          <w:lang w:bidi="ar-SA"/>
        </w:rPr>
        <w:t>Parements à 1 ou plusieurs en plaques de plâtre cartonnées standards ou spéciales selon précisions, à bords amincis</w:t>
      </w:r>
    </w:p>
    <w:p w14:paraId="77941D02" w14:textId="56B6E444" w:rsidR="008E536C" w:rsidRPr="008E536C" w:rsidRDefault="008E536C">
      <w:pPr>
        <w:pStyle w:val="Paragraphedeliste"/>
        <w:widowControl/>
        <w:numPr>
          <w:ilvl w:val="0"/>
          <w:numId w:val="66"/>
        </w:numPr>
        <w:suppressAutoHyphens w:val="0"/>
        <w:autoSpaceDE w:val="0"/>
        <w:adjustRightInd w:val="0"/>
        <w:textAlignment w:val="auto"/>
        <w:rPr>
          <w:rFonts w:ascii="Tw Cen MT" w:hAnsi="Tw Cen MT" w:cs="ArialMT"/>
          <w:kern w:val="0"/>
          <w:sz w:val="22"/>
          <w:szCs w:val="22"/>
          <w:lang w:bidi="ar-SA"/>
        </w:rPr>
      </w:pPr>
      <w:r w:rsidRPr="008E536C">
        <w:rPr>
          <w:rFonts w:ascii="Tw Cen MT" w:hAnsi="Tw Cen MT" w:cs="ArialMT"/>
          <w:kern w:val="0"/>
          <w:sz w:val="22"/>
          <w:szCs w:val="22"/>
          <w:lang w:bidi="ar-SA"/>
        </w:rPr>
        <w:t>Traitement des joints par bande et enduit spécial</w:t>
      </w:r>
    </w:p>
    <w:p w14:paraId="45C7B6D0" w14:textId="5FE1035C" w:rsidR="008E536C" w:rsidRPr="008E536C" w:rsidRDefault="008E536C">
      <w:pPr>
        <w:pStyle w:val="Paragraphedeliste"/>
        <w:widowControl/>
        <w:numPr>
          <w:ilvl w:val="0"/>
          <w:numId w:val="66"/>
        </w:numPr>
        <w:suppressAutoHyphens w:val="0"/>
        <w:autoSpaceDE w:val="0"/>
        <w:adjustRightInd w:val="0"/>
        <w:textAlignment w:val="auto"/>
        <w:rPr>
          <w:rFonts w:ascii="Tw Cen MT" w:hAnsi="Tw Cen MT" w:cs="ArialMT"/>
          <w:kern w:val="0"/>
          <w:sz w:val="22"/>
          <w:szCs w:val="22"/>
          <w:lang w:bidi="ar-SA"/>
        </w:rPr>
      </w:pPr>
      <w:r w:rsidRPr="008E536C">
        <w:rPr>
          <w:rFonts w:ascii="Tw Cen MT" w:hAnsi="Tw Cen MT" w:cs="ArialMT"/>
          <w:kern w:val="0"/>
          <w:sz w:val="22"/>
          <w:szCs w:val="22"/>
          <w:lang w:bidi="ar-SA"/>
        </w:rPr>
        <w:t>Au droit des angles saillants verticaux exposés aux chocs, l'enduit sera associé soit avec une bande de papier renforcée par 2 bandes flexibles métalliques soit avec des cornières métalliques perforées</w:t>
      </w:r>
    </w:p>
    <w:p w14:paraId="0A8ABAFF" w14:textId="26D8F29E" w:rsidR="008E536C" w:rsidRPr="008E536C" w:rsidRDefault="008E536C">
      <w:pPr>
        <w:pStyle w:val="Paragraphedeliste"/>
        <w:widowControl/>
        <w:numPr>
          <w:ilvl w:val="0"/>
          <w:numId w:val="66"/>
        </w:numPr>
        <w:suppressAutoHyphens w:val="0"/>
        <w:autoSpaceDE w:val="0"/>
        <w:adjustRightInd w:val="0"/>
        <w:textAlignment w:val="auto"/>
        <w:rPr>
          <w:rFonts w:ascii="Tw Cen MT" w:hAnsi="Tw Cen MT" w:cs="ArialMT"/>
          <w:kern w:val="0"/>
          <w:sz w:val="22"/>
          <w:szCs w:val="22"/>
          <w:lang w:bidi="ar-SA"/>
        </w:rPr>
      </w:pPr>
      <w:r w:rsidRPr="008E536C">
        <w:rPr>
          <w:rFonts w:ascii="Tw Cen MT" w:hAnsi="Tw Cen MT" w:cs="ArialMT"/>
          <w:kern w:val="0"/>
          <w:sz w:val="22"/>
          <w:szCs w:val="22"/>
          <w:lang w:bidi="ar-SA"/>
        </w:rPr>
        <w:t>Jointement comprenant enduit et bande de finition en périphérie des ouvrages, y compris en partie haute dans les plénum</w:t>
      </w:r>
      <w:r w:rsidR="00C7289C">
        <w:rPr>
          <w:rFonts w:ascii="Tw Cen MT" w:hAnsi="Tw Cen MT" w:cs="ArialMT"/>
          <w:kern w:val="0"/>
          <w:sz w:val="22"/>
          <w:szCs w:val="22"/>
          <w:lang w:bidi="ar-SA"/>
        </w:rPr>
        <w:t>s</w:t>
      </w:r>
    </w:p>
    <w:p w14:paraId="07347526" w14:textId="04411B72" w:rsidR="008E536C" w:rsidRPr="008E536C" w:rsidRDefault="008E536C">
      <w:pPr>
        <w:pStyle w:val="Paragraphedeliste"/>
        <w:widowControl/>
        <w:numPr>
          <w:ilvl w:val="0"/>
          <w:numId w:val="66"/>
        </w:numPr>
        <w:suppressAutoHyphens w:val="0"/>
        <w:autoSpaceDE w:val="0"/>
        <w:adjustRightInd w:val="0"/>
        <w:textAlignment w:val="auto"/>
        <w:rPr>
          <w:rFonts w:ascii="Tw Cen MT" w:hAnsi="Tw Cen MT" w:cs="ArialMT"/>
          <w:kern w:val="0"/>
          <w:sz w:val="22"/>
          <w:szCs w:val="22"/>
          <w:lang w:bidi="ar-SA"/>
        </w:rPr>
      </w:pPr>
      <w:r w:rsidRPr="008E536C">
        <w:rPr>
          <w:rFonts w:ascii="Tw Cen MT" w:hAnsi="Tw Cen MT" w:cs="ArialMT"/>
          <w:kern w:val="0"/>
          <w:sz w:val="22"/>
          <w:szCs w:val="22"/>
          <w:lang w:bidi="ar-SA"/>
        </w:rPr>
        <w:t>Revêtement des chants et ébrasements non décomptés séparément mais inclus dans les prix unitaires ;</w:t>
      </w:r>
    </w:p>
    <w:p w14:paraId="027EE23D" w14:textId="5A192277" w:rsidR="008E536C" w:rsidRPr="008E536C" w:rsidRDefault="008E536C">
      <w:pPr>
        <w:pStyle w:val="Paragraphedeliste"/>
        <w:widowControl/>
        <w:numPr>
          <w:ilvl w:val="0"/>
          <w:numId w:val="66"/>
        </w:numPr>
        <w:suppressAutoHyphens w:val="0"/>
        <w:autoSpaceDE w:val="0"/>
        <w:adjustRightInd w:val="0"/>
        <w:textAlignment w:val="auto"/>
        <w:rPr>
          <w:rFonts w:ascii="Tw Cen MT" w:hAnsi="Tw Cen MT" w:cs="ArialMT"/>
          <w:kern w:val="0"/>
          <w:sz w:val="22"/>
          <w:szCs w:val="22"/>
          <w:lang w:bidi="ar-SA"/>
        </w:rPr>
      </w:pPr>
      <w:r w:rsidRPr="008E536C">
        <w:rPr>
          <w:rFonts w:ascii="Tw Cen MT" w:hAnsi="Tw Cen MT" w:cs="ArialMT"/>
          <w:kern w:val="0"/>
          <w:sz w:val="22"/>
          <w:szCs w:val="22"/>
          <w:lang w:bidi="ar-SA"/>
        </w:rPr>
        <w:t>Plus-values de parements spéciaux décomptés plus-bas ;</w:t>
      </w:r>
    </w:p>
    <w:p w14:paraId="20FFF7F1" w14:textId="77777777" w:rsidR="008E536C" w:rsidRDefault="008E536C" w:rsidP="008E536C">
      <w:pPr>
        <w:widowControl/>
        <w:suppressAutoHyphens w:val="0"/>
        <w:autoSpaceDE w:val="0"/>
        <w:adjustRightInd w:val="0"/>
        <w:textAlignment w:val="auto"/>
        <w:rPr>
          <w:rFonts w:ascii="Tw Cen MT" w:hAnsi="Tw Cen MT" w:cs="ArialMT"/>
          <w:b/>
          <w:bCs/>
          <w:kern w:val="0"/>
          <w:sz w:val="22"/>
          <w:szCs w:val="22"/>
          <w:lang w:bidi="ar-SA"/>
        </w:rPr>
      </w:pPr>
    </w:p>
    <w:p w14:paraId="58B9F0CF" w14:textId="1E5E4168" w:rsidR="008E536C" w:rsidRPr="008E536C" w:rsidRDefault="008E536C" w:rsidP="008E536C">
      <w:pPr>
        <w:widowControl/>
        <w:suppressAutoHyphens w:val="0"/>
        <w:autoSpaceDE w:val="0"/>
        <w:adjustRightInd w:val="0"/>
        <w:textAlignment w:val="auto"/>
        <w:rPr>
          <w:rFonts w:ascii="Tw Cen MT" w:hAnsi="Tw Cen MT" w:cs="ArialMT"/>
          <w:b/>
          <w:bCs/>
          <w:kern w:val="0"/>
          <w:sz w:val="22"/>
          <w:szCs w:val="22"/>
          <w:lang w:bidi="ar-SA"/>
        </w:rPr>
      </w:pPr>
      <w:r w:rsidRPr="008E536C">
        <w:rPr>
          <w:rFonts w:ascii="Tw Cen MT" w:hAnsi="Tw Cen MT" w:cs="ArialMT"/>
          <w:b/>
          <w:bCs/>
          <w:kern w:val="0"/>
          <w:sz w:val="22"/>
          <w:szCs w:val="22"/>
          <w:lang w:bidi="ar-SA"/>
        </w:rPr>
        <w:t>Isolation :</w:t>
      </w:r>
    </w:p>
    <w:p w14:paraId="031A51EE" w14:textId="6A880675" w:rsidR="008E536C" w:rsidRPr="008E536C" w:rsidRDefault="008E536C">
      <w:pPr>
        <w:pStyle w:val="Paragraphedeliste"/>
        <w:widowControl/>
        <w:numPr>
          <w:ilvl w:val="0"/>
          <w:numId w:val="67"/>
        </w:numPr>
        <w:suppressAutoHyphens w:val="0"/>
        <w:autoSpaceDE w:val="0"/>
        <w:adjustRightInd w:val="0"/>
        <w:textAlignment w:val="auto"/>
        <w:rPr>
          <w:rFonts w:ascii="Tw Cen MT" w:hAnsi="Tw Cen MT" w:cs="ArialMT"/>
          <w:kern w:val="0"/>
          <w:sz w:val="22"/>
          <w:szCs w:val="22"/>
          <w:lang w:bidi="ar-SA"/>
        </w:rPr>
      </w:pPr>
      <w:r w:rsidRPr="008E536C">
        <w:rPr>
          <w:rFonts w:ascii="Tw Cen MT" w:hAnsi="Tw Cen MT" w:cs="ArialMT"/>
          <w:kern w:val="0"/>
          <w:sz w:val="22"/>
          <w:szCs w:val="22"/>
          <w:lang w:bidi="ar-SA"/>
        </w:rPr>
        <w:t>Incorporation de laine minérale entre montants, en panneaux ou rouleaux d'épaisseur selon précisions ci-après, en une ou plusieurs couches, conforme à la norme NF EN 13162, selon localisation pour amélioration de l'isolation phonique</w:t>
      </w:r>
    </w:p>
    <w:p w14:paraId="23C5C506" w14:textId="6664BAE3" w:rsidR="008E536C" w:rsidRPr="008E536C" w:rsidRDefault="008E536C">
      <w:pPr>
        <w:pStyle w:val="Paragraphedeliste"/>
        <w:widowControl/>
        <w:numPr>
          <w:ilvl w:val="0"/>
          <w:numId w:val="67"/>
        </w:numPr>
        <w:suppressAutoHyphens w:val="0"/>
        <w:autoSpaceDE w:val="0"/>
        <w:adjustRightInd w:val="0"/>
        <w:textAlignment w:val="auto"/>
        <w:rPr>
          <w:rFonts w:ascii="Tw Cen MT" w:hAnsi="Tw Cen MT" w:cs="ArialMT"/>
          <w:kern w:val="0"/>
          <w:sz w:val="22"/>
          <w:szCs w:val="22"/>
          <w:lang w:bidi="ar-SA"/>
        </w:rPr>
      </w:pPr>
      <w:r w:rsidRPr="008E536C">
        <w:rPr>
          <w:rFonts w:ascii="Tw Cen MT" w:hAnsi="Tw Cen MT" w:cs="ArialMT"/>
          <w:kern w:val="0"/>
          <w:sz w:val="22"/>
          <w:szCs w:val="22"/>
          <w:lang w:bidi="ar-SA"/>
        </w:rPr>
        <w:t>Pose des huisseries et encadrements incorporées dans les cloisons ;</w:t>
      </w:r>
    </w:p>
    <w:p w14:paraId="3C6A63AA" w14:textId="77777777" w:rsidR="008E536C" w:rsidRDefault="008E536C" w:rsidP="008E536C">
      <w:pPr>
        <w:widowControl/>
        <w:suppressAutoHyphens w:val="0"/>
        <w:autoSpaceDE w:val="0"/>
        <w:adjustRightInd w:val="0"/>
        <w:textAlignment w:val="auto"/>
        <w:rPr>
          <w:rFonts w:ascii="Tw Cen MT" w:hAnsi="Tw Cen MT" w:cs="ArialMT"/>
          <w:kern w:val="0"/>
          <w:sz w:val="22"/>
          <w:szCs w:val="22"/>
          <w:lang w:bidi="ar-SA"/>
        </w:rPr>
      </w:pPr>
    </w:p>
    <w:p w14:paraId="75242C12" w14:textId="51D03ABE" w:rsidR="008E536C" w:rsidRPr="008E536C" w:rsidRDefault="008E536C" w:rsidP="008E536C">
      <w:pPr>
        <w:widowControl/>
        <w:suppressAutoHyphens w:val="0"/>
        <w:autoSpaceDE w:val="0"/>
        <w:adjustRightInd w:val="0"/>
        <w:textAlignment w:val="auto"/>
        <w:rPr>
          <w:rFonts w:ascii="Tw Cen MT" w:hAnsi="Tw Cen MT" w:cs="ArialMT"/>
          <w:b/>
          <w:bCs/>
          <w:kern w:val="0"/>
          <w:sz w:val="22"/>
          <w:szCs w:val="22"/>
          <w:lang w:bidi="ar-SA"/>
        </w:rPr>
      </w:pPr>
      <w:r w:rsidRPr="008E536C">
        <w:rPr>
          <w:rFonts w:ascii="Tw Cen MT" w:hAnsi="Tw Cen MT" w:cs="ArialMT"/>
          <w:b/>
          <w:bCs/>
          <w:kern w:val="0"/>
          <w:sz w:val="22"/>
          <w:szCs w:val="22"/>
          <w:lang w:bidi="ar-SA"/>
        </w:rPr>
        <w:t>Y compris :</w:t>
      </w:r>
    </w:p>
    <w:p w14:paraId="4664FE2F" w14:textId="3B46E29F" w:rsidR="008E536C" w:rsidRPr="008E536C" w:rsidRDefault="008E536C">
      <w:pPr>
        <w:pStyle w:val="Paragraphedeliste"/>
        <w:widowControl/>
        <w:numPr>
          <w:ilvl w:val="0"/>
          <w:numId w:val="68"/>
        </w:numPr>
        <w:suppressAutoHyphens w:val="0"/>
        <w:autoSpaceDE w:val="0"/>
        <w:adjustRightInd w:val="0"/>
        <w:jc w:val="both"/>
        <w:textAlignment w:val="auto"/>
        <w:rPr>
          <w:rFonts w:ascii="Tw Cen MT" w:hAnsi="Tw Cen MT" w:cs="ArialMT"/>
          <w:kern w:val="0"/>
          <w:sz w:val="22"/>
          <w:szCs w:val="22"/>
          <w:lang w:bidi="ar-SA"/>
        </w:rPr>
      </w:pPr>
      <w:r w:rsidRPr="008E536C">
        <w:rPr>
          <w:rFonts w:ascii="Tw Cen MT" w:hAnsi="Tw Cen MT" w:cs="ArialMT"/>
          <w:kern w:val="0"/>
          <w:sz w:val="22"/>
          <w:szCs w:val="22"/>
          <w:lang w:bidi="ar-SA"/>
        </w:rPr>
        <w:lastRenderedPageBreak/>
        <w:t>Raccords et alignement avec les divers ouvrages en plaques de plâtre adjacents (autres cloisons, faux-plafonds, doublages...) par vissage dans l'ossature du plafond ou par chevillage sur la plaque</w:t>
      </w:r>
    </w:p>
    <w:p w14:paraId="2B782BBD" w14:textId="2613A3DC" w:rsidR="008E536C" w:rsidRPr="008E536C" w:rsidRDefault="008E536C">
      <w:pPr>
        <w:pStyle w:val="Paragraphedeliste"/>
        <w:widowControl/>
        <w:numPr>
          <w:ilvl w:val="0"/>
          <w:numId w:val="68"/>
        </w:numPr>
        <w:suppressAutoHyphens w:val="0"/>
        <w:autoSpaceDE w:val="0"/>
        <w:adjustRightInd w:val="0"/>
        <w:jc w:val="both"/>
        <w:textAlignment w:val="auto"/>
        <w:rPr>
          <w:rFonts w:ascii="Tw Cen MT" w:hAnsi="Tw Cen MT" w:cs="ArialMT"/>
          <w:kern w:val="0"/>
          <w:sz w:val="22"/>
          <w:szCs w:val="22"/>
          <w:lang w:bidi="ar-SA"/>
        </w:rPr>
      </w:pPr>
      <w:r w:rsidRPr="008E536C">
        <w:rPr>
          <w:rFonts w:ascii="Tw Cen MT" w:hAnsi="Tw Cen MT" w:cs="ArialMT"/>
          <w:kern w:val="0"/>
          <w:sz w:val="22"/>
          <w:szCs w:val="22"/>
          <w:lang w:bidi="ar-SA"/>
        </w:rPr>
        <w:t>Joints périphériques (ou étanches) entre appareils sanitaires ou ménagers à la charge du lot concerné</w:t>
      </w:r>
    </w:p>
    <w:p w14:paraId="02798D67" w14:textId="684BDE1E" w:rsidR="008E536C" w:rsidRPr="008E536C" w:rsidRDefault="008E536C">
      <w:pPr>
        <w:pStyle w:val="Paragraphedeliste"/>
        <w:widowControl/>
        <w:numPr>
          <w:ilvl w:val="0"/>
          <w:numId w:val="68"/>
        </w:numPr>
        <w:suppressAutoHyphens w:val="0"/>
        <w:autoSpaceDE w:val="0"/>
        <w:adjustRightInd w:val="0"/>
        <w:jc w:val="both"/>
        <w:textAlignment w:val="auto"/>
        <w:rPr>
          <w:rFonts w:ascii="Tw Cen MT" w:hAnsi="Tw Cen MT" w:cs="ArialMT"/>
          <w:kern w:val="0"/>
          <w:sz w:val="22"/>
          <w:szCs w:val="22"/>
          <w:lang w:bidi="ar-SA"/>
        </w:rPr>
      </w:pPr>
      <w:r w:rsidRPr="008E536C">
        <w:rPr>
          <w:rFonts w:ascii="Tw Cen MT" w:hAnsi="Tw Cen MT" w:cs="ArialMT"/>
          <w:kern w:val="0"/>
          <w:sz w:val="22"/>
          <w:szCs w:val="22"/>
          <w:lang w:bidi="ar-SA"/>
        </w:rPr>
        <w:t>Traitement des JD assurant la continuité des protections acoustiques et au feu ; avec profilé d'habillage formant joint creux conforme à la norme NF EN 14353</w:t>
      </w:r>
    </w:p>
    <w:p w14:paraId="01DCBECD" w14:textId="1A17912A" w:rsidR="008E536C" w:rsidRPr="001F5C79" w:rsidRDefault="008E536C">
      <w:pPr>
        <w:pStyle w:val="Paragraphedeliste"/>
        <w:widowControl/>
        <w:numPr>
          <w:ilvl w:val="0"/>
          <w:numId w:val="68"/>
        </w:numPr>
        <w:suppressAutoHyphens w:val="0"/>
        <w:autoSpaceDE w:val="0"/>
        <w:adjustRightInd w:val="0"/>
        <w:jc w:val="both"/>
        <w:textAlignment w:val="auto"/>
        <w:rPr>
          <w:rFonts w:ascii="Tw Cen MT" w:hAnsi="Tw Cen MT" w:cs="ArialMT"/>
          <w:kern w:val="0"/>
          <w:sz w:val="22"/>
          <w:szCs w:val="22"/>
          <w:lang w:bidi="ar-SA"/>
        </w:rPr>
      </w:pPr>
      <w:r w:rsidRPr="008E536C">
        <w:rPr>
          <w:rFonts w:ascii="Tw Cen MT" w:hAnsi="Tw Cen MT" w:cs="ArialMT"/>
          <w:kern w:val="0"/>
          <w:sz w:val="22"/>
          <w:szCs w:val="22"/>
          <w:lang w:bidi="ar-SA"/>
        </w:rPr>
        <w:t xml:space="preserve">Protection en partie basse dans les locaux humides suivant réglementation en vigueur et préconisations du </w:t>
      </w:r>
      <w:r w:rsidRPr="001F5C79">
        <w:rPr>
          <w:rFonts w:ascii="Tw Cen MT" w:hAnsi="Tw Cen MT" w:cs="ArialMT"/>
          <w:kern w:val="0"/>
          <w:sz w:val="22"/>
          <w:szCs w:val="22"/>
          <w:lang w:bidi="ar-SA"/>
        </w:rPr>
        <w:t>fabricant</w:t>
      </w:r>
    </w:p>
    <w:p w14:paraId="0C907E9B" w14:textId="57FA32CF" w:rsidR="008E536C" w:rsidRPr="001F5C79" w:rsidRDefault="008E536C">
      <w:pPr>
        <w:pStyle w:val="Paragraphedeliste"/>
        <w:widowControl/>
        <w:numPr>
          <w:ilvl w:val="0"/>
          <w:numId w:val="68"/>
        </w:numPr>
        <w:suppressAutoHyphens w:val="0"/>
        <w:autoSpaceDE w:val="0"/>
        <w:adjustRightInd w:val="0"/>
        <w:jc w:val="both"/>
        <w:textAlignment w:val="auto"/>
        <w:rPr>
          <w:rFonts w:ascii="Tw Cen MT" w:hAnsi="Tw Cen MT" w:cs="ArialMT"/>
          <w:kern w:val="0"/>
          <w:sz w:val="22"/>
          <w:szCs w:val="22"/>
          <w:lang w:bidi="ar-SA"/>
        </w:rPr>
      </w:pPr>
      <w:r w:rsidRPr="001F5C79">
        <w:rPr>
          <w:rFonts w:ascii="Tw Cen MT" w:hAnsi="Tw Cen MT" w:cs="ArialMT"/>
          <w:kern w:val="0"/>
          <w:sz w:val="22"/>
          <w:szCs w:val="22"/>
          <w:lang w:bidi="ar-SA"/>
        </w:rPr>
        <w:t>Liaison particulière au droit des structures souples, avec couvre-joint ou profilé d'habillage formant joint creux ;</w:t>
      </w:r>
    </w:p>
    <w:p w14:paraId="1E55B71D" w14:textId="15459860" w:rsidR="008E536C" w:rsidRPr="001F5C79" w:rsidRDefault="008E536C">
      <w:pPr>
        <w:pStyle w:val="Paragraphedeliste"/>
        <w:widowControl/>
        <w:numPr>
          <w:ilvl w:val="0"/>
          <w:numId w:val="68"/>
        </w:numPr>
        <w:suppressAutoHyphens w:val="0"/>
        <w:autoSpaceDE w:val="0"/>
        <w:adjustRightInd w:val="0"/>
        <w:jc w:val="both"/>
        <w:textAlignment w:val="auto"/>
        <w:rPr>
          <w:rFonts w:ascii="Tw Cen MT" w:hAnsi="Tw Cen MT" w:cs="ArialMT"/>
          <w:kern w:val="0"/>
          <w:sz w:val="22"/>
          <w:szCs w:val="22"/>
          <w:lang w:bidi="ar-SA"/>
        </w:rPr>
      </w:pPr>
      <w:r w:rsidRPr="001F5C79">
        <w:rPr>
          <w:rFonts w:ascii="Tw Cen MT" w:hAnsi="Tw Cen MT" w:cs="ArialMT"/>
          <w:kern w:val="0"/>
          <w:sz w:val="22"/>
          <w:szCs w:val="22"/>
          <w:lang w:bidi="ar-SA"/>
        </w:rPr>
        <w:t>Dispositifs permettant d'absorber la dilatation et le fluage des autres composants du bâtiment</w:t>
      </w:r>
    </w:p>
    <w:p w14:paraId="38B498F1" w14:textId="530F1008" w:rsidR="004214F9" w:rsidRPr="001F5C79" w:rsidRDefault="008E536C">
      <w:pPr>
        <w:pStyle w:val="Paragraphedeliste"/>
        <w:widowControl/>
        <w:numPr>
          <w:ilvl w:val="0"/>
          <w:numId w:val="68"/>
        </w:numPr>
        <w:suppressAutoHyphens w:val="0"/>
        <w:autoSpaceDE w:val="0"/>
        <w:adjustRightInd w:val="0"/>
        <w:jc w:val="both"/>
        <w:textAlignment w:val="auto"/>
        <w:rPr>
          <w:rFonts w:ascii="Tw Cen MT" w:eastAsia="Times New Roman" w:hAnsi="Tw Cen MT" w:cs="Tw Cen MT"/>
          <w:i/>
          <w:iCs/>
          <w:sz w:val="22"/>
          <w:szCs w:val="22"/>
          <w:lang w:eastAsia="fr-FR" w:bidi="ar-SA"/>
        </w:rPr>
      </w:pPr>
      <w:r w:rsidRPr="001F5C79">
        <w:rPr>
          <w:rFonts w:ascii="Tw Cen MT" w:hAnsi="Tw Cen MT" w:cs="ArialMT"/>
          <w:kern w:val="0"/>
          <w:sz w:val="22"/>
          <w:szCs w:val="22"/>
          <w:lang w:bidi="ar-SA"/>
        </w:rPr>
        <w:t>Toutes sujétions d'exécution afin de respecter les exigences au feu et acoustiques</w:t>
      </w:r>
    </w:p>
    <w:p w14:paraId="03E6EA50" w14:textId="09A0AE53" w:rsidR="001F5C79" w:rsidRDefault="001F5C79" w:rsidP="001F5C79">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p>
    <w:p w14:paraId="40346E70" w14:textId="2D448990" w:rsidR="001F5C79" w:rsidRPr="001F5C79" w:rsidRDefault="00ED46F9" w:rsidP="001F5C79">
      <w:pPr>
        <w:pStyle w:val="Titre5"/>
        <w:rPr>
          <w:lang w:bidi="ar-SA"/>
        </w:rPr>
      </w:pPr>
      <w:r>
        <w:rPr>
          <w:lang w:bidi="ar-SA"/>
        </w:rPr>
        <w:t>C</w:t>
      </w:r>
      <w:r w:rsidR="001F5C79" w:rsidRPr="001F5C79">
        <w:rPr>
          <w:lang w:bidi="ar-SA"/>
        </w:rPr>
        <w:t xml:space="preserve">loisons ép. 98 mm </w:t>
      </w:r>
    </w:p>
    <w:p w14:paraId="367D8618" w14:textId="19FFC288" w:rsidR="001F5C79" w:rsidRPr="00D478AD" w:rsidRDefault="001F5C79">
      <w:pPr>
        <w:pStyle w:val="Paragraphedeliste"/>
        <w:widowControl/>
        <w:numPr>
          <w:ilvl w:val="0"/>
          <w:numId w:val="69"/>
        </w:numPr>
        <w:suppressAutoHyphens w:val="0"/>
        <w:autoSpaceDE w:val="0"/>
        <w:adjustRightInd w:val="0"/>
        <w:jc w:val="both"/>
        <w:textAlignment w:val="auto"/>
        <w:rPr>
          <w:rFonts w:ascii="Tw Cen MT" w:hAnsi="Tw Cen MT" w:cs="Arial"/>
          <w:kern w:val="0"/>
          <w:sz w:val="22"/>
          <w:szCs w:val="22"/>
          <w:lang w:bidi="ar-SA"/>
        </w:rPr>
      </w:pPr>
      <w:r w:rsidRPr="00D478AD">
        <w:rPr>
          <w:rFonts w:ascii="Tw Cen MT" w:hAnsi="Tw Cen MT" w:cs="Arial"/>
          <w:kern w:val="0"/>
          <w:sz w:val="22"/>
          <w:szCs w:val="22"/>
          <w:lang w:bidi="ar-SA"/>
        </w:rPr>
        <w:t>1 plaque de plâtre cartonnée de 18 mm par face</w:t>
      </w:r>
    </w:p>
    <w:p w14:paraId="088E2488" w14:textId="4A41DC7C" w:rsidR="001F5C79" w:rsidRPr="00D478AD" w:rsidRDefault="00D478AD">
      <w:pPr>
        <w:pStyle w:val="Paragraphedeliste"/>
        <w:widowControl/>
        <w:numPr>
          <w:ilvl w:val="0"/>
          <w:numId w:val="69"/>
        </w:numPr>
        <w:suppressAutoHyphens w:val="0"/>
        <w:autoSpaceDE w:val="0"/>
        <w:adjustRightInd w:val="0"/>
        <w:jc w:val="both"/>
        <w:textAlignment w:val="auto"/>
        <w:rPr>
          <w:rFonts w:ascii="Tw Cen MT" w:hAnsi="Tw Cen MT" w:cs="Arial"/>
          <w:kern w:val="0"/>
          <w:sz w:val="22"/>
          <w:szCs w:val="22"/>
          <w:lang w:bidi="ar-SA"/>
        </w:rPr>
      </w:pPr>
      <w:r w:rsidRPr="00D478AD">
        <w:rPr>
          <w:rFonts w:ascii="Tw Cen MT" w:hAnsi="Tw Cen MT" w:cs="Arial"/>
          <w:kern w:val="0"/>
          <w:sz w:val="22"/>
          <w:szCs w:val="22"/>
          <w:lang w:bidi="ar-SA"/>
        </w:rPr>
        <w:t>M</w:t>
      </w:r>
      <w:r w:rsidR="001F5C79" w:rsidRPr="00D478AD">
        <w:rPr>
          <w:rFonts w:ascii="Tw Cen MT" w:hAnsi="Tw Cen MT" w:cs="Arial"/>
          <w:kern w:val="0"/>
          <w:sz w:val="22"/>
          <w:szCs w:val="22"/>
          <w:lang w:bidi="ar-SA"/>
        </w:rPr>
        <w:t>ontants simples ; entre-axe 0,40 ou 0,60 m suivant hauteur à atteindre</w:t>
      </w:r>
    </w:p>
    <w:p w14:paraId="501C38C4" w14:textId="45F42821" w:rsidR="001F5C79" w:rsidRDefault="00D478AD">
      <w:pPr>
        <w:pStyle w:val="Paragraphedeliste"/>
        <w:widowControl/>
        <w:numPr>
          <w:ilvl w:val="0"/>
          <w:numId w:val="69"/>
        </w:numPr>
        <w:suppressAutoHyphens w:val="0"/>
        <w:autoSpaceDE w:val="0"/>
        <w:adjustRightInd w:val="0"/>
        <w:jc w:val="both"/>
        <w:textAlignment w:val="auto"/>
        <w:rPr>
          <w:rFonts w:ascii="Tw Cen MT" w:hAnsi="Tw Cen MT" w:cs="Arial"/>
          <w:kern w:val="0"/>
          <w:sz w:val="22"/>
          <w:szCs w:val="22"/>
          <w:lang w:bidi="ar-SA"/>
        </w:rPr>
      </w:pPr>
      <w:r w:rsidRPr="00D478AD">
        <w:rPr>
          <w:rFonts w:ascii="Tw Cen MT" w:hAnsi="Tw Cen MT" w:cs="Arial"/>
          <w:kern w:val="0"/>
          <w:sz w:val="22"/>
          <w:szCs w:val="22"/>
          <w:lang w:bidi="ar-SA"/>
        </w:rPr>
        <w:t>L</w:t>
      </w:r>
      <w:r w:rsidR="001F5C79" w:rsidRPr="00D478AD">
        <w:rPr>
          <w:rFonts w:ascii="Tw Cen MT" w:hAnsi="Tw Cen MT" w:cs="Arial"/>
          <w:kern w:val="0"/>
          <w:sz w:val="22"/>
          <w:szCs w:val="22"/>
          <w:lang w:bidi="ar-SA"/>
        </w:rPr>
        <w:t>aine minérale épaisseur 45 mm entre montants</w:t>
      </w:r>
    </w:p>
    <w:p w14:paraId="42B44C56" w14:textId="11623F6D" w:rsidR="00764C1F" w:rsidRPr="00764C1F" w:rsidRDefault="00764C1F" w:rsidP="00764C1F">
      <w:pPr>
        <w:pStyle w:val="Paragraphedeliste"/>
        <w:widowControl/>
        <w:numPr>
          <w:ilvl w:val="0"/>
          <w:numId w:val="69"/>
        </w:numPr>
        <w:suppressAutoHyphens w:val="0"/>
        <w:autoSpaceDE w:val="0"/>
        <w:adjustRightInd w:val="0"/>
        <w:jc w:val="both"/>
        <w:textAlignment w:val="auto"/>
        <w:rPr>
          <w:rFonts w:ascii="Tw Cen MT" w:hAnsi="Tw Cen MT" w:cs="ArialMT"/>
          <w:kern w:val="0"/>
          <w:sz w:val="22"/>
          <w:szCs w:val="22"/>
          <w:lang w:bidi="ar-SA"/>
        </w:rPr>
      </w:pPr>
      <w:r w:rsidRPr="00D251E9">
        <w:rPr>
          <w:rFonts w:ascii="Tw Cen MT" w:hAnsi="Tw Cen MT" w:cs="ArialMT"/>
          <w:kern w:val="0"/>
          <w:sz w:val="22"/>
          <w:szCs w:val="22"/>
          <w:lang w:bidi="ar-SA"/>
        </w:rPr>
        <w:t xml:space="preserve">Mise en oeuvre d'une </w:t>
      </w:r>
      <w:r w:rsidRPr="00D251E9">
        <w:rPr>
          <w:rFonts w:ascii="Tw Cen MT" w:hAnsi="Tw Cen MT" w:cs="Arial"/>
          <w:b/>
          <w:bCs/>
          <w:i/>
          <w:iCs/>
          <w:kern w:val="0"/>
          <w:sz w:val="22"/>
          <w:szCs w:val="22"/>
          <w:lang w:bidi="ar-SA"/>
        </w:rPr>
        <w:t xml:space="preserve">plaque de plâtre hydrofugée de niveau H1 </w:t>
      </w:r>
      <w:r w:rsidRPr="00D251E9">
        <w:rPr>
          <w:rFonts w:ascii="Tw Cen MT" w:hAnsi="Tw Cen MT" w:cs="ArialMT"/>
          <w:kern w:val="0"/>
          <w:sz w:val="22"/>
          <w:szCs w:val="22"/>
          <w:lang w:bidi="ar-SA"/>
        </w:rPr>
        <w:t xml:space="preserve">selon la norme NF EN 520 (Haute résistance à l'humidité, reprise d'eau </w:t>
      </w:r>
      <w:r w:rsidRPr="00D251E9">
        <w:rPr>
          <w:rFonts w:ascii="Tw Cen MT" w:hAnsi="Tw Cen MT" w:cs="Arial"/>
          <w:b/>
          <w:bCs/>
          <w:i/>
          <w:iCs/>
          <w:kern w:val="0"/>
          <w:sz w:val="22"/>
          <w:szCs w:val="22"/>
          <w:lang w:bidi="ar-SA"/>
        </w:rPr>
        <w:t>&lt; 5%</w:t>
      </w:r>
      <w:r w:rsidRPr="00D251E9">
        <w:rPr>
          <w:rFonts w:ascii="Tw Cen MT" w:hAnsi="Tw Cen MT" w:cs="ArialMT"/>
          <w:kern w:val="0"/>
          <w:sz w:val="22"/>
          <w:szCs w:val="22"/>
          <w:lang w:bidi="ar-SA"/>
        </w:rPr>
        <w:t xml:space="preserve">), constituée d'une </w:t>
      </w:r>
      <w:r w:rsidRPr="00D251E9">
        <w:rPr>
          <w:rFonts w:ascii="Tw Cen MT" w:hAnsi="Tw Cen MT" w:cs="Arial"/>
          <w:b/>
          <w:bCs/>
          <w:i/>
          <w:iCs/>
          <w:kern w:val="0"/>
          <w:sz w:val="22"/>
          <w:szCs w:val="22"/>
          <w:lang w:bidi="ar-SA"/>
        </w:rPr>
        <w:t xml:space="preserve">âme en plâtre </w:t>
      </w:r>
      <w:r w:rsidRPr="00D251E9">
        <w:rPr>
          <w:rFonts w:ascii="Tw Cen MT" w:hAnsi="Tw Cen MT" w:cs="ArialMT"/>
          <w:kern w:val="0"/>
          <w:sz w:val="22"/>
          <w:szCs w:val="22"/>
          <w:lang w:bidi="ar-SA"/>
        </w:rPr>
        <w:t xml:space="preserve">hydrofugée comprise </w:t>
      </w:r>
      <w:r w:rsidRPr="00D251E9">
        <w:rPr>
          <w:rFonts w:ascii="Tw Cen MT" w:hAnsi="Tw Cen MT" w:cs="Arial"/>
          <w:b/>
          <w:bCs/>
          <w:i/>
          <w:iCs/>
          <w:kern w:val="0"/>
          <w:sz w:val="22"/>
          <w:szCs w:val="22"/>
          <w:lang w:bidi="ar-SA"/>
        </w:rPr>
        <w:t>entre 2 parements</w:t>
      </w:r>
      <w:r w:rsidRPr="00D251E9">
        <w:rPr>
          <w:rFonts w:ascii="Tw Cen MT" w:hAnsi="Tw Cen MT" w:cs="ArialMT"/>
          <w:kern w:val="0"/>
          <w:sz w:val="22"/>
          <w:szCs w:val="22"/>
          <w:lang w:bidi="ar-SA"/>
        </w:rPr>
        <w:t xml:space="preserve"> </w:t>
      </w:r>
      <w:r w:rsidRPr="00D251E9">
        <w:rPr>
          <w:rFonts w:ascii="Tw Cen MT" w:hAnsi="Tw Cen MT" w:cs="Arial"/>
          <w:b/>
          <w:bCs/>
          <w:i/>
          <w:iCs/>
          <w:kern w:val="0"/>
          <w:sz w:val="22"/>
          <w:szCs w:val="22"/>
          <w:lang w:bidi="ar-SA"/>
        </w:rPr>
        <w:t>cartonnés traités</w:t>
      </w:r>
      <w:r>
        <w:rPr>
          <w:rFonts w:ascii="Tw Cen MT" w:hAnsi="Tw Cen MT" w:cs="Arial"/>
          <w:b/>
          <w:bCs/>
          <w:i/>
          <w:iCs/>
          <w:kern w:val="0"/>
          <w:sz w:val="22"/>
          <w:szCs w:val="22"/>
          <w:lang w:bidi="ar-SA"/>
        </w:rPr>
        <w:t xml:space="preserve"> </w:t>
      </w:r>
      <w:r w:rsidRPr="00764C1F">
        <w:rPr>
          <w:rFonts w:ascii="Tw Cen MT" w:hAnsi="Tw Cen MT" w:cs="Arial"/>
          <w:i/>
          <w:iCs/>
          <w:kern w:val="0"/>
          <w:sz w:val="22"/>
          <w:szCs w:val="22"/>
          <w:lang w:bidi="ar-SA"/>
        </w:rPr>
        <w:t>pour les locaux cuisine , salle de bain et WC</w:t>
      </w:r>
    </w:p>
    <w:p w14:paraId="5BC60E73" w14:textId="58252CAA" w:rsidR="001F5C79" w:rsidRDefault="001F5C79" w:rsidP="001F5C79">
      <w:pPr>
        <w:widowControl/>
        <w:suppressAutoHyphens w:val="0"/>
        <w:autoSpaceDE w:val="0"/>
        <w:adjustRightInd w:val="0"/>
        <w:jc w:val="both"/>
        <w:textAlignment w:val="auto"/>
        <w:rPr>
          <w:rFonts w:ascii="Tw Cen MT" w:hAnsi="Tw Cen MT" w:cs="Arial"/>
          <w:kern w:val="0"/>
          <w:sz w:val="22"/>
          <w:szCs w:val="22"/>
          <w:lang w:bidi="ar-SA"/>
        </w:rPr>
      </w:pPr>
    </w:p>
    <w:p w14:paraId="24F33C66" w14:textId="77777777" w:rsidR="001F5C79" w:rsidRPr="00EF17E1" w:rsidRDefault="001F5C79" w:rsidP="001F5C79">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EF17E1">
        <w:rPr>
          <w:rFonts w:ascii="Tw Cen MT" w:eastAsia="Times New Roman" w:hAnsi="Tw Cen MT" w:cs="Tw Cen MT"/>
          <w:i/>
          <w:iCs/>
          <w:color w:val="006666"/>
          <w:sz w:val="22"/>
          <w:szCs w:val="22"/>
          <w:lang w:eastAsia="fr-FR" w:bidi="ar-SA"/>
        </w:rPr>
        <w:t>Localisation :</w:t>
      </w:r>
    </w:p>
    <w:p w14:paraId="2260E887" w14:textId="7B1A9FEC" w:rsidR="001F5C79" w:rsidRDefault="001F5C79" w:rsidP="001F5C79">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Pr>
          <w:rFonts w:ascii="Tw Cen MT" w:eastAsia="Times New Roman" w:hAnsi="Tw Cen MT" w:cs="Tw Cen MT"/>
          <w:i/>
          <w:iCs/>
          <w:color w:val="006666"/>
          <w:sz w:val="22"/>
          <w:szCs w:val="22"/>
          <w:lang w:eastAsia="fr-FR" w:bidi="ar-SA"/>
        </w:rPr>
        <w:t>Logements RdC et R+1</w:t>
      </w:r>
    </w:p>
    <w:p w14:paraId="252F5C43" w14:textId="77777777" w:rsidR="001F5C79" w:rsidRPr="001F5C79" w:rsidRDefault="001F5C79" w:rsidP="001F5C79">
      <w:pPr>
        <w:widowControl/>
        <w:suppressAutoHyphens w:val="0"/>
        <w:autoSpaceDE w:val="0"/>
        <w:adjustRightInd w:val="0"/>
        <w:jc w:val="both"/>
        <w:textAlignment w:val="auto"/>
        <w:rPr>
          <w:rFonts w:ascii="Tw Cen MT" w:hAnsi="Tw Cen MT" w:cs="Arial"/>
          <w:kern w:val="0"/>
          <w:sz w:val="22"/>
          <w:szCs w:val="22"/>
          <w:lang w:bidi="ar-SA"/>
        </w:rPr>
      </w:pPr>
    </w:p>
    <w:p w14:paraId="22C26048" w14:textId="13004092" w:rsidR="00491562" w:rsidRDefault="00491562" w:rsidP="00491562">
      <w:pPr>
        <w:pStyle w:val="Titre3"/>
        <w:jc w:val="both"/>
      </w:pPr>
      <w:r>
        <w:t>Habillages en plaque de plâtre</w:t>
      </w:r>
    </w:p>
    <w:p w14:paraId="0D89928B" w14:textId="77777777" w:rsidR="00491562" w:rsidRPr="00491562" w:rsidRDefault="00491562" w:rsidP="00491562">
      <w:pPr>
        <w:widowControl/>
        <w:suppressAutoHyphens w:val="0"/>
        <w:autoSpaceDE w:val="0"/>
        <w:adjustRightInd w:val="0"/>
        <w:textAlignment w:val="auto"/>
        <w:rPr>
          <w:rFonts w:ascii="Tw Cen MT" w:hAnsi="Tw Cen MT" w:cs="Arial-BoldMT"/>
          <w:b/>
          <w:bCs/>
          <w:kern w:val="0"/>
          <w:sz w:val="22"/>
          <w:szCs w:val="22"/>
          <w:lang w:bidi="ar-SA"/>
        </w:rPr>
      </w:pPr>
      <w:r w:rsidRPr="00491562">
        <w:rPr>
          <w:rFonts w:ascii="Tw Cen MT" w:hAnsi="Tw Cen MT" w:cs="Arial-BoldMT"/>
          <w:b/>
          <w:bCs/>
          <w:kern w:val="0"/>
          <w:sz w:val="22"/>
          <w:szCs w:val="22"/>
          <w:lang w:bidi="ar-SA"/>
        </w:rPr>
        <w:t>Mise en oeuvre comprenant prestations prévues dans les CCS DTU, entre autres :</w:t>
      </w:r>
    </w:p>
    <w:p w14:paraId="71C78635" w14:textId="5D590E5D" w:rsidR="00491562" w:rsidRPr="00491562" w:rsidRDefault="00491562">
      <w:pPr>
        <w:pStyle w:val="Paragraphedeliste"/>
        <w:widowControl/>
        <w:numPr>
          <w:ilvl w:val="0"/>
          <w:numId w:val="70"/>
        </w:numPr>
        <w:suppressAutoHyphens w:val="0"/>
        <w:autoSpaceDE w:val="0"/>
        <w:adjustRightInd w:val="0"/>
        <w:textAlignment w:val="auto"/>
        <w:rPr>
          <w:rFonts w:ascii="Tw Cen MT" w:hAnsi="Tw Cen MT" w:cs="ArialMT"/>
          <w:kern w:val="0"/>
          <w:sz w:val="22"/>
          <w:szCs w:val="22"/>
          <w:lang w:bidi="ar-SA"/>
        </w:rPr>
      </w:pPr>
      <w:r w:rsidRPr="00491562">
        <w:rPr>
          <w:rFonts w:ascii="Tw Cen MT" w:hAnsi="Tw Cen MT" w:cs="ArialMT"/>
          <w:kern w:val="0"/>
          <w:sz w:val="22"/>
          <w:szCs w:val="22"/>
          <w:lang w:bidi="ar-SA"/>
        </w:rPr>
        <w:t>Réception des supports</w:t>
      </w:r>
    </w:p>
    <w:p w14:paraId="2A5585D8" w14:textId="4DA2C1DB" w:rsidR="00491562" w:rsidRPr="00491562" w:rsidRDefault="00491562">
      <w:pPr>
        <w:pStyle w:val="Paragraphedeliste"/>
        <w:widowControl/>
        <w:numPr>
          <w:ilvl w:val="0"/>
          <w:numId w:val="70"/>
        </w:numPr>
        <w:suppressAutoHyphens w:val="0"/>
        <w:autoSpaceDE w:val="0"/>
        <w:adjustRightInd w:val="0"/>
        <w:textAlignment w:val="auto"/>
        <w:rPr>
          <w:rFonts w:ascii="Tw Cen MT" w:hAnsi="Tw Cen MT" w:cs="ArialMT"/>
          <w:kern w:val="0"/>
          <w:sz w:val="22"/>
          <w:szCs w:val="22"/>
          <w:lang w:bidi="ar-SA"/>
        </w:rPr>
      </w:pPr>
      <w:r w:rsidRPr="00491562">
        <w:rPr>
          <w:rFonts w:ascii="Tw Cen MT" w:hAnsi="Tw Cen MT" w:cs="ArialMT"/>
          <w:kern w:val="0"/>
          <w:sz w:val="22"/>
          <w:szCs w:val="22"/>
          <w:lang w:bidi="ar-SA"/>
        </w:rPr>
        <w:t>Vérification des structures, et notification au Maître d'oeuvre ; calculs statiques, dimensionnement et espacement des suspentes et ossatures ;</w:t>
      </w:r>
    </w:p>
    <w:p w14:paraId="477DC34D" w14:textId="691359A8" w:rsidR="00491562" w:rsidRPr="00491562" w:rsidRDefault="00491562">
      <w:pPr>
        <w:pStyle w:val="Paragraphedeliste"/>
        <w:widowControl/>
        <w:numPr>
          <w:ilvl w:val="0"/>
          <w:numId w:val="70"/>
        </w:numPr>
        <w:suppressAutoHyphens w:val="0"/>
        <w:autoSpaceDE w:val="0"/>
        <w:adjustRightInd w:val="0"/>
        <w:textAlignment w:val="auto"/>
        <w:rPr>
          <w:rFonts w:ascii="Tw Cen MT" w:hAnsi="Tw Cen MT" w:cs="ArialMT"/>
          <w:kern w:val="0"/>
          <w:sz w:val="22"/>
          <w:szCs w:val="22"/>
          <w:lang w:bidi="ar-SA"/>
        </w:rPr>
      </w:pPr>
      <w:r w:rsidRPr="00491562">
        <w:rPr>
          <w:rFonts w:ascii="Tw Cen MT" w:hAnsi="Tw Cen MT" w:cs="ArialMT"/>
          <w:kern w:val="0"/>
          <w:sz w:val="22"/>
          <w:szCs w:val="22"/>
          <w:lang w:bidi="ar-SA"/>
        </w:rPr>
        <w:t>Implantations et traçages ; raccords avec les points particuliers (gros oeuvre, autres ouvrages,...) ; dépoussiérage soigné des supports ;</w:t>
      </w:r>
    </w:p>
    <w:p w14:paraId="3EBA327F" w14:textId="439BD038" w:rsidR="00491562" w:rsidRPr="00491562" w:rsidRDefault="00491562">
      <w:pPr>
        <w:pStyle w:val="Paragraphedeliste"/>
        <w:widowControl/>
        <w:numPr>
          <w:ilvl w:val="0"/>
          <w:numId w:val="70"/>
        </w:numPr>
        <w:suppressAutoHyphens w:val="0"/>
        <w:autoSpaceDE w:val="0"/>
        <w:adjustRightInd w:val="0"/>
        <w:textAlignment w:val="auto"/>
        <w:rPr>
          <w:rFonts w:ascii="Tw Cen MT" w:hAnsi="Tw Cen MT" w:cs="ArialMT"/>
          <w:kern w:val="0"/>
          <w:sz w:val="22"/>
          <w:szCs w:val="22"/>
          <w:lang w:bidi="ar-SA"/>
        </w:rPr>
      </w:pPr>
      <w:r w:rsidRPr="00491562">
        <w:rPr>
          <w:rFonts w:ascii="Tw Cen MT" w:hAnsi="Tw Cen MT" w:cs="ArialMT"/>
          <w:kern w:val="0"/>
          <w:sz w:val="22"/>
          <w:szCs w:val="22"/>
          <w:lang w:bidi="ar-SA"/>
        </w:rPr>
        <w:t>Dispositifs permettant d'absorber la dilatation et le fluage des autres composants du bâtiment</w:t>
      </w:r>
    </w:p>
    <w:p w14:paraId="082FFD98" w14:textId="13EBCEC9" w:rsidR="00491562" w:rsidRPr="00491562" w:rsidRDefault="00491562">
      <w:pPr>
        <w:pStyle w:val="Paragraphedeliste"/>
        <w:widowControl/>
        <w:numPr>
          <w:ilvl w:val="0"/>
          <w:numId w:val="70"/>
        </w:numPr>
        <w:suppressAutoHyphens w:val="0"/>
        <w:autoSpaceDE w:val="0"/>
        <w:adjustRightInd w:val="0"/>
        <w:textAlignment w:val="auto"/>
        <w:rPr>
          <w:rFonts w:ascii="Tw Cen MT" w:hAnsi="Tw Cen MT" w:cs="ArialMT"/>
          <w:kern w:val="0"/>
          <w:sz w:val="22"/>
          <w:szCs w:val="22"/>
          <w:lang w:bidi="ar-SA"/>
        </w:rPr>
      </w:pPr>
      <w:r w:rsidRPr="00491562">
        <w:rPr>
          <w:rFonts w:ascii="Tw Cen MT" w:hAnsi="Tw Cen MT" w:cs="ArialMT"/>
          <w:kern w:val="0"/>
          <w:sz w:val="22"/>
          <w:szCs w:val="22"/>
          <w:lang w:bidi="ar-SA"/>
        </w:rPr>
        <w:t>Traitement des joints et raccords divers (garnissage et rebouchage, bandes et enduits)</w:t>
      </w:r>
    </w:p>
    <w:p w14:paraId="4AEBB725" w14:textId="0C79D40F" w:rsidR="00491562" w:rsidRPr="00491562" w:rsidRDefault="00491562">
      <w:pPr>
        <w:pStyle w:val="Paragraphedeliste"/>
        <w:widowControl/>
        <w:numPr>
          <w:ilvl w:val="0"/>
          <w:numId w:val="70"/>
        </w:numPr>
        <w:suppressAutoHyphens w:val="0"/>
        <w:autoSpaceDE w:val="0"/>
        <w:adjustRightInd w:val="0"/>
        <w:textAlignment w:val="auto"/>
        <w:rPr>
          <w:rFonts w:ascii="Tw Cen MT" w:hAnsi="Tw Cen MT" w:cs="ArialMT"/>
          <w:kern w:val="0"/>
          <w:sz w:val="22"/>
          <w:szCs w:val="22"/>
          <w:lang w:bidi="ar-SA"/>
        </w:rPr>
      </w:pPr>
      <w:r w:rsidRPr="00491562">
        <w:rPr>
          <w:rFonts w:ascii="Tw Cen MT" w:hAnsi="Tw Cen MT" w:cs="ArialMT"/>
          <w:kern w:val="0"/>
          <w:sz w:val="22"/>
          <w:szCs w:val="22"/>
          <w:lang w:bidi="ar-SA"/>
        </w:rPr>
        <w:t>Les incorporations et traversées des autres corps d'état seront impérativement exécutées après la pose des parements et la réalisation des joints afin de conserver les performances des ouvrages (acoustique, thermique, réaction au feu)</w:t>
      </w:r>
    </w:p>
    <w:p w14:paraId="315F5CF3" w14:textId="77777777" w:rsidR="00491562" w:rsidRDefault="00491562" w:rsidP="00491562">
      <w:pPr>
        <w:widowControl/>
        <w:suppressAutoHyphens w:val="0"/>
        <w:autoSpaceDE w:val="0"/>
        <w:adjustRightInd w:val="0"/>
        <w:textAlignment w:val="auto"/>
        <w:rPr>
          <w:rFonts w:ascii="Tw Cen MT" w:hAnsi="Tw Cen MT" w:cs="Arial"/>
          <w:b/>
          <w:bCs/>
          <w:i/>
          <w:iCs/>
          <w:kern w:val="0"/>
          <w:sz w:val="22"/>
          <w:szCs w:val="22"/>
          <w:lang w:bidi="ar-SA"/>
        </w:rPr>
      </w:pPr>
    </w:p>
    <w:p w14:paraId="6F5081D1" w14:textId="19842FF6" w:rsidR="00491562" w:rsidRPr="00491562" w:rsidRDefault="00491562" w:rsidP="00491562">
      <w:pPr>
        <w:widowControl/>
        <w:suppressAutoHyphens w:val="0"/>
        <w:autoSpaceDE w:val="0"/>
        <w:adjustRightInd w:val="0"/>
        <w:textAlignment w:val="auto"/>
        <w:rPr>
          <w:rFonts w:ascii="Tw Cen MT" w:hAnsi="Tw Cen MT" w:cs="Arial"/>
          <w:b/>
          <w:bCs/>
          <w:i/>
          <w:iCs/>
          <w:kern w:val="0"/>
          <w:sz w:val="22"/>
          <w:szCs w:val="22"/>
          <w:lang w:bidi="ar-SA"/>
        </w:rPr>
      </w:pPr>
      <w:r w:rsidRPr="00491562">
        <w:rPr>
          <w:rFonts w:ascii="Tw Cen MT" w:hAnsi="Tw Cen MT" w:cs="Arial"/>
          <w:b/>
          <w:bCs/>
          <w:i/>
          <w:iCs/>
          <w:kern w:val="0"/>
          <w:sz w:val="22"/>
          <w:szCs w:val="22"/>
          <w:lang w:bidi="ar-SA"/>
        </w:rPr>
        <w:t>L'ensemble réalisé conformément aux prescriptions des avis techniques et procès-verbaux des fabricants</w:t>
      </w:r>
    </w:p>
    <w:p w14:paraId="7E9116FF" w14:textId="77777777" w:rsidR="00491562" w:rsidRPr="00491562" w:rsidRDefault="00491562" w:rsidP="00491562">
      <w:pPr>
        <w:widowControl/>
        <w:suppressAutoHyphens w:val="0"/>
        <w:autoSpaceDE w:val="0"/>
        <w:adjustRightInd w:val="0"/>
        <w:textAlignment w:val="auto"/>
        <w:rPr>
          <w:rFonts w:ascii="Tw Cen MT" w:hAnsi="Tw Cen MT" w:cs="Arial-BoldMT"/>
          <w:b/>
          <w:bCs/>
          <w:kern w:val="0"/>
          <w:sz w:val="22"/>
          <w:szCs w:val="22"/>
          <w:lang w:bidi="ar-SA"/>
        </w:rPr>
      </w:pPr>
      <w:r w:rsidRPr="00491562">
        <w:rPr>
          <w:rFonts w:ascii="Tw Cen MT" w:hAnsi="Tw Cen MT" w:cs="Arial-BoldMT"/>
          <w:b/>
          <w:bCs/>
          <w:kern w:val="0"/>
          <w:sz w:val="22"/>
          <w:szCs w:val="22"/>
          <w:lang w:bidi="ar-SA"/>
        </w:rPr>
        <w:t>Types de plaques de plâtre utilisées selon la norme NF EN 520, épaisseurs 13,15 ou 18 mm :</w:t>
      </w:r>
    </w:p>
    <w:p w14:paraId="5B4158D3" w14:textId="77777777" w:rsidR="00491562" w:rsidRDefault="00491562" w:rsidP="00491562">
      <w:pPr>
        <w:widowControl/>
        <w:suppressAutoHyphens w:val="0"/>
        <w:autoSpaceDE w:val="0"/>
        <w:adjustRightInd w:val="0"/>
        <w:textAlignment w:val="auto"/>
        <w:rPr>
          <w:rFonts w:ascii="Tw Cen MT" w:hAnsi="Tw Cen MT" w:cs="ArialMT"/>
          <w:kern w:val="0"/>
          <w:sz w:val="22"/>
          <w:szCs w:val="22"/>
          <w:lang w:bidi="ar-SA"/>
        </w:rPr>
      </w:pPr>
    </w:p>
    <w:p w14:paraId="1F2C4061" w14:textId="3386F3BD" w:rsidR="00491562" w:rsidRPr="00491562" w:rsidRDefault="00491562" w:rsidP="00491562">
      <w:pPr>
        <w:widowControl/>
        <w:suppressAutoHyphens w:val="0"/>
        <w:autoSpaceDE w:val="0"/>
        <w:adjustRightInd w:val="0"/>
        <w:textAlignment w:val="auto"/>
        <w:rPr>
          <w:rFonts w:ascii="Tw Cen MT" w:hAnsi="Tw Cen MT" w:cs="ArialMT"/>
          <w:kern w:val="0"/>
          <w:sz w:val="22"/>
          <w:szCs w:val="22"/>
          <w:lang w:bidi="ar-SA"/>
        </w:rPr>
      </w:pPr>
      <w:r w:rsidRPr="00491562">
        <w:rPr>
          <w:rFonts w:ascii="Tw Cen MT" w:hAnsi="Tw Cen MT" w:cs="ArialMT"/>
          <w:kern w:val="0"/>
          <w:sz w:val="22"/>
          <w:szCs w:val="22"/>
          <w:lang w:bidi="ar-SA"/>
        </w:rPr>
        <w:t>Se conformer strictement au descriptif de pose inclus dans le PV d'essais</w:t>
      </w:r>
    </w:p>
    <w:p w14:paraId="7FAE99EF" w14:textId="21127B4D" w:rsidR="00491562" w:rsidRPr="00491562" w:rsidRDefault="00491562" w:rsidP="00491562">
      <w:pPr>
        <w:widowControl/>
        <w:suppressAutoHyphens w:val="0"/>
        <w:autoSpaceDE w:val="0"/>
        <w:adjustRightInd w:val="0"/>
        <w:textAlignment w:val="auto"/>
        <w:rPr>
          <w:rFonts w:ascii="Tw Cen MT" w:hAnsi="Tw Cen MT" w:cs="ArialMT"/>
          <w:kern w:val="0"/>
          <w:sz w:val="22"/>
          <w:szCs w:val="22"/>
          <w:lang w:bidi="ar-SA"/>
        </w:rPr>
      </w:pPr>
      <w:r>
        <w:rPr>
          <w:rFonts w:ascii="Tw Cen MT" w:hAnsi="Tw Cen MT" w:cs="ArialMT"/>
          <w:kern w:val="0"/>
          <w:sz w:val="22"/>
          <w:szCs w:val="22"/>
          <w:lang w:bidi="ar-SA"/>
        </w:rPr>
        <w:t>S</w:t>
      </w:r>
      <w:r w:rsidRPr="00491562">
        <w:rPr>
          <w:rFonts w:ascii="Tw Cen MT" w:hAnsi="Tw Cen MT" w:cs="ArialMT"/>
          <w:kern w:val="0"/>
          <w:sz w:val="22"/>
          <w:szCs w:val="22"/>
          <w:lang w:bidi="ar-SA"/>
        </w:rPr>
        <w:t>ans ajout de charges et adjuvants à caractéristiques non environnementales :</w:t>
      </w:r>
    </w:p>
    <w:p w14:paraId="06B5E4EB" w14:textId="6DCA6585" w:rsidR="00491562" w:rsidRPr="00491562" w:rsidRDefault="00491562">
      <w:pPr>
        <w:pStyle w:val="Paragraphedeliste"/>
        <w:widowControl/>
        <w:numPr>
          <w:ilvl w:val="0"/>
          <w:numId w:val="71"/>
        </w:numPr>
        <w:suppressAutoHyphens w:val="0"/>
        <w:autoSpaceDE w:val="0"/>
        <w:adjustRightInd w:val="0"/>
        <w:textAlignment w:val="auto"/>
        <w:rPr>
          <w:rFonts w:ascii="Tw Cen MT" w:hAnsi="Tw Cen MT" w:cs="ArialMT"/>
          <w:kern w:val="0"/>
          <w:sz w:val="22"/>
          <w:szCs w:val="22"/>
          <w:lang w:bidi="ar-SA"/>
        </w:rPr>
      </w:pPr>
      <w:r w:rsidRPr="00491562">
        <w:rPr>
          <w:rFonts w:ascii="Tw Cen MT" w:hAnsi="Tw Cen MT" w:cs="Arial"/>
          <w:b/>
          <w:bCs/>
          <w:i/>
          <w:iCs/>
          <w:kern w:val="0"/>
          <w:sz w:val="22"/>
          <w:szCs w:val="22"/>
          <w:lang w:bidi="ar-SA"/>
        </w:rPr>
        <w:t xml:space="preserve">De </w:t>
      </w:r>
      <w:r w:rsidRPr="00491562">
        <w:rPr>
          <w:rFonts w:ascii="Tw Cen MT" w:hAnsi="Tw Cen MT" w:cs="Arial-BoldMT"/>
          <w:b/>
          <w:bCs/>
          <w:kern w:val="0"/>
          <w:sz w:val="22"/>
          <w:szCs w:val="22"/>
          <w:lang w:bidi="ar-SA"/>
        </w:rPr>
        <w:t xml:space="preserve">type A </w:t>
      </w:r>
      <w:r w:rsidRPr="00491562">
        <w:rPr>
          <w:rFonts w:ascii="Tw Cen MT" w:hAnsi="Tw Cen MT" w:cs="Arial"/>
          <w:b/>
          <w:bCs/>
          <w:i/>
          <w:iCs/>
          <w:kern w:val="0"/>
          <w:sz w:val="22"/>
          <w:szCs w:val="22"/>
          <w:lang w:bidi="ar-SA"/>
        </w:rPr>
        <w:t>: Plaques de plâtre cartonnées de qualité standard ou acoustique</w:t>
      </w:r>
      <w:r w:rsidRPr="00491562">
        <w:rPr>
          <w:rFonts w:ascii="Tw Cen MT" w:hAnsi="Tw Cen MT" w:cs="ArialMT"/>
          <w:kern w:val="0"/>
          <w:sz w:val="22"/>
          <w:szCs w:val="22"/>
          <w:lang w:bidi="ar-SA"/>
        </w:rPr>
        <w:t>, A2-s1,d0 à âme plâtre et  parements cartonnés à 4 bords amincis</w:t>
      </w:r>
    </w:p>
    <w:p w14:paraId="0446EF07" w14:textId="32E5F74D" w:rsidR="00491562" w:rsidRDefault="00491562">
      <w:pPr>
        <w:pStyle w:val="Paragraphedeliste"/>
        <w:widowControl/>
        <w:numPr>
          <w:ilvl w:val="0"/>
          <w:numId w:val="71"/>
        </w:numPr>
        <w:suppressAutoHyphens w:val="0"/>
        <w:autoSpaceDE w:val="0"/>
        <w:adjustRightInd w:val="0"/>
        <w:textAlignment w:val="auto"/>
        <w:rPr>
          <w:rFonts w:ascii="Tw Cen MT" w:hAnsi="Tw Cen MT" w:cs="ArialMT"/>
          <w:kern w:val="0"/>
          <w:sz w:val="22"/>
          <w:szCs w:val="22"/>
          <w:lang w:bidi="ar-SA"/>
        </w:rPr>
      </w:pPr>
      <w:r w:rsidRPr="00491562">
        <w:rPr>
          <w:rFonts w:ascii="Tw Cen MT" w:hAnsi="Tw Cen MT" w:cs="Arial"/>
          <w:b/>
          <w:bCs/>
          <w:i/>
          <w:iCs/>
          <w:kern w:val="0"/>
          <w:sz w:val="22"/>
          <w:szCs w:val="22"/>
          <w:lang w:bidi="ar-SA"/>
        </w:rPr>
        <w:t xml:space="preserve">De </w:t>
      </w:r>
      <w:r w:rsidRPr="00491562">
        <w:rPr>
          <w:rFonts w:ascii="Tw Cen MT" w:hAnsi="Tw Cen MT" w:cs="Arial-BoldMT"/>
          <w:b/>
          <w:bCs/>
          <w:kern w:val="0"/>
          <w:sz w:val="22"/>
          <w:szCs w:val="22"/>
          <w:lang w:bidi="ar-SA"/>
        </w:rPr>
        <w:t xml:space="preserve">type H </w:t>
      </w:r>
      <w:r w:rsidRPr="00491562">
        <w:rPr>
          <w:rFonts w:ascii="Tw Cen MT" w:hAnsi="Tw Cen MT" w:cs="Arial"/>
          <w:b/>
          <w:bCs/>
          <w:i/>
          <w:iCs/>
          <w:kern w:val="0"/>
          <w:sz w:val="22"/>
          <w:szCs w:val="22"/>
          <w:lang w:bidi="ar-SA"/>
        </w:rPr>
        <w:t>: Plaques de plâtre cartonnées de qualité hydrofugée (</w:t>
      </w:r>
      <w:r w:rsidRPr="00491562">
        <w:rPr>
          <w:rFonts w:ascii="Tw Cen MT" w:hAnsi="Tw Cen MT" w:cs="Arial-BoldMT"/>
          <w:b/>
          <w:bCs/>
          <w:kern w:val="0"/>
          <w:sz w:val="22"/>
          <w:szCs w:val="22"/>
          <w:lang w:bidi="ar-SA"/>
        </w:rPr>
        <w:t>H1 ou FH1</w:t>
      </w:r>
      <w:r w:rsidRPr="00491562">
        <w:rPr>
          <w:rFonts w:ascii="Tw Cen MT" w:hAnsi="Tw Cen MT" w:cs="Arial"/>
          <w:b/>
          <w:bCs/>
          <w:i/>
          <w:iCs/>
          <w:kern w:val="0"/>
          <w:sz w:val="22"/>
          <w:szCs w:val="22"/>
          <w:lang w:bidi="ar-SA"/>
        </w:rPr>
        <w:t>)</w:t>
      </w:r>
      <w:r w:rsidRPr="00491562">
        <w:rPr>
          <w:rFonts w:ascii="Tw Cen MT" w:hAnsi="Tw Cen MT" w:cs="ArialMT"/>
          <w:kern w:val="0"/>
          <w:sz w:val="22"/>
          <w:szCs w:val="22"/>
          <w:lang w:bidi="ar-SA"/>
        </w:rPr>
        <w:t>, A2-s1,d0 à âme plâtre ou ciment et parements cartonnés à 4 bords amincis pour les locaux classés EB+ privatifs ou collectifs</w:t>
      </w:r>
    </w:p>
    <w:p w14:paraId="3B4D15E5" w14:textId="2ACEB82E" w:rsidR="00491562" w:rsidRDefault="00491562" w:rsidP="00491562">
      <w:pPr>
        <w:widowControl/>
        <w:suppressAutoHyphens w:val="0"/>
        <w:autoSpaceDE w:val="0"/>
        <w:adjustRightInd w:val="0"/>
        <w:textAlignment w:val="auto"/>
        <w:rPr>
          <w:rFonts w:ascii="Tw Cen MT" w:hAnsi="Tw Cen MT" w:cs="ArialMT"/>
          <w:kern w:val="0"/>
          <w:sz w:val="22"/>
          <w:szCs w:val="22"/>
          <w:lang w:bidi="ar-SA"/>
        </w:rPr>
      </w:pPr>
    </w:p>
    <w:p w14:paraId="7415A875" w14:textId="77777777" w:rsidR="009B3066" w:rsidRDefault="009B3066" w:rsidP="00D251E9">
      <w:pPr>
        <w:pStyle w:val="Titre4"/>
        <w:rPr>
          <w:lang w:bidi="ar-SA"/>
        </w:rPr>
      </w:pPr>
      <w:r>
        <w:rPr>
          <w:lang w:bidi="ar-SA"/>
        </w:rPr>
        <w:t>Habillages en plaques de plâtre, sur ossature</w:t>
      </w:r>
    </w:p>
    <w:p w14:paraId="7DEC7AC0" w14:textId="50DD7E6E" w:rsidR="009B3066" w:rsidRPr="0012344F" w:rsidRDefault="009B3066" w:rsidP="009B3066">
      <w:pPr>
        <w:widowControl/>
        <w:suppressAutoHyphens w:val="0"/>
        <w:autoSpaceDE w:val="0"/>
        <w:adjustRightInd w:val="0"/>
        <w:textAlignment w:val="auto"/>
        <w:rPr>
          <w:rFonts w:ascii="Tw Cen MT" w:hAnsi="Tw Cen MT" w:cs="ArialMT"/>
          <w:b/>
          <w:bCs/>
          <w:kern w:val="0"/>
          <w:sz w:val="22"/>
          <w:szCs w:val="22"/>
          <w:lang w:bidi="ar-SA"/>
        </w:rPr>
      </w:pPr>
      <w:r w:rsidRPr="0012344F">
        <w:rPr>
          <w:rFonts w:ascii="Tw Cen MT" w:hAnsi="Tw Cen MT" w:cs="ArialMT"/>
          <w:b/>
          <w:bCs/>
          <w:kern w:val="0"/>
          <w:sz w:val="22"/>
          <w:szCs w:val="22"/>
          <w:lang w:bidi="ar-SA"/>
        </w:rPr>
        <w:t>Ossature :</w:t>
      </w:r>
    </w:p>
    <w:p w14:paraId="74405F73" w14:textId="4847EB65" w:rsidR="009B3066" w:rsidRPr="0012344F" w:rsidRDefault="009B3066">
      <w:pPr>
        <w:pStyle w:val="Paragraphedeliste"/>
        <w:widowControl/>
        <w:numPr>
          <w:ilvl w:val="0"/>
          <w:numId w:val="72"/>
        </w:numPr>
        <w:suppressAutoHyphens w:val="0"/>
        <w:autoSpaceDE w:val="0"/>
        <w:adjustRightInd w:val="0"/>
        <w:textAlignment w:val="auto"/>
        <w:rPr>
          <w:rFonts w:ascii="Tw Cen MT" w:hAnsi="Tw Cen MT" w:cs="Arial"/>
          <w:i/>
          <w:iCs/>
          <w:kern w:val="0"/>
          <w:sz w:val="22"/>
          <w:szCs w:val="22"/>
          <w:lang w:bidi="ar-SA"/>
        </w:rPr>
      </w:pPr>
      <w:r w:rsidRPr="0012344F">
        <w:rPr>
          <w:rFonts w:ascii="Tw Cen MT" w:hAnsi="Tw Cen MT" w:cs="ArialMT"/>
          <w:kern w:val="0"/>
          <w:sz w:val="22"/>
          <w:szCs w:val="22"/>
          <w:lang w:bidi="ar-SA"/>
        </w:rPr>
        <w:t xml:space="preserve">Ossature métallique galvanisée profilés de tôle d'acier pliée comportant des rails et des montants : </w:t>
      </w:r>
      <w:r w:rsidRPr="0012344F">
        <w:rPr>
          <w:rFonts w:ascii="Tw Cen MT" w:hAnsi="Tw Cen MT" w:cs="Arial"/>
          <w:i/>
          <w:iCs/>
          <w:kern w:val="0"/>
          <w:sz w:val="22"/>
          <w:szCs w:val="22"/>
          <w:lang w:bidi="ar-SA"/>
        </w:rPr>
        <w:t>rails hauts et bas, montants et traverses d'encadrement des portes et baies libres ; fixation de dalle à dalle ou sur l'ossature du faux-plafond</w:t>
      </w:r>
    </w:p>
    <w:p w14:paraId="1D72ADF8" w14:textId="190BFF28" w:rsidR="009B3066" w:rsidRPr="0012344F" w:rsidRDefault="009B3066">
      <w:pPr>
        <w:pStyle w:val="Paragraphedeliste"/>
        <w:widowControl/>
        <w:numPr>
          <w:ilvl w:val="0"/>
          <w:numId w:val="72"/>
        </w:numPr>
        <w:suppressAutoHyphens w:val="0"/>
        <w:autoSpaceDE w:val="0"/>
        <w:adjustRightInd w:val="0"/>
        <w:textAlignment w:val="auto"/>
        <w:rPr>
          <w:rFonts w:ascii="Tw Cen MT" w:hAnsi="Tw Cen MT" w:cs="ArialMT"/>
          <w:kern w:val="0"/>
          <w:sz w:val="22"/>
          <w:szCs w:val="22"/>
          <w:lang w:bidi="ar-SA"/>
        </w:rPr>
      </w:pPr>
      <w:r w:rsidRPr="0012344F">
        <w:rPr>
          <w:rFonts w:ascii="Tw Cen MT" w:hAnsi="Tw Cen MT" w:cs="ArialMT"/>
          <w:kern w:val="0"/>
          <w:sz w:val="22"/>
          <w:szCs w:val="22"/>
          <w:lang w:bidi="ar-SA"/>
        </w:rPr>
        <w:t>Appuis intermédiaires en matériau composite rupteurs de pont thermiques, servant d'entretoises permettant la fixation de :</w:t>
      </w:r>
    </w:p>
    <w:p w14:paraId="5388B9CA" w14:textId="512AF7DA" w:rsidR="009B3066" w:rsidRPr="0012344F" w:rsidRDefault="0012344F">
      <w:pPr>
        <w:pStyle w:val="Paragraphedeliste"/>
        <w:widowControl/>
        <w:numPr>
          <w:ilvl w:val="0"/>
          <w:numId w:val="72"/>
        </w:numPr>
        <w:suppressAutoHyphens w:val="0"/>
        <w:autoSpaceDE w:val="0"/>
        <w:adjustRightInd w:val="0"/>
        <w:textAlignment w:val="auto"/>
        <w:rPr>
          <w:rFonts w:ascii="Tw Cen MT" w:hAnsi="Tw Cen MT" w:cs="ArialMT"/>
          <w:kern w:val="0"/>
          <w:sz w:val="22"/>
          <w:szCs w:val="22"/>
          <w:lang w:bidi="ar-SA"/>
        </w:rPr>
      </w:pPr>
      <w:r w:rsidRPr="0012344F">
        <w:rPr>
          <w:rFonts w:ascii="Tw Cen MT" w:hAnsi="Tw Cen MT" w:cs="ArialMT"/>
          <w:kern w:val="0"/>
          <w:sz w:val="22"/>
          <w:szCs w:val="22"/>
          <w:lang w:bidi="ar-SA"/>
        </w:rPr>
        <w:t>B</w:t>
      </w:r>
      <w:r w:rsidR="009B3066" w:rsidRPr="0012344F">
        <w:rPr>
          <w:rFonts w:ascii="Tw Cen MT" w:hAnsi="Tw Cen MT" w:cs="ArialMT"/>
          <w:kern w:val="0"/>
          <w:sz w:val="22"/>
          <w:szCs w:val="22"/>
          <w:lang w:bidi="ar-SA"/>
        </w:rPr>
        <w:t>ande résiliente entre ossatures métalliques (rails et fourrures) et éléments de gros oeuvre</w:t>
      </w:r>
    </w:p>
    <w:p w14:paraId="3F4C6B26" w14:textId="77777777" w:rsidR="009B3066" w:rsidRPr="0012344F" w:rsidRDefault="009B3066" w:rsidP="009B3066">
      <w:pPr>
        <w:widowControl/>
        <w:suppressAutoHyphens w:val="0"/>
        <w:autoSpaceDE w:val="0"/>
        <w:adjustRightInd w:val="0"/>
        <w:textAlignment w:val="auto"/>
        <w:rPr>
          <w:rFonts w:ascii="Tw Cen MT" w:hAnsi="Tw Cen MT" w:cs="ArialMT"/>
          <w:kern w:val="0"/>
          <w:sz w:val="22"/>
          <w:szCs w:val="22"/>
          <w:lang w:bidi="ar-SA"/>
        </w:rPr>
      </w:pPr>
      <w:r w:rsidRPr="0012344F">
        <w:rPr>
          <w:rFonts w:ascii="Tw Cen MT" w:hAnsi="Tw Cen MT" w:cs="ArialMT"/>
          <w:kern w:val="0"/>
          <w:sz w:val="22"/>
          <w:szCs w:val="22"/>
          <w:lang w:bidi="ar-SA"/>
        </w:rPr>
        <w:lastRenderedPageBreak/>
        <w:t>Nota : Afin d'assurer leurs caractéristiques acoustiques, les doublages devront filer jusqu'aux parois lourdes</w:t>
      </w:r>
    </w:p>
    <w:p w14:paraId="3860B77B" w14:textId="77777777" w:rsidR="0012344F" w:rsidRDefault="0012344F" w:rsidP="009B3066">
      <w:pPr>
        <w:widowControl/>
        <w:suppressAutoHyphens w:val="0"/>
        <w:autoSpaceDE w:val="0"/>
        <w:adjustRightInd w:val="0"/>
        <w:textAlignment w:val="auto"/>
        <w:rPr>
          <w:rFonts w:ascii="Tw Cen MT" w:hAnsi="Tw Cen MT" w:cs="ArialMT"/>
          <w:kern w:val="0"/>
          <w:sz w:val="22"/>
          <w:szCs w:val="22"/>
          <w:lang w:bidi="ar-SA"/>
        </w:rPr>
      </w:pPr>
    </w:p>
    <w:p w14:paraId="71B778CD" w14:textId="13D047D7" w:rsidR="009B3066" w:rsidRPr="0012344F" w:rsidRDefault="009B3066" w:rsidP="009B3066">
      <w:pPr>
        <w:widowControl/>
        <w:suppressAutoHyphens w:val="0"/>
        <w:autoSpaceDE w:val="0"/>
        <w:adjustRightInd w:val="0"/>
        <w:textAlignment w:val="auto"/>
        <w:rPr>
          <w:rFonts w:ascii="Tw Cen MT" w:hAnsi="Tw Cen MT" w:cs="ArialMT"/>
          <w:b/>
          <w:bCs/>
          <w:kern w:val="0"/>
          <w:sz w:val="22"/>
          <w:szCs w:val="22"/>
          <w:lang w:bidi="ar-SA"/>
        </w:rPr>
      </w:pPr>
      <w:r w:rsidRPr="0012344F">
        <w:rPr>
          <w:rFonts w:ascii="Tw Cen MT" w:hAnsi="Tw Cen MT" w:cs="ArialMT"/>
          <w:b/>
          <w:bCs/>
          <w:kern w:val="0"/>
          <w:sz w:val="22"/>
          <w:szCs w:val="22"/>
          <w:lang w:bidi="ar-SA"/>
        </w:rPr>
        <w:t>Parements :</w:t>
      </w:r>
    </w:p>
    <w:p w14:paraId="26A2552C" w14:textId="756C49A3" w:rsidR="009B3066" w:rsidRPr="0012344F" w:rsidRDefault="0012344F">
      <w:pPr>
        <w:pStyle w:val="Paragraphedeliste"/>
        <w:widowControl/>
        <w:numPr>
          <w:ilvl w:val="0"/>
          <w:numId w:val="73"/>
        </w:numPr>
        <w:suppressAutoHyphens w:val="0"/>
        <w:autoSpaceDE w:val="0"/>
        <w:adjustRightInd w:val="0"/>
        <w:jc w:val="both"/>
        <w:textAlignment w:val="auto"/>
        <w:rPr>
          <w:rFonts w:ascii="Tw Cen MT" w:hAnsi="Tw Cen MT" w:cs="ArialMT"/>
          <w:kern w:val="0"/>
          <w:sz w:val="22"/>
          <w:szCs w:val="22"/>
          <w:lang w:bidi="ar-SA"/>
        </w:rPr>
      </w:pPr>
      <w:r w:rsidRPr="0012344F">
        <w:rPr>
          <w:rFonts w:ascii="Tw Cen MT" w:hAnsi="Tw Cen MT" w:cs="ArialMT"/>
          <w:kern w:val="0"/>
          <w:sz w:val="22"/>
          <w:szCs w:val="22"/>
          <w:lang w:bidi="ar-SA"/>
        </w:rPr>
        <w:t>P</w:t>
      </w:r>
      <w:r w:rsidR="009B3066" w:rsidRPr="0012344F">
        <w:rPr>
          <w:rFonts w:ascii="Tw Cen MT" w:hAnsi="Tw Cen MT" w:cs="ArialMT"/>
          <w:kern w:val="0"/>
          <w:sz w:val="22"/>
          <w:szCs w:val="22"/>
          <w:lang w:bidi="ar-SA"/>
        </w:rPr>
        <w:t>arements à 1 plaques de plâtre cartonnée standard ou spéciale selon précisions, à bords amincis</w:t>
      </w:r>
    </w:p>
    <w:p w14:paraId="3CAA46D6" w14:textId="5CBFC280" w:rsidR="009B3066" w:rsidRPr="0012344F" w:rsidRDefault="0012344F">
      <w:pPr>
        <w:pStyle w:val="Paragraphedeliste"/>
        <w:widowControl/>
        <w:numPr>
          <w:ilvl w:val="0"/>
          <w:numId w:val="73"/>
        </w:numPr>
        <w:suppressAutoHyphens w:val="0"/>
        <w:autoSpaceDE w:val="0"/>
        <w:adjustRightInd w:val="0"/>
        <w:jc w:val="both"/>
        <w:textAlignment w:val="auto"/>
        <w:rPr>
          <w:rFonts w:ascii="Tw Cen MT" w:hAnsi="Tw Cen MT" w:cs="ArialMT"/>
          <w:kern w:val="0"/>
          <w:sz w:val="22"/>
          <w:szCs w:val="22"/>
          <w:lang w:bidi="ar-SA"/>
        </w:rPr>
      </w:pPr>
      <w:r w:rsidRPr="0012344F">
        <w:rPr>
          <w:rFonts w:ascii="Tw Cen MT" w:hAnsi="Tw Cen MT" w:cs="ArialMT"/>
          <w:kern w:val="0"/>
          <w:sz w:val="22"/>
          <w:szCs w:val="22"/>
          <w:lang w:bidi="ar-SA"/>
        </w:rPr>
        <w:t>T</w:t>
      </w:r>
      <w:r w:rsidR="009B3066" w:rsidRPr="0012344F">
        <w:rPr>
          <w:rFonts w:ascii="Tw Cen MT" w:hAnsi="Tw Cen MT" w:cs="ArialMT"/>
          <w:kern w:val="0"/>
          <w:sz w:val="22"/>
          <w:szCs w:val="22"/>
          <w:lang w:bidi="ar-SA"/>
        </w:rPr>
        <w:t>raitement des joints par bande et enduit spécial</w:t>
      </w:r>
    </w:p>
    <w:p w14:paraId="35202D09" w14:textId="4C0E45A3" w:rsidR="009B3066" w:rsidRPr="0012344F" w:rsidRDefault="0012344F">
      <w:pPr>
        <w:pStyle w:val="Paragraphedeliste"/>
        <w:widowControl/>
        <w:numPr>
          <w:ilvl w:val="0"/>
          <w:numId w:val="73"/>
        </w:numPr>
        <w:suppressAutoHyphens w:val="0"/>
        <w:autoSpaceDE w:val="0"/>
        <w:adjustRightInd w:val="0"/>
        <w:jc w:val="both"/>
        <w:textAlignment w:val="auto"/>
        <w:rPr>
          <w:rFonts w:ascii="Tw Cen MT" w:hAnsi="Tw Cen MT" w:cs="ArialMT"/>
          <w:kern w:val="0"/>
          <w:sz w:val="22"/>
          <w:szCs w:val="22"/>
          <w:lang w:bidi="ar-SA"/>
        </w:rPr>
      </w:pPr>
      <w:r w:rsidRPr="0012344F">
        <w:rPr>
          <w:rFonts w:ascii="Tw Cen MT" w:hAnsi="Tw Cen MT" w:cs="ArialMT"/>
          <w:kern w:val="0"/>
          <w:sz w:val="22"/>
          <w:szCs w:val="22"/>
          <w:lang w:bidi="ar-SA"/>
        </w:rPr>
        <w:t>A</w:t>
      </w:r>
      <w:r w:rsidR="009B3066" w:rsidRPr="0012344F">
        <w:rPr>
          <w:rFonts w:ascii="Tw Cen MT" w:hAnsi="Tw Cen MT" w:cs="ArialMT"/>
          <w:kern w:val="0"/>
          <w:sz w:val="22"/>
          <w:szCs w:val="22"/>
          <w:lang w:bidi="ar-SA"/>
        </w:rPr>
        <w:t>u droit des angles saillants verticaux exposés aux chocs, l'enduit sera associé soit avec une bande de papier</w:t>
      </w:r>
      <w:r w:rsidRPr="0012344F">
        <w:rPr>
          <w:rFonts w:ascii="Tw Cen MT" w:hAnsi="Tw Cen MT" w:cs="ArialMT"/>
          <w:kern w:val="0"/>
          <w:sz w:val="22"/>
          <w:szCs w:val="22"/>
          <w:lang w:bidi="ar-SA"/>
        </w:rPr>
        <w:t xml:space="preserve"> </w:t>
      </w:r>
      <w:r w:rsidR="009B3066" w:rsidRPr="0012344F">
        <w:rPr>
          <w:rFonts w:ascii="Tw Cen MT" w:hAnsi="Tw Cen MT" w:cs="ArialMT"/>
          <w:kern w:val="0"/>
          <w:sz w:val="22"/>
          <w:szCs w:val="22"/>
          <w:lang w:bidi="ar-SA"/>
        </w:rPr>
        <w:t>renforcée par 2 bandes flexibles métalliques soit avec des cornières métalliques perforées</w:t>
      </w:r>
    </w:p>
    <w:p w14:paraId="161116CB" w14:textId="26F0E828" w:rsidR="009B3066" w:rsidRPr="0012344F" w:rsidRDefault="0012344F">
      <w:pPr>
        <w:pStyle w:val="Paragraphedeliste"/>
        <w:widowControl/>
        <w:numPr>
          <w:ilvl w:val="0"/>
          <w:numId w:val="73"/>
        </w:numPr>
        <w:suppressAutoHyphens w:val="0"/>
        <w:autoSpaceDE w:val="0"/>
        <w:adjustRightInd w:val="0"/>
        <w:jc w:val="both"/>
        <w:textAlignment w:val="auto"/>
        <w:rPr>
          <w:rFonts w:ascii="Tw Cen MT" w:hAnsi="Tw Cen MT" w:cs="ArialMT"/>
          <w:kern w:val="0"/>
          <w:sz w:val="22"/>
          <w:szCs w:val="22"/>
          <w:lang w:bidi="ar-SA"/>
        </w:rPr>
      </w:pPr>
      <w:r w:rsidRPr="0012344F">
        <w:rPr>
          <w:rFonts w:ascii="Tw Cen MT" w:hAnsi="Tw Cen MT" w:cs="ArialMT"/>
          <w:kern w:val="0"/>
          <w:sz w:val="22"/>
          <w:szCs w:val="22"/>
          <w:lang w:bidi="ar-SA"/>
        </w:rPr>
        <w:t>J</w:t>
      </w:r>
      <w:r w:rsidR="009B3066" w:rsidRPr="0012344F">
        <w:rPr>
          <w:rFonts w:ascii="Tw Cen MT" w:hAnsi="Tw Cen MT" w:cs="ArialMT"/>
          <w:kern w:val="0"/>
          <w:sz w:val="22"/>
          <w:szCs w:val="22"/>
          <w:lang w:bidi="ar-SA"/>
        </w:rPr>
        <w:t>ointement comprenant enduit et bande de finition en périphérie des ouvrages, y compris en partie haute dans les</w:t>
      </w:r>
      <w:r w:rsidRPr="0012344F">
        <w:rPr>
          <w:rFonts w:ascii="Tw Cen MT" w:hAnsi="Tw Cen MT" w:cs="ArialMT"/>
          <w:kern w:val="0"/>
          <w:sz w:val="22"/>
          <w:szCs w:val="22"/>
          <w:lang w:bidi="ar-SA"/>
        </w:rPr>
        <w:t xml:space="preserve"> </w:t>
      </w:r>
      <w:r w:rsidR="009B3066" w:rsidRPr="0012344F">
        <w:rPr>
          <w:rFonts w:ascii="Tw Cen MT" w:hAnsi="Tw Cen MT" w:cs="ArialMT"/>
          <w:kern w:val="0"/>
          <w:sz w:val="22"/>
          <w:szCs w:val="22"/>
          <w:lang w:bidi="ar-SA"/>
        </w:rPr>
        <w:t>plénum</w:t>
      </w:r>
      <w:r>
        <w:rPr>
          <w:rFonts w:ascii="Tw Cen MT" w:hAnsi="Tw Cen MT" w:cs="ArialMT"/>
          <w:kern w:val="0"/>
          <w:sz w:val="22"/>
          <w:szCs w:val="22"/>
          <w:lang w:bidi="ar-SA"/>
        </w:rPr>
        <w:t>s</w:t>
      </w:r>
    </w:p>
    <w:p w14:paraId="28A42F35" w14:textId="428F5855" w:rsidR="009B3066" w:rsidRPr="0012344F" w:rsidRDefault="0012344F">
      <w:pPr>
        <w:pStyle w:val="Paragraphedeliste"/>
        <w:widowControl/>
        <w:numPr>
          <w:ilvl w:val="0"/>
          <w:numId w:val="73"/>
        </w:numPr>
        <w:suppressAutoHyphens w:val="0"/>
        <w:autoSpaceDE w:val="0"/>
        <w:adjustRightInd w:val="0"/>
        <w:jc w:val="both"/>
        <w:textAlignment w:val="auto"/>
        <w:rPr>
          <w:rFonts w:ascii="Tw Cen MT" w:hAnsi="Tw Cen MT" w:cs="ArialMT"/>
          <w:kern w:val="0"/>
          <w:sz w:val="22"/>
          <w:szCs w:val="22"/>
          <w:lang w:bidi="ar-SA"/>
        </w:rPr>
      </w:pPr>
      <w:r w:rsidRPr="0012344F">
        <w:rPr>
          <w:rFonts w:ascii="Tw Cen MT" w:hAnsi="Tw Cen MT" w:cs="ArialMT"/>
          <w:kern w:val="0"/>
          <w:sz w:val="22"/>
          <w:szCs w:val="22"/>
          <w:lang w:bidi="ar-SA"/>
        </w:rPr>
        <w:t>R</w:t>
      </w:r>
      <w:r w:rsidR="009B3066" w:rsidRPr="0012344F">
        <w:rPr>
          <w:rFonts w:ascii="Tw Cen MT" w:hAnsi="Tw Cen MT" w:cs="ArialMT"/>
          <w:kern w:val="0"/>
          <w:sz w:val="22"/>
          <w:szCs w:val="22"/>
          <w:lang w:bidi="ar-SA"/>
        </w:rPr>
        <w:t>evêtement des chants et ébrasements non décomptés séparément mais inclus dans les prix unitaires ;</w:t>
      </w:r>
    </w:p>
    <w:p w14:paraId="3DB3C657" w14:textId="4EF9BEC8" w:rsidR="009B3066" w:rsidRPr="0012344F" w:rsidRDefault="0012344F">
      <w:pPr>
        <w:pStyle w:val="Paragraphedeliste"/>
        <w:widowControl/>
        <w:numPr>
          <w:ilvl w:val="0"/>
          <w:numId w:val="73"/>
        </w:numPr>
        <w:suppressAutoHyphens w:val="0"/>
        <w:autoSpaceDE w:val="0"/>
        <w:adjustRightInd w:val="0"/>
        <w:jc w:val="both"/>
        <w:textAlignment w:val="auto"/>
        <w:rPr>
          <w:rFonts w:ascii="Tw Cen MT" w:hAnsi="Tw Cen MT" w:cs="ArialMT"/>
          <w:kern w:val="0"/>
          <w:sz w:val="22"/>
          <w:szCs w:val="22"/>
          <w:lang w:bidi="ar-SA"/>
        </w:rPr>
      </w:pPr>
      <w:r w:rsidRPr="0012344F">
        <w:rPr>
          <w:rFonts w:ascii="Tw Cen MT" w:hAnsi="Tw Cen MT" w:cs="ArialMT"/>
          <w:kern w:val="0"/>
          <w:sz w:val="22"/>
          <w:szCs w:val="22"/>
          <w:lang w:bidi="ar-SA"/>
        </w:rPr>
        <w:t>P</w:t>
      </w:r>
      <w:r w:rsidR="009B3066" w:rsidRPr="0012344F">
        <w:rPr>
          <w:rFonts w:ascii="Tw Cen MT" w:hAnsi="Tw Cen MT" w:cs="ArialMT"/>
          <w:kern w:val="0"/>
          <w:sz w:val="22"/>
          <w:szCs w:val="22"/>
          <w:lang w:bidi="ar-SA"/>
        </w:rPr>
        <w:t>lus-values de parements spéciaux décomptés plus-bas ;</w:t>
      </w:r>
    </w:p>
    <w:p w14:paraId="7AA8E18E" w14:textId="77777777" w:rsidR="0012344F" w:rsidRDefault="0012344F" w:rsidP="00D251E9">
      <w:pPr>
        <w:widowControl/>
        <w:suppressAutoHyphens w:val="0"/>
        <w:autoSpaceDE w:val="0"/>
        <w:adjustRightInd w:val="0"/>
        <w:jc w:val="both"/>
        <w:textAlignment w:val="auto"/>
        <w:rPr>
          <w:rFonts w:ascii="Tw Cen MT" w:hAnsi="Tw Cen MT" w:cs="ArialMT"/>
          <w:kern w:val="0"/>
          <w:sz w:val="22"/>
          <w:szCs w:val="22"/>
          <w:lang w:bidi="ar-SA"/>
        </w:rPr>
      </w:pPr>
    </w:p>
    <w:p w14:paraId="34CCD963" w14:textId="060EA3A7" w:rsidR="009B3066" w:rsidRPr="0012344F" w:rsidRDefault="009B3066" w:rsidP="00D251E9">
      <w:pPr>
        <w:widowControl/>
        <w:suppressAutoHyphens w:val="0"/>
        <w:autoSpaceDE w:val="0"/>
        <w:adjustRightInd w:val="0"/>
        <w:jc w:val="both"/>
        <w:textAlignment w:val="auto"/>
        <w:rPr>
          <w:rFonts w:ascii="Tw Cen MT" w:hAnsi="Tw Cen MT" w:cs="ArialMT"/>
          <w:b/>
          <w:bCs/>
          <w:kern w:val="0"/>
          <w:sz w:val="22"/>
          <w:szCs w:val="22"/>
          <w:lang w:bidi="ar-SA"/>
        </w:rPr>
      </w:pPr>
      <w:r w:rsidRPr="0012344F">
        <w:rPr>
          <w:rFonts w:ascii="Tw Cen MT" w:hAnsi="Tw Cen MT" w:cs="ArialMT"/>
          <w:b/>
          <w:bCs/>
          <w:kern w:val="0"/>
          <w:sz w:val="22"/>
          <w:szCs w:val="22"/>
          <w:lang w:bidi="ar-SA"/>
        </w:rPr>
        <w:t>Isolation :</w:t>
      </w:r>
    </w:p>
    <w:p w14:paraId="385D9852" w14:textId="437D2DAB" w:rsidR="009B3066" w:rsidRPr="0012344F" w:rsidRDefault="009B3066">
      <w:pPr>
        <w:pStyle w:val="Paragraphedeliste"/>
        <w:widowControl/>
        <w:numPr>
          <w:ilvl w:val="0"/>
          <w:numId w:val="74"/>
        </w:numPr>
        <w:suppressAutoHyphens w:val="0"/>
        <w:autoSpaceDE w:val="0"/>
        <w:adjustRightInd w:val="0"/>
        <w:jc w:val="both"/>
        <w:textAlignment w:val="auto"/>
        <w:rPr>
          <w:rFonts w:ascii="Tw Cen MT" w:hAnsi="Tw Cen MT" w:cs="ArialMT"/>
          <w:kern w:val="0"/>
          <w:sz w:val="22"/>
          <w:szCs w:val="22"/>
          <w:lang w:bidi="ar-SA"/>
        </w:rPr>
      </w:pPr>
      <w:r w:rsidRPr="0012344F">
        <w:rPr>
          <w:rFonts w:ascii="Tw Cen MT" w:hAnsi="Tw Cen MT" w:cs="ArialMT"/>
          <w:kern w:val="0"/>
          <w:sz w:val="22"/>
          <w:szCs w:val="22"/>
          <w:lang w:bidi="ar-SA"/>
        </w:rPr>
        <w:t>Incorporation de laine minérale entre montants, en panneaux ou rouleaux d'épaisseur selon précisions ci-après,</w:t>
      </w:r>
      <w:r w:rsidR="0012344F" w:rsidRPr="0012344F">
        <w:rPr>
          <w:rFonts w:ascii="Tw Cen MT" w:hAnsi="Tw Cen MT" w:cs="ArialMT"/>
          <w:kern w:val="0"/>
          <w:sz w:val="22"/>
          <w:szCs w:val="22"/>
          <w:lang w:bidi="ar-SA"/>
        </w:rPr>
        <w:t xml:space="preserve"> </w:t>
      </w:r>
      <w:r w:rsidRPr="0012344F">
        <w:rPr>
          <w:rFonts w:ascii="Tw Cen MT" w:hAnsi="Tw Cen MT" w:cs="ArialMT"/>
          <w:kern w:val="0"/>
          <w:sz w:val="22"/>
          <w:szCs w:val="22"/>
          <w:lang w:bidi="ar-SA"/>
        </w:rPr>
        <w:t>en une ou plusieurs couches, conforme à la norme NF EN 13162, selon localisation pour amélioration de l'isolation</w:t>
      </w:r>
      <w:r w:rsidR="0012344F" w:rsidRPr="0012344F">
        <w:rPr>
          <w:rFonts w:ascii="Tw Cen MT" w:hAnsi="Tw Cen MT" w:cs="ArialMT"/>
          <w:kern w:val="0"/>
          <w:sz w:val="22"/>
          <w:szCs w:val="22"/>
          <w:lang w:bidi="ar-SA"/>
        </w:rPr>
        <w:t xml:space="preserve"> </w:t>
      </w:r>
      <w:r w:rsidRPr="0012344F">
        <w:rPr>
          <w:rFonts w:ascii="Tw Cen MT" w:hAnsi="Tw Cen MT" w:cs="ArialMT"/>
          <w:kern w:val="0"/>
          <w:sz w:val="22"/>
          <w:szCs w:val="22"/>
          <w:lang w:bidi="ar-SA"/>
        </w:rPr>
        <w:t xml:space="preserve">phonique ; </w:t>
      </w:r>
      <w:r w:rsidR="0012344F" w:rsidRPr="0012344F">
        <w:rPr>
          <w:rFonts w:ascii="Tw Cen MT" w:hAnsi="Tw Cen MT" w:cs="ArialMT"/>
          <w:kern w:val="0"/>
          <w:sz w:val="22"/>
          <w:szCs w:val="22"/>
          <w:lang w:bidi="ar-SA"/>
        </w:rPr>
        <w:t>celle-ci</w:t>
      </w:r>
      <w:r w:rsidRPr="0012344F">
        <w:rPr>
          <w:rFonts w:ascii="Tw Cen MT" w:hAnsi="Tw Cen MT" w:cs="ArialMT"/>
          <w:kern w:val="0"/>
          <w:sz w:val="22"/>
          <w:szCs w:val="22"/>
          <w:lang w:bidi="ar-SA"/>
        </w:rPr>
        <w:t xml:space="preserve"> seront positionnés bords à bords et embrochée dans les entretoises et maintenus par les clés.</w:t>
      </w:r>
    </w:p>
    <w:p w14:paraId="041A1C8A" w14:textId="77777777" w:rsidR="0012344F" w:rsidRDefault="0012344F" w:rsidP="00D251E9">
      <w:pPr>
        <w:widowControl/>
        <w:suppressAutoHyphens w:val="0"/>
        <w:autoSpaceDE w:val="0"/>
        <w:adjustRightInd w:val="0"/>
        <w:jc w:val="both"/>
        <w:textAlignment w:val="auto"/>
        <w:rPr>
          <w:rFonts w:ascii="Tw Cen MT" w:hAnsi="Tw Cen MT" w:cs="ArialMT"/>
          <w:kern w:val="0"/>
          <w:sz w:val="22"/>
          <w:szCs w:val="22"/>
          <w:lang w:bidi="ar-SA"/>
        </w:rPr>
      </w:pPr>
    </w:p>
    <w:p w14:paraId="79A957E1" w14:textId="38F0AC98" w:rsidR="009B3066" w:rsidRPr="0012344F" w:rsidRDefault="009B3066" w:rsidP="00D251E9">
      <w:pPr>
        <w:widowControl/>
        <w:suppressAutoHyphens w:val="0"/>
        <w:autoSpaceDE w:val="0"/>
        <w:adjustRightInd w:val="0"/>
        <w:jc w:val="both"/>
        <w:textAlignment w:val="auto"/>
        <w:rPr>
          <w:rFonts w:ascii="Tw Cen MT" w:hAnsi="Tw Cen MT" w:cs="ArialMT"/>
          <w:b/>
          <w:bCs/>
          <w:kern w:val="0"/>
          <w:sz w:val="22"/>
          <w:szCs w:val="22"/>
          <w:lang w:bidi="ar-SA"/>
        </w:rPr>
      </w:pPr>
      <w:r w:rsidRPr="0012344F">
        <w:rPr>
          <w:rFonts w:ascii="Tw Cen MT" w:hAnsi="Tw Cen MT" w:cs="ArialMT"/>
          <w:b/>
          <w:bCs/>
          <w:kern w:val="0"/>
          <w:sz w:val="22"/>
          <w:szCs w:val="22"/>
          <w:lang w:bidi="ar-SA"/>
        </w:rPr>
        <w:t>Y compris :</w:t>
      </w:r>
    </w:p>
    <w:p w14:paraId="5CD1ACC0" w14:textId="042DF323" w:rsidR="009B3066" w:rsidRPr="0012344F" w:rsidRDefault="0012344F">
      <w:pPr>
        <w:pStyle w:val="Paragraphedeliste"/>
        <w:widowControl/>
        <w:numPr>
          <w:ilvl w:val="0"/>
          <w:numId w:val="74"/>
        </w:numPr>
        <w:suppressAutoHyphens w:val="0"/>
        <w:autoSpaceDE w:val="0"/>
        <w:adjustRightInd w:val="0"/>
        <w:jc w:val="both"/>
        <w:textAlignment w:val="auto"/>
        <w:rPr>
          <w:rFonts w:ascii="Tw Cen MT" w:hAnsi="Tw Cen MT" w:cs="ArialMT"/>
          <w:kern w:val="0"/>
          <w:sz w:val="22"/>
          <w:szCs w:val="22"/>
          <w:lang w:bidi="ar-SA"/>
        </w:rPr>
      </w:pPr>
      <w:r w:rsidRPr="0012344F">
        <w:rPr>
          <w:rFonts w:ascii="Tw Cen MT" w:hAnsi="Tw Cen MT" w:cs="ArialMT"/>
          <w:kern w:val="0"/>
          <w:sz w:val="22"/>
          <w:szCs w:val="22"/>
          <w:lang w:bidi="ar-SA"/>
        </w:rPr>
        <w:t>R</w:t>
      </w:r>
      <w:r w:rsidR="009B3066" w:rsidRPr="0012344F">
        <w:rPr>
          <w:rFonts w:ascii="Tw Cen MT" w:hAnsi="Tw Cen MT" w:cs="ArialMT"/>
          <w:kern w:val="0"/>
          <w:sz w:val="22"/>
          <w:szCs w:val="22"/>
          <w:lang w:bidi="ar-SA"/>
        </w:rPr>
        <w:t>accords et alignement avec les divers ouvrages en plaques de plâtre adjacents (autres cloisons, faux-plafonds,</w:t>
      </w:r>
      <w:r w:rsidRPr="0012344F">
        <w:rPr>
          <w:rFonts w:ascii="Tw Cen MT" w:hAnsi="Tw Cen MT" w:cs="ArialMT"/>
          <w:kern w:val="0"/>
          <w:sz w:val="22"/>
          <w:szCs w:val="22"/>
          <w:lang w:bidi="ar-SA"/>
        </w:rPr>
        <w:t xml:space="preserve"> </w:t>
      </w:r>
      <w:r w:rsidR="009B3066" w:rsidRPr="0012344F">
        <w:rPr>
          <w:rFonts w:ascii="Tw Cen MT" w:hAnsi="Tw Cen MT" w:cs="ArialMT"/>
          <w:kern w:val="0"/>
          <w:sz w:val="22"/>
          <w:szCs w:val="22"/>
          <w:lang w:bidi="ar-SA"/>
        </w:rPr>
        <w:t>doublages...) par vissage dans l'ossature du plafond ou par chevillage sur la plaque</w:t>
      </w:r>
    </w:p>
    <w:p w14:paraId="72DD23AE" w14:textId="0BCF774A" w:rsidR="009B3066" w:rsidRPr="0012344F" w:rsidRDefault="0012344F">
      <w:pPr>
        <w:pStyle w:val="Paragraphedeliste"/>
        <w:widowControl/>
        <w:numPr>
          <w:ilvl w:val="0"/>
          <w:numId w:val="74"/>
        </w:numPr>
        <w:suppressAutoHyphens w:val="0"/>
        <w:autoSpaceDE w:val="0"/>
        <w:adjustRightInd w:val="0"/>
        <w:jc w:val="both"/>
        <w:textAlignment w:val="auto"/>
        <w:rPr>
          <w:rFonts w:ascii="Tw Cen MT" w:hAnsi="Tw Cen MT" w:cs="ArialMT"/>
          <w:kern w:val="0"/>
          <w:sz w:val="22"/>
          <w:szCs w:val="22"/>
          <w:lang w:bidi="ar-SA"/>
        </w:rPr>
      </w:pPr>
      <w:r w:rsidRPr="0012344F">
        <w:rPr>
          <w:rFonts w:ascii="Tw Cen MT" w:hAnsi="Tw Cen MT" w:cs="ArialMT"/>
          <w:kern w:val="0"/>
          <w:sz w:val="22"/>
          <w:szCs w:val="22"/>
          <w:lang w:bidi="ar-SA"/>
        </w:rPr>
        <w:t>J</w:t>
      </w:r>
      <w:r w:rsidR="009B3066" w:rsidRPr="0012344F">
        <w:rPr>
          <w:rFonts w:ascii="Tw Cen MT" w:hAnsi="Tw Cen MT" w:cs="ArialMT"/>
          <w:kern w:val="0"/>
          <w:sz w:val="22"/>
          <w:szCs w:val="22"/>
          <w:lang w:bidi="ar-SA"/>
        </w:rPr>
        <w:t>oints périphériques (ou étanches) entre appareils sanitaires ou ménagers à la charge du lot concerné</w:t>
      </w:r>
    </w:p>
    <w:p w14:paraId="512B5DC6" w14:textId="73E63DA3" w:rsidR="009B3066" w:rsidRPr="0012344F" w:rsidRDefault="009B3066">
      <w:pPr>
        <w:pStyle w:val="Paragraphedeliste"/>
        <w:widowControl/>
        <w:numPr>
          <w:ilvl w:val="0"/>
          <w:numId w:val="74"/>
        </w:numPr>
        <w:suppressAutoHyphens w:val="0"/>
        <w:autoSpaceDE w:val="0"/>
        <w:adjustRightInd w:val="0"/>
        <w:jc w:val="both"/>
        <w:textAlignment w:val="auto"/>
        <w:rPr>
          <w:rFonts w:ascii="Tw Cen MT" w:hAnsi="Tw Cen MT" w:cs="ArialMT"/>
          <w:kern w:val="0"/>
          <w:sz w:val="22"/>
          <w:szCs w:val="22"/>
          <w:lang w:bidi="ar-SA"/>
        </w:rPr>
      </w:pPr>
      <w:r w:rsidRPr="0012344F">
        <w:rPr>
          <w:rFonts w:ascii="Tw Cen MT" w:hAnsi="Tw Cen MT" w:cs="ArialMT"/>
          <w:kern w:val="0"/>
          <w:sz w:val="22"/>
          <w:szCs w:val="22"/>
          <w:lang w:bidi="ar-SA"/>
        </w:rPr>
        <w:t>Traitement des JD assurant la continuité des protections acoustiques et au feu ; avec profilé d'habillage formant</w:t>
      </w:r>
      <w:r w:rsidR="0012344F" w:rsidRPr="0012344F">
        <w:rPr>
          <w:rFonts w:ascii="Tw Cen MT" w:hAnsi="Tw Cen MT" w:cs="ArialMT"/>
          <w:kern w:val="0"/>
          <w:sz w:val="22"/>
          <w:szCs w:val="22"/>
          <w:lang w:bidi="ar-SA"/>
        </w:rPr>
        <w:t xml:space="preserve"> </w:t>
      </w:r>
      <w:r w:rsidRPr="0012344F">
        <w:rPr>
          <w:rFonts w:ascii="Tw Cen MT" w:hAnsi="Tw Cen MT" w:cs="ArialMT"/>
          <w:kern w:val="0"/>
          <w:sz w:val="22"/>
          <w:szCs w:val="22"/>
          <w:lang w:bidi="ar-SA"/>
        </w:rPr>
        <w:t>joint creux conforme à la norme NF EN 14353</w:t>
      </w:r>
    </w:p>
    <w:p w14:paraId="6BB9459B" w14:textId="4F9495A6" w:rsidR="009B3066" w:rsidRPr="0012344F" w:rsidRDefault="009B3066">
      <w:pPr>
        <w:pStyle w:val="Paragraphedeliste"/>
        <w:widowControl/>
        <w:numPr>
          <w:ilvl w:val="0"/>
          <w:numId w:val="74"/>
        </w:numPr>
        <w:suppressAutoHyphens w:val="0"/>
        <w:autoSpaceDE w:val="0"/>
        <w:adjustRightInd w:val="0"/>
        <w:jc w:val="both"/>
        <w:textAlignment w:val="auto"/>
        <w:rPr>
          <w:rFonts w:ascii="Tw Cen MT" w:hAnsi="Tw Cen MT" w:cs="ArialMT"/>
          <w:kern w:val="0"/>
          <w:sz w:val="22"/>
          <w:szCs w:val="22"/>
          <w:lang w:bidi="ar-SA"/>
        </w:rPr>
      </w:pPr>
      <w:r w:rsidRPr="0012344F">
        <w:rPr>
          <w:rFonts w:ascii="Tw Cen MT" w:hAnsi="Tw Cen MT" w:cs="ArialMT"/>
          <w:kern w:val="0"/>
          <w:sz w:val="22"/>
          <w:szCs w:val="22"/>
          <w:lang w:bidi="ar-SA"/>
        </w:rPr>
        <w:t>Protection en partie basse dans les locaux humides suivant réglementation en vigueur et préconisations du</w:t>
      </w:r>
      <w:r w:rsidR="0012344F" w:rsidRPr="0012344F">
        <w:rPr>
          <w:rFonts w:ascii="Tw Cen MT" w:hAnsi="Tw Cen MT" w:cs="ArialMT"/>
          <w:kern w:val="0"/>
          <w:sz w:val="22"/>
          <w:szCs w:val="22"/>
          <w:lang w:bidi="ar-SA"/>
        </w:rPr>
        <w:t xml:space="preserve"> </w:t>
      </w:r>
      <w:r w:rsidRPr="0012344F">
        <w:rPr>
          <w:rFonts w:ascii="Tw Cen MT" w:hAnsi="Tw Cen MT" w:cs="ArialMT"/>
          <w:kern w:val="0"/>
          <w:sz w:val="22"/>
          <w:szCs w:val="22"/>
          <w:lang w:bidi="ar-SA"/>
        </w:rPr>
        <w:t>fabricant</w:t>
      </w:r>
    </w:p>
    <w:p w14:paraId="3DB03E19" w14:textId="0C5B86E5" w:rsidR="009B3066" w:rsidRPr="0012344F" w:rsidRDefault="009B3066">
      <w:pPr>
        <w:pStyle w:val="Paragraphedeliste"/>
        <w:widowControl/>
        <w:numPr>
          <w:ilvl w:val="0"/>
          <w:numId w:val="74"/>
        </w:numPr>
        <w:suppressAutoHyphens w:val="0"/>
        <w:autoSpaceDE w:val="0"/>
        <w:adjustRightInd w:val="0"/>
        <w:jc w:val="both"/>
        <w:textAlignment w:val="auto"/>
        <w:rPr>
          <w:rFonts w:ascii="Tw Cen MT" w:hAnsi="Tw Cen MT" w:cs="ArialMT"/>
          <w:kern w:val="0"/>
          <w:sz w:val="22"/>
          <w:szCs w:val="22"/>
          <w:lang w:bidi="ar-SA"/>
        </w:rPr>
      </w:pPr>
      <w:r w:rsidRPr="0012344F">
        <w:rPr>
          <w:rFonts w:ascii="Tw Cen MT" w:hAnsi="Tw Cen MT" w:cs="ArialMT"/>
          <w:kern w:val="0"/>
          <w:sz w:val="22"/>
          <w:szCs w:val="22"/>
          <w:lang w:bidi="ar-SA"/>
        </w:rPr>
        <w:t>Liaison particulière au droit des structures souples, avec couvre-joint ou profilé d'habillage formant joint creux ;</w:t>
      </w:r>
    </w:p>
    <w:p w14:paraId="2D4B296A" w14:textId="0B96B5DF" w:rsidR="009B3066" w:rsidRPr="0012344F" w:rsidRDefault="009B3066">
      <w:pPr>
        <w:pStyle w:val="Paragraphedeliste"/>
        <w:widowControl/>
        <w:numPr>
          <w:ilvl w:val="0"/>
          <w:numId w:val="74"/>
        </w:numPr>
        <w:suppressAutoHyphens w:val="0"/>
        <w:autoSpaceDE w:val="0"/>
        <w:adjustRightInd w:val="0"/>
        <w:jc w:val="both"/>
        <w:textAlignment w:val="auto"/>
        <w:rPr>
          <w:rFonts w:ascii="Tw Cen MT" w:hAnsi="Tw Cen MT" w:cs="ArialMT"/>
          <w:kern w:val="0"/>
          <w:sz w:val="22"/>
          <w:szCs w:val="22"/>
          <w:lang w:bidi="ar-SA"/>
        </w:rPr>
      </w:pPr>
      <w:r w:rsidRPr="0012344F">
        <w:rPr>
          <w:rFonts w:ascii="Tw Cen MT" w:hAnsi="Tw Cen MT" w:cs="ArialMT"/>
          <w:kern w:val="0"/>
          <w:sz w:val="22"/>
          <w:szCs w:val="22"/>
          <w:lang w:bidi="ar-SA"/>
        </w:rPr>
        <w:t>Dispositifs permettant d'absorber la dilatation et le fluage des autres composants du bâtiment</w:t>
      </w:r>
    </w:p>
    <w:p w14:paraId="3780834D" w14:textId="3A7A9965" w:rsidR="009B3066" w:rsidRPr="0012344F" w:rsidRDefault="009B3066">
      <w:pPr>
        <w:pStyle w:val="Paragraphedeliste"/>
        <w:widowControl/>
        <w:numPr>
          <w:ilvl w:val="0"/>
          <w:numId w:val="74"/>
        </w:numPr>
        <w:suppressAutoHyphens w:val="0"/>
        <w:autoSpaceDE w:val="0"/>
        <w:adjustRightInd w:val="0"/>
        <w:jc w:val="both"/>
        <w:textAlignment w:val="auto"/>
        <w:rPr>
          <w:rFonts w:ascii="Tw Cen MT" w:hAnsi="Tw Cen MT" w:cs="ArialMT"/>
          <w:kern w:val="0"/>
          <w:sz w:val="22"/>
          <w:szCs w:val="22"/>
          <w:lang w:bidi="ar-SA"/>
        </w:rPr>
      </w:pPr>
      <w:r w:rsidRPr="0012344F">
        <w:rPr>
          <w:rFonts w:ascii="Tw Cen MT" w:hAnsi="Tw Cen MT" w:cs="ArialMT"/>
          <w:kern w:val="0"/>
          <w:sz w:val="22"/>
          <w:szCs w:val="22"/>
          <w:lang w:bidi="ar-SA"/>
        </w:rPr>
        <w:t>Toutes sujétions d'exécution afin de respecter les exigences au feu et acoustiques</w:t>
      </w:r>
    </w:p>
    <w:p w14:paraId="7FAE6B34" w14:textId="77777777" w:rsidR="0012344F" w:rsidRDefault="0012344F" w:rsidP="00D251E9">
      <w:pPr>
        <w:widowControl/>
        <w:suppressAutoHyphens w:val="0"/>
        <w:autoSpaceDE w:val="0"/>
        <w:adjustRightInd w:val="0"/>
        <w:jc w:val="both"/>
        <w:textAlignment w:val="auto"/>
        <w:rPr>
          <w:rFonts w:ascii="Tw Cen MT" w:hAnsi="Tw Cen MT" w:cs="ArialMT"/>
          <w:kern w:val="0"/>
          <w:sz w:val="22"/>
          <w:szCs w:val="22"/>
          <w:lang w:bidi="ar-SA"/>
        </w:rPr>
      </w:pPr>
    </w:p>
    <w:p w14:paraId="430D1299" w14:textId="63605911" w:rsidR="009B3066" w:rsidRPr="0012344F" w:rsidRDefault="009B3066" w:rsidP="00D251E9">
      <w:pPr>
        <w:widowControl/>
        <w:suppressAutoHyphens w:val="0"/>
        <w:autoSpaceDE w:val="0"/>
        <w:adjustRightInd w:val="0"/>
        <w:jc w:val="both"/>
        <w:textAlignment w:val="auto"/>
        <w:rPr>
          <w:rFonts w:ascii="Tw Cen MT" w:hAnsi="Tw Cen MT" w:cs="ArialMT"/>
          <w:kern w:val="0"/>
          <w:sz w:val="22"/>
          <w:szCs w:val="22"/>
          <w:lang w:bidi="ar-SA"/>
        </w:rPr>
      </w:pPr>
      <w:r w:rsidRPr="0012344F">
        <w:rPr>
          <w:rFonts w:ascii="Tw Cen MT" w:hAnsi="Tw Cen MT" w:cs="ArialMT"/>
          <w:kern w:val="0"/>
          <w:sz w:val="22"/>
          <w:szCs w:val="22"/>
          <w:lang w:bidi="ar-SA"/>
        </w:rPr>
        <w:t>Nota : la finition des joints sera réalisée pour ne recevoir aucun enduit ultérieur par le peintre ; dans le cas</w:t>
      </w:r>
      <w:r w:rsidR="0012344F">
        <w:rPr>
          <w:rFonts w:ascii="Tw Cen MT" w:hAnsi="Tw Cen MT" w:cs="ArialMT"/>
          <w:kern w:val="0"/>
          <w:sz w:val="22"/>
          <w:szCs w:val="22"/>
          <w:lang w:bidi="ar-SA"/>
        </w:rPr>
        <w:t xml:space="preserve"> </w:t>
      </w:r>
      <w:r w:rsidRPr="0012344F">
        <w:rPr>
          <w:rFonts w:ascii="Tw Cen MT" w:hAnsi="Tw Cen MT" w:cs="ArialMT"/>
          <w:kern w:val="0"/>
          <w:sz w:val="22"/>
          <w:szCs w:val="22"/>
          <w:lang w:bidi="ar-SA"/>
        </w:rPr>
        <w:t>contraire, les frais d'enduisage supplémentaire seraient à la charge du présent lot ;</w:t>
      </w:r>
    </w:p>
    <w:p w14:paraId="473D065B" w14:textId="77777777" w:rsidR="0012344F" w:rsidRDefault="009B3066" w:rsidP="00D251E9">
      <w:pPr>
        <w:widowControl/>
        <w:suppressAutoHyphens w:val="0"/>
        <w:autoSpaceDE w:val="0"/>
        <w:adjustRightInd w:val="0"/>
        <w:jc w:val="both"/>
        <w:textAlignment w:val="auto"/>
        <w:rPr>
          <w:rFonts w:ascii="Tw Cen MT" w:hAnsi="Tw Cen MT" w:cs="ArialMT"/>
          <w:kern w:val="0"/>
          <w:sz w:val="22"/>
          <w:szCs w:val="22"/>
          <w:lang w:bidi="ar-SA"/>
        </w:rPr>
      </w:pPr>
      <w:r w:rsidRPr="0012344F">
        <w:rPr>
          <w:rFonts w:ascii="Tw Cen MT" w:hAnsi="Tw Cen MT" w:cs="ArialMT"/>
          <w:kern w:val="0"/>
          <w:sz w:val="22"/>
          <w:szCs w:val="22"/>
          <w:lang w:bidi="ar-SA"/>
        </w:rPr>
        <w:t>A la charge du lot Électricité : protection au droit des boîtiers électriques au droit des cloisons pour conservation</w:t>
      </w:r>
      <w:r w:rsidR="0012344F">
        <w:rPr>
          <w:rFonts w:ascii="Tw Cen MT" w:hAnsi="Tw Cen MT" w:cs="ArialMT"/>
          <w:kern w:val="0"/>
          <w:sz w:val="22"/>
          <w:szCs w:val="22"/>
          <w:lang w:bidi="ar-SA"/>
        </w:rPr>
        <w:t xml:space="preserve"> </w:t>
      </w:r>
      <w:r w:rsidRPr="0012344F">
        <w:rPr>
          <w:rFonts w:ascii="Tw Cen MT" w:hAnsi="Tw Cen MT" w:cs="ArialMT"/>
          <w:kern w:val="0"/>
          <w:sz w:val="22"/>
          <w:szCs w:val="22"/>
          <w:lang w:bidi="ar-SA"/>
        </w:rPr>
        <w:t>du °C coupe-feu</w:t>
      </w:r>
      <w:r w:rsidR="0012344F">
        <w:rPr>
          <w:rFonts w:ascii="Tw Cen MT" w:hAnsi="Tw Cen MT" w:cs="ArialMT"/>
          <w:kern w:val="0"/>
          <w:sz w:val="22"/>
          <w:szCs w:val="22"/>
          <w:lang w:bidi="ar-SA"/>
        </w:rPr>
        <w:t xml:space="preserve"> </w:t>
      </w:r>
    </w:p>
    <w:p w14:paraId="577C829F" w14:textId="1C43754C" w:rsidR="00491562" w:rsidRDefault="0012344F" w:rsidP="00D251E9">
      <w:pPr>
        <w:widowControl/>
        <w:suppressAutoHyphens w:val="0"/>
        <w:autoSpaceDE w:val="0"/>
        <w:adjustRightInd w:val="0"/>
        <w:jc w:val="both"/>
        <w:textAlignment w:val="auto"/>
        <w:rPr>
          <w:rFonts w:ascii="Tw Cen MT" w:hAnsi="Tw Cen MT" w:cs="ArialMT"/>
          <w:kern w:val="0"/>
          <w:sz w:val="22"/>
          <w:szCs w:val="22"/>
          <w:lang w:bidi="ar-SA"/>
        </w:rPr>
      </w:pPr>
      <w:r>
        <w:rPr>
          <w:rFonts w:ascii="Tw Cen MT" w:hAnsi="Tw Cen MT" w:cs="ArialMT"/>
          <w:kern w:val="0"/>
          <w:sz w:val="22"/>
          <w:szCs w:val="22"/>
          <w:lang w:bidi="ar-SA"/>
        </w:rPr>
        <w:t>T</w:t>
      </w:r>
      <w:r w:rsidR="009B3066" w:rsidRPr="0012344F">
        <w:rPr>
          <w:rFonts w:ascii="Tw Cen MT" w:hAnsi="Tw Cen MT" w:cs="ArialMT"/>
          <w:kern w:val="0"/>
          <w:sz w:val="22"/>
          <w:szCs w:val="22"/>
          <w:lang w:bidi="ar-SA"/>
        </w:rPr>
        <w:t>outes sujétions complémentaires nécessaires pour livrer des cloisons entièrement terminées prêtes à recevoir le</w:t>
      </w:r>
      <w:r>
        <w:rPr>
          <w:rFonts w:ascii="Tw Cen MT" w:hAnsi="Tw Cen MT" w:cs="ArialMT"/>
          <w:kern w:val="0"/>
          <w:sz w:val="22"/>
          <w:szCs w:val="22"/>
          <w:lang w:bidi="ar-SA"/>
        </w:rPr>
        <w:t xml:space="preserve"> </w:t>
      </w:r>
      <w:r w:rsidR="009B3066" w:rsidRPr="0012344F">
        <w:rPr>
          <w:rFonts w:ascii="Tw Cen MT" w:hAnsi="Tw Cen MT" w:cs="ArialMT"/>
          <w:kern w:val="0"/>
          <w:sz w:val="22"/>
          <w:szCs w:val="22"/>
          <w:lang w:bidi="ar-SA"/>
        </w:rPr>
        <w:t>revêtement de finition</w:t>
      </w:r>
    </w:p>
    <w:p w14:paraId="62F7A186" w14:textId="50FC855E" w:rsidR="00D251E9" w:rsidRDefault="00D251E9" w:rsidP="00D251E9">
      <w:pPr>
        <w:widowControl/>
        <w:suppressAutoHyphens w:val="0"/>
        <w:autoSpaceDE w:val="0"/>
        <w:adjustRightInd w:val="0"/>
        <w:jc w:val="both"/>
        <w:textAlignment w:val="auto"/>
        <w:rPr>
          <w:rFonts w:ascii="Tw Cen MT" w:hAnsi="Tw Cen MT" w:cs="ArialMT"/>
          <w:kern w:val="0"/>
          <w:sz w:val="22"/>
          <w:szCs w:val="22"/>
          <w:lang w:bidi="ar-SA"/>
        </w:rPr>
      </w:pPr>
    </w:p>
    <w:p w14:paraId="0F2CE295" w14:textId="77777777" w:rsidR="00D251E9" w:rsidRDefault="00D251E9" w:rsidP="00D251E9">
      <w:pPr>
        <w:pStyle w:val="Titre5"/>
        <w:rPr>
          <w:lang w:bidi="ar-SA"/>
        </w:rPr>
      </w:pPr>
      <w:r>
        <w:rPr>
          <w:lang w:bidi="ar-SA"/>
        </w:rPr>
        <w:t>Habillage en plaques de plâtre sur ossature, parement ép. 13 mm</w:t>
      </w:r>
    </w:p>
    <w:p w14:paraId="47FD2161" w14:textId="77777777" w:rsidR="00D251E9" w:rsidRPr="00D251E9" w:rsidRDefault="00D251E9" w:rsidP="00D251E9">
      <w:pPr>
        <w:widowControl/>
        <w:suppressAutoHyphens w:val="0"/>
        <w:autoSpaceDE w:val="0"/>
        <w:adjustRightInd w:val="0"/>
        <w:textAlignment w:val="auto"/>
        <w:rPr>
          <w:rFonts w:ascii="Tw Cen MT" w:hAnsi="Tw Cen MT" w:cs="ArialMT"/>
          <w:kern w:val="0"/>
          <w:sz w:val="22"/>
          <w:szCs w:val="22"/>
          <w:lang w:bidi="ar-SA"/>
        </w:rPr>
      </w:pPr>
      <w:r w:rsidRPr="00D251E9">
        <w:rPr>
          <w:rFonts w:ascii="Tw Cen MT" w:hAnsi="Tw Cen MT" w:cs="ArialMT"/>
          <w:kern w:val="0"/>
          <w:sz w:val="22"/>
          <w:szCs w:val="22"/>
          <w:lang w:bidi="ar-SA"/>
        </w:rPr>
        <w:t>Habillage de paroi en plaques de plâtre comprenant :</w:t>
      </w:r>
    </w:p>
    <w:p w14:paraId="54F6695E" w14:textId="4F222EE8" w:rsidR="00D251E9" w:rsidRPr="00D251E9" w:rsidRDefault="00D251E9">
      <w:pPr>
        <w:pStyle w:val="Paragraphedeliste"/>
        <w:widowControl/>
        <w:numPr>
          <w:ilvl w:val="0"/>
          <w:numId w:val="75"/>
        </w:numPr>
        <w:suppressAutoHyphens w:val="0"/>
        <w:autoSpaceDE w:val="0"/>
        <w:adjustRightInd w:val="0"/>
        <w:textAlignment w:val="auto"/>
        <w:rPr>
          <w:rFonts w:ascii="Tw Cen MT" w:hAnsi="Tw Cen MT" w:cs="ArialMT"/>
          <w:kern w:val="0"/>
          <w:sz w:val="22"/>
          <w:szCs w:val="22"/>
          <w:lang w:bidi="ar-SA"/>
        </w:rPr>
      </w:pPr>
      <w:r w:rsidRPr="00D251E9">
        <w:rPr>
          <w:rFonts w:ascii="Tw Cen MT" w:hAnsi="Tw Cen MT" w:cs="ArialMT"/>
          <w:kern w:val="0"/>
          <w:sz w:val="22"/>
          <w:szCs w:val="22"/>
          <w:lang w:bidi="ar-SA"/>
        </w:rPr>
        <w:t>ossature métallique :</w:t>
      </w:r>
    </w:p>
    <w:p w14:paraId="0C3520E8" w14:textId="07A493E1" w:rsidR="00D251E9" w:rsidRPr="00D251E9" w:rsidRDefault="00D251E9" w:rsidP="00D251E9">
      <w:pPr>
        <w:widowControl/>
        <w:suppressAutoHyphens w:val="0"/>
        <w:autoSpaceDE w:val="0"/>
        <w:adjustRightInd w:val="0"/>
        <w:ind w:firstLine="709"/>
        <w:textAlignment w:val="auto"/>
        <w:rPr>
          <w:rFonts w:ascii="Tw Cen MT" w:hAnsi="Tw Cen MT" w:cs="ArialMT"/>
          <w:kern w:val="0"/>
          <w:sz w:val="22"/>
          <w:szCs w:val="22"/>
          <w:lang w:bidi="ar-SA"/>
        </w:rPr>
      </w:pPr>
      <w:r w:rsidRPr="00D251E9">
        <w:rPr>
          <w:rFonts w:ascii="Tw Cen MT" w:hAnsi="Tw Cen MT" w:cs="ArialMT"/>
          <w:kern w:val="0"/>
          <w:sz w:val="22"/>
          <w:szCs w:val="22"/>
          <w:lang w:bidi="ar-SA"/>
        </w:rPr>
        <w:t>- parement de finition en plaque de plâtre standard épaisseur 13 mm</w:t>
      </w:r>
    </w:p>
    <w:p w14:paraId="6D3C0B04" w14:textId="2992EBD5" w:rsidR="00D251E9" w:rsidRDefault="00D251E9">
      <w:pPr>
        <w:pStyle w:val="Paragraphedeliste"/>
        <w:widowControl/>
        <w:numPr>
          <w:ilvl w:val="0"/>
          <w:numId w:val="75"/>
        </w:numPr>
        <w:suppressAutoHyphens w:val="0"/>
        <w:autoSpaceDE w:val="0"/>
        <w:adjustRightInd w:val="0"/>
        <w:textAlignment w:val="auto"/>
        <w:rPr>
          <w:rFonts w:ascii="Tw Cen MT" w:hAnsi="Tw Cen MT" w:cs="ArialMT"/>
          <w:kern w:val="0"/>
          <w:sz w:val="22"/>
          <w:szCs w:val="22"/>
          <w:lang w:bidi="ar-SA"/>
        </w:rPr>
      </w:pPr>
      <w:r w:rsidRPr="00D251E9">
        <w:rPr>
          <w:rFonts w:ascii="Tw Cen MT" w:hAnsi="Tw Cen MT" w:cs="ArialMT"/>
          <w:kern w:val="0"/>
          <w:sz w:val="22"/>
          <w:szCs w:val="22"/>
          <w:lang w:bidi="ar-SA"/>
        </w:rPr>
        <w:t>Classement de réaction au feu de la plaque de plâtre : A2-s1,d0</w:t>
      </w:r>
    </w:p>
    <w:p w14:paraId="2530996F" w14:textId="77777777" w:rsidR="00D251E9" w:rsidRPr="00D251E9" w:rsidRDefault="00D251E9" w:rsidP="00D251E9">
      <w:pPr>
        <w:pStyle w:val="Titre4"/>
        <w:rPr>
          <w:lang w:bidi="ar-SA"/>
        </w:rPr>
      </w:pPr>
      <w:r w:rsidRPr="00D251E9">
        <w:rPr>
          <w:lang w:bidi="ar-SA"/>
        </w:rPr>
        <w:t>Plus-value pour parements spéciaux</w:t>
      </w:r>
    </w:p>
    <w:p w14:paraId="54A3CC75" w14:textId="7357D25B" w:rsidR="00D251E9" w:rsidRPr="00D251E9" w:rsidRDefault="00D251E9" w:rsidP="00D251E9">
      <w:pPr>
        <w:widowControl/>
        <w:suppressAutoHyphens w:val="0"/>
        <w:autoSpaceDE w:val="0"/>
        <w:adjustRightInd w:val="0"/>
        <w:textAlignment w:val="auto"/>
        <w:rPr>
          <w:rFonts w:ascii="Tw Cen MT" w:hAnsi="Tw Cen MT" w:cs="ArialMT"/>
          <w:kern w:val="0"/>
          <w:sz w:val="22"/>
          <w:szCs w:val="22"/>
          <w:lang w:bidi="ar-SA"/>
        </w:rPr>
      </w:pPr>
      <w:r w:rsidRPr="00D251E9">
        <w:rPr>
          <w:rFonts w:ascii="Tw Cen MT" w:hAnsi="Tw Cen MT" w:cs="ArialMT"/>
          <w:kern w:val="0"/>
          <w:sz w:val="22"/>
          <w:szCs w:val="22"/>
          <w:lang w:bidi="ar-SA"/>
        </w:rPr>
        <w:t>Plus-value pour remplacement des plaques de plâtre standard des doublages ci-dessus par des plaques spéciales, sur le parement extérieur par des plaques spécifiques permettant l'augmentation de la performance du doublage</w:t>
      </w:r>
    </w:p>
    <w:p w14:paraId="3F99E9E1" w14:textId="77777777" w:rsidR="00D251E9" w:rsidRDefault="00D251E9" w:rsidP="00D251E9">
      <w:pPr>
        <w:widowControl/>
        <w:suppressAutoHyphens w:val="0"/>
        <w:autoSpaceDE w:val="0"/>
        <w:adjustRightInd w:val="0"/>
        <w:textAlignment w:val="auto"/>
        <w:rPr>
          <w:rFonts w:ascii="ArialMT" w:hAnsi="ArialMT" w:cs="ArialMT"/>
          <w:kern w:val="0"/>
          <w:sz w:val="10"/>
          <w:szCs w:val="10"/>
          <w:lang w:bidi="ar-SA"/>
        </w:rPr>
      </w:pPr>
    </w:p>
    <w:p w14:paraId="2E2A2C41" w14:textId="77777777" w:rsidR="00D251E9" w:rsidRDefault="00D251E9" w:rsidP="00D251E9">
      <w:pPr>
        <w:widowControl/>
        <w:suppressAutoHyphens w:val="0"/>
        <w:autoSpaceDE w:val="0"/>
        <w:adjustRightInd w:val="0"/>
        <w:textAlignment w:val="auto"/>
        <w:rPr>
          <w:rFonts w:ascii="Arial-BoldMT" w:hAnsi="Arial-BoldMT" w:cs="Arial-BoldMT"/>
          <w:b/>
          <w:bCs/>
          <w:kern w:val="0"/>
          <w:sz w:val="20"/>
          <w:szCs w:val="20"/>
          <w:lang w:bidi="ar-SA"/>
        </w:rPr>
      </w:pPr>
    </w:p>
    <w:p w14:paraId="2AE781B7" w14:textId="69BA610D" w:rsidR="00D251E9" w:rsidRPr="00D251E9" w:rsidRDefault="00D251E9" w:rsidP="00D251E9">
      <w:pPr>
        <w:pStyle w:val="Titre5"/>
        <w:rPr>
          <w:lang w:bidi="ar-SA"/>
        </w:rPr>
      </w:pPr>
      <w:r w:rsidRPr="00D251E9">
        <w:rPr>
          <w:lang w:bidi="ar-SA"/>
        </w:rPr>
        <w:t>PV pour parement hydrofuge H1 ép. 13 mm - locaux EB / EB+ privatifs</w:t>
      </w:r>
    </w:p>
    <w:p w14:paraId="0E6821D3" w14:textId="77777777" w:rsidR="00D251E9" w:rsidRPr="00D251E9" w:rsidRDefault="00D251E9" w:rsidP="00D251E9">
      <w:pPr>
        <w:widowControl/>
        <w:suppressAutoHyphens w:val="0"/>
        <w:autoSpaceDE w:val="0"/>
        <w:adjustRightInd w:val="0"/>
        <w:jc w:val="both"/>
        <w:textAlignment w:val="auto"/>
        <w:rPr>
          <w:rFonts w:ascii="Tw Cen MT" w:hAnsi="Tw Cen MT" w:cs="ArialMT"/>
          <w:kern w:val="0"/>
          <w:sz w:val="22"/>
          <w:szCs w:val="22"/>
          <w:lang w:bidi="ar-SA"/>
        </w:rPr>
      </w:pPr>
      <w:r w:rsidRPr="00D251E9">
        <w:rPr>
          <w:rFonts w:ascii="Tw Cen MT" w:hAnsi="Tw Cen MT" w:cs="ArialMT"/>
          <w:kern w:val="0"/>
          <w:sz w:val="22"/>
          <w:szCs w:val="22"/>
          <w:lang w:bidi="ar-SA"/>
        </w:rPr>
        <w:t>Plus-value par face de cloisons (parement extérieur) ci-dessus pour :</w:t>
      </w:r>
    </w:p>
    <w:p w14:paraId="2C6DB826" w14:textId="788D57C5" w:rsidR="00D251E9" w:rsidRPr="00D251E9" w:rsidRDefault="00D251E9">
      <w:pPr>
        <w:pStyle w:val="Paragraphedeliste"/>
        <w:widowControl/>
        <w:numPr>
          <w:ilvl w:val="0"/>
          <w:numId w:val="75"/>
        </w:numPr>
        <w:suppressAutoHyphens w:val="0"/>
        <w:autoSpaceDE w:val="0"/>
        <w:adjustRightInd w:val="0"/>
        <w:jc w:val="both"/>
        <w:textAlignment w:val="auto"/>
        <w:rPr>
          <w:rFonts w:ascii="Tw Cen MT" w:hAnsi="Tw Cen MT" w:cs="ArialMT"/>
          <w:kern w:val="0"/>
          <w:sz w:val="22"/>
          <w:szCs w:val="22"/>
          <w:lang w:bidi="ar-SA"/>
        </w:rPr>
      </w:pPr>
      <w:r w:rsidRPr="00D251E9">
        <w:rPr>
          <w:rFonts w:ascii="Tw Cen MT" w:hAnsi="Tw Cen MT" w:cs="ArialMT"/>
          <w:kern w:val="0"/>
          <w:sz w:val="22"/>
          <w:szCs w:val="22"/>
          <w:lang w:bidi="ar-SA"/>
        </w:rPr>
        <w:t xml:space="preserve">Mise en oeuvre d'une </w:t>
      </w:r>
      <w:r w:rsidRPr="00D251E9">
        <w:rPr>
          <w:rFonts w:ascii="Tw Cen MT" w:hAnsi="Tw Cen MT" w:cs="Arial"/>
          <w:b/>
          <w:bCs/>
          <w:i/>
          <w:iCs/>
          <w:kern w:val="0"/>
          <w:sz w:val="22"/>
          <w:szCs w:val="22"/>
          <w:lang w:bidi="ar-SA"/>
        </w:rPr>
        <w:t xml:space="preserve">plaque de plâtre hydrofugée de niveau H1 </w:t>
      </w:r>
      <w:r w:rsidRPr="00D251E9">
        <w:rPr>
          <w:rFonts w:ascii="Tw Cen MT" w:hAnsi="Tw Cen MT" w:cs="ArialMT"/>
          <w:kern w:val="0"/>
          <w:sz w:val="22"/>
          <w:szCs w:val="22"/>
          <w:lang w:bidi="ar-SA"/>
        </w:rPr>
        <w:t xml:space="preserve">selon la norme NF EN 520 (Haute résistance à l'humidité, reprise d'eau </w:t>
      </w:r>
      <w:r w:rsidRPr="00D251E9">
        <w:rPr>
          <w:rFonts w:ascii="Tw Cen MT" w:hAnsi="Tw Cen MT" w:cs="Arial"/>
          <w:b/>
          <w:bCs/>
          <w:i/>
          <w:iCs/>
          <w:kern w:val="0"/>
          <w:sz w:val="22"/>
          <w:szCs w:val="22"/>
          <w:lang w:bidi="ar-SA"/>
        </w:rPr>
        <w:t>&lt; 5%</w:t>
      </w:r>
      <w:r w:rsidRPr="00D251E9">
        <w:rPr>
          <w:rFonts w:ascii="Tw Cen MT" w:hAnsi="Tw Cen MT" w:cs="ArialMT"/>
          <w:kern w:val="0"/>
          <w:sz w:val="22"/>
          <w:szCs w:val="22"/>
          <w:lang w:bidi="ar-SA"/>
        </w:rPr>
        <w:t xml:space="preserve">), constituée d'une </w:t>
      </w:r>
      <w:r w:rsidRPr="00D251E9">
        <w:rPr>
          <w:rFonts w:ascii="Tw Cen MT" w:hAnsi="Tw Cen MT" w:cs="Arial"/>
          <w:b/>
          <w:bCs/>
          <w:i/>
          <w:iCs/>
          <w:kern w:val="0"/>
          <w:sz w:val="22"/>
          <w:szCs w:val="22"/>
          <w:lang w:bidi="ar-SA"/>
        </w:rPr>
        <w:t xml:space="preserve">âme en plâtre </w:t>
      </w:r>
      <w:r w:rsidRPr="00D251E9">
        <w:rPr>
          <w:rFonts w:ascii="Tw Cen MT" w:hAnsi="Tw Cen MT" w:cs="ArialMT"/>
          <w:kern w:val="0"/>
          <w:sz w:val="22"/>
          <w:szCs w:val="22"/>
          <w:lang w:bidi="ar-SA"/>
        </w:rPr>
        <w:t xml:space="preserve">hydrofugée comprise </w:t>
      </w:r>
      <w:r w:rsidRPr="00D251E9">
        <w:rPr>
          <w:rFonts w:ascii="Tw Cen MT" w:hAnsi="Tw Cen MT" w:cs="Arial"/>
          <w:b/>
          <w:bCs/>
          <w:i/>
          <w:iCs/>
          <w:kern w:val="0"/>
          <w:sz w:val="22"/>
          <w:szCs w:val="22"/>
          <w:lang w:bidi="ar-SA"/>
        </w:rPr>
        <w:t>entre 2 parements</w:t>
      </w:r>
      <w:r w:rsidRPr="00D251E9">
        <w:rPr>
          <w:rFonts w:ascii="Tw Cen MT" w:hAnsi="Tw Cen MT" w:cs="ArialMT"/>
          <w:kern w:val="0"/>
          <w:sz w:val="22"/>
          <w:szCs w:val="22"/>
          <w:lang w:bidi="ar-SA"/>
        </w:rPr>
        <w:t xml:space="preserve"> </w:t>
      </w:r>
      <w:r w:rsidRPr="00D251E9">
        <w:rPr>
          <w:rFonts w:ascii="Tw Cen MT" w:hAnsi="Tw Cen MT" w:cs="Arial"/>
          <w:b/>
          <w:bCs/>
          <w:i/>
          <w:iCs/>
          <w:kern w:val="0"/>
          <w:sz w:val="22"/>
          <w:szCs w:val="22"/>
          <w:lang w:bidi="ar-SA"/>
        </w:rPr>
        <w:t>cartonnés traités</w:t>
      </w:r>
    </w:p>
    <w:p w14:paraId="083E4F44" w14:textId="616D087E" w:rsidR="00D251E9" w:rsidRPr="00D251E9" w:rsidRDefault="00D251E9">
      <w:pPr>
        <w:pStyle w:val="Paragraphedeliste"/>
        <w:widowControl/>
        <w:numPr>
          <w:ilvl w:val="0"/>
          <w:numId w:val="75"/>
        </w:numPr>
        <w:suppressAutoHyphens w:val="0"/>
        <w:autoSpaceDE w:val="0"/>
        <w:adjustRightInd w:val="0"/>
        <w:jc w:val="both"/>
        <w:textAlignment w:val="auto"/>
        <w:rPr>
          <w:rFonts w:ascii="Tw Cen MT" w:hAnsi="Tw Cen MT" w:cs="ArialMT"/>
          <w:kern w:val="0"/>
          <w:sz w:val="22"/>
          <w:szCs w:val="22"/>
          <w:lang w:bidi="ar-SA"/>
        </w:rPr>
      </w:pPr>
      <w:r w:rsidRPr="00D251E9">
        <w:rPr>
          <w:rFonts w:ascii="Tw Cen MT" w:hAnsi="Tw Cen MT" w:cs="ArialMT"/>
          <w:kern w:val="0"/>
          <w:sz w:val="22"/>
          <w:szCs w:val="22"/>
          <w:lang w:bidi="ar-SA"/>
        </w:rPr>
        <w:t>Joint mastique entre le rail et le sol et film polyéthylène ép. 100 microns mini sous le rail</w:t>
      </w:r>
    </w:p>
    <w:p w14:paraId="44AC182A" w14:textId="29518D8B" w:rsidR="00D251E9" w:rsidRPr="00D251E9" w:rsidRDefault="00D251E9">
      <w:pPr>
        <w:pStyle w:val="Paragraphedeliste"/>
        <w:widowControl/>
        <w:numPr>
          <w:ilvl w:val="0"/>
          <w:numId w:val="75"/>
        </w:numPr>
        <w:suppressAutoHyphens w:val="0"/>
        <w:autoSpaceDE w:val="0"/>
        <w:adjustRightInd w:val="0"/>
        <w:jc w:val="both"/>
        <w:textAlignment w:val="auto"/>
        <w:rPr>
          <w:rFonts w:ascii="Tw Cen MT" w:hAnsi="Tw Cen MT" w:cs="ArialMT"/>
          <w:kern w:val="0"/>
          <w:sz w:val="22"/>
          <w:szCs w:val="22"/>
          <w:lang w:bidi="ar-SA"/>
        </w:rPr>
      </w:pPr>
      <w:r w:rsidRPr="00D251E9">
        <w:rPr>
          <w:rFonts w:ascii="Tw Cen MT" w:hAnsi="Tw Cen MT" w:cs="ArialMT"/>
          <w:kern w:val="0"/>
          <w:sz w:val="22"/>
          <w:szCs w:val="22"/>
          <w:lang w:bidi="ar-SA"/>
        </w:rPr>
        <w:lastRenderedPageBreak/>
        <w:t>Enduit à joints et mortier pour rebouchage des traversées hydrofugés au droit des surfaces carrelées et équip</w:t>
      </w:r>
      <w:r w:rsidR="00D91DB4">
        <w:rPr>
          <w:rFonts w:ascii="Tw Cen MT" w:hAnsi="Tw Cen MT" w:cs="ArialMT"/>
          <w:kern w:val="0"/>
          <w:sz w:val="22"/>
          <w:szCs w:val="22"/>
          <w:lang w:bidi="ar-SA"/>
        </w:rPr>
        <w:t>e</w:t>
      </w:r>
      <w:r w:rsidRPr="00D251E9">
        <w:rPr>
          <w:rFonts w:ascii="Tw Cen MT" w:hAnsi="Tw Cen MT" w:cs="ArialMT"/>
          <w:kern w:val="0"/>
          <w:sz w:val="22"/>
          <w:szCs w:val="22"/>
          <w:lang w:bidi="ar-SA"/>
        </w:rPr>
        <w:t>ments</w:t>
      </w:r>
    </w:p>
    <w:p w14:paraId="1927DEAC" w14:textId="77777777" w:rsidR="00D251E9" w:rsidRPr="00D251E9" w:rsidRDefault="00D251E9">
      <w:pPr>
        <w:pStyle w:val="Paragraphedeliste"/>
        <w:widowControl/>
        <w:numPr>
          <w:ilvl w:val="0"/>
          <w:numId w:val="75"/>
        </w:numPr>
        <w:suppressAutoHyphens w:val="0"/>
        <w:autoSpaceDE w:val="0"/>
        <w:adjustRightInd w:val="0"/>
        <w:jc w:val="both"/>
        <w:textAlignment w:val="auto"/>
        <w:rPr>
          <w:rFonts w:ascii="Tw Cen MT" w:hAnsi="Tw Cen MT" w:cs="ArialMT"/>
          <w:kern w:val="0"/>
          <w:sz w:val="22"/>
          <w:szCs w:val="22"/>
          <w:lang w:bidi="ar-SA"/>
        </w:rPr>
      </w:pPr>
      <w:r w:rsidRPr="00D251E9">
        <w:rPr>
          <w:rFonts w:ascii="Tw Cen MT" w:hAnsi="Tw Cen MT" w:cs="ArialMT"/>
          <w:kern w:val="0"/>
          <w:sz w:val="22"/>
          <w:szCs w:val="22"/>
          <w:lang w:bidi="ar-SA"/>
        </w:rPr>
        <w:t>Classement de réaction au feu : A2-s1,d0</w:t>
      </w:r>
    </w:p>
    <w:p w14:paraId="283B0B13" w14:textId="77777777" w:rsidR="00D251E9" w:rsidRPr="00D251E9" w:rsidRDefault="00D251E9" w:rsidP="00D251E9">
      <w:pPr>
        <w:pStyle w:val="Paragraphedeliste"/>
        <w:widowControl/>
        <w:suppressAutoHyphens w:val="0"/>
        <w:autoSpaceDE w:val="0"/>
        <w:adjustRightInd w:val="0"/>
        <w:textAlignment w:val="auto"/>
        <w:rPr>
          <w:rFonts w:ascii="Tw Cen MT" w:hAnsi="Tw Cen MT" w:cs="ArialMT"/>
          <w:kern w:val="0"/>
          <w:sz w:val="22"/>
          <w:szCs w:val="22"/>
          <w:lang w:bidi="ar-SA"/>
        </w:rPr>
      </w:pPr>
    </w:p>
    <w:p w14:paraId="337F9523" w14:textId="77777777" w:rsidR="00D251E9" w:rsidRPr="00517C22" w:rsidRDefault="00D251E9" w:rsidP="00D251E9">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517C22">
        <w:rPr>
          <w:rFonts w:ascii="Tw Cen MT" w:eastAsia="Times New Roman" w:hAnsi="Tw Cen MT" w:cs="Tw Cen MT"/>
          <w:i/>
          <w:iCs/>
          <w:color w:val="006666"/>
          <w:sz w:val="22"/>
          <w:szCs w:val="22"/>
          <w:lang w:eastAsia="fr-FR" w:bidi="ar-SA"/>
        </w:rPr>
        <w:t>Localisation :</w:t>
      </w:r>
    </w:p>
    <w:p w14:paraId="02955260" w14:textId="420A7DD2" w:rsidR="00D251E9" w:rsidRPr="00D251E9" w:rsidRDefault="00874DC4" w:rsidP="00D251E9">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517C22">
        <w:rPr>
          <w:rFonts w:ascii="Tw Cen MT" w:eastAsia="Times New Roman" w:hAnsi="Tw Cen MT" w:cs="Tw Cen MT"/>
          <w:i/>
          <w:iCs/>
          <w:color w:val="006666"/>
          <w:sz w:val="22"/>
          <w:szCs w:val="22"/>
          <w:lang w:eastAsia="fr-FR" w:bidi="ar-SA"/>
        </w:rPr>
        <w:t>WC et salle de bains</w:t>
      </w:r>
    </w:p>
    <w:p w14:paraId="0FD4E61B" w14:textId="21DCF80A" w:rsidR="00491562" w:rsidRDefault="00491562" w:rsidP="00491562">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p>
    <w:p w14:paraId="502AF743" w14:textId="48DD8055" w:rsidR="0047553D" w:rsidRDefault="0047553D" w:rsidP="0047553D">
      <w:pPr>
        <w:pStyle w:val="Titre3"/>
        <w:jc w:val="both"/>
      </w:pPr>
      <w:r>
        <w:t>Gaines et habillages techniques en plâtre</w:t>
      </w:r>
    </w:p>
    <w:p w14:paraId="4694D231" w14:textId="45F00AA0" w:rsidR="0047553D" w:rsidRPr="0047553D" w:rsidRDefault="0047553D" w:rsidP="0047553D">
      <w:pPr>
        <w:widowControl/>
        <w:suppressAutoHyphens w:val="0"/>
        <w:autoSpaceDE w:val="0"/>
        <w:adjustRightInd w:val="0"/>
        <w:jc w:val="both"/>
        <w:textAlignment w:val="auto"/>
        <w:rPr>
          <w:rFonts w:ascii="Tw Cen MT" w:hAnsi="Tw Cen MT" w:cs="Arial-BoldMT"/>
          <w:b/>
          <w:bCs/>
          <w:kern w:val="0"/>
          <w:sz w:val="22"/>
          <w:szCs w:val="22"/>
          <w:lang w:bidi="ar-SA"/>
        </w:rPr>
      </w:pPr>
      <w:r w:rsidRPr="0047553D">
        <w:rPr>
          <w:rFonts w:ascii="Tw Cen MT" w:hAnsi="Tw Cen MT" w:cs="Arial-BoldMT"/>
          <w:b/>
          <w:bCs/>
          <w:kern w:val="0"/>
          <w:sz w:val="22"/>
          <w:szCs w:val="22"/>
          <w:lang w:bidi="ar-SA"/>
        </w:rPr>
        <w:t>Mise en œuvre comprenant prestations prévues dans les CCS DTU, entre autres :</w:t>
      </w:r>
    </w:p>
    <w:p w14:paraId="565077AB" w14:textId="49F6D126" w:rsidR="0047553D" w:rsidRPr="0047553D" w:rsidRDefault="0047553D">
      <w:pPr>
        <w:pStyle w:val="Paragraphedeliste"/>
        <w:widowControl/>
        <w:numPr>
          <w:ilvl w:val="0"/>
          <w:numId w:val="76"/>
        </w:numPr>
        <w:suppressAutoHyphens w:val="0"/>
        <w:autoSpaceDE w:val="0"/>
        <w:adjustRightInd w:val="0"/>
        <w:jc w:val="both"/>
        <w:textAlignment w:val="auto"/>
        <w:rPr>
          <w:rFonts w:ascii="Tw Cen MT" w:hAnsi="Tw Cen MT" w:cs="ArialMT"/>
          <w:kern w:val="0"/>
          <w:sz w:val="22"/>
          <w:szCs w:val="22"/>
          <w:lang w:bidi="ar-SA"/>
        </w:rPr>
      </w:pPr>
      <w:r w:rsidRPr="0047553D">
        <w:rPr>
          <w:rFonts w:ascii="Tw Cen MT" w:hAnsi="Tw Cen MT" w:cs="ArialMT"/>
          <w:kern w:val="0"/>
          <w:sz w:val="22"/>
          <w:szCs w:val="22"/>
          <w:lang w:bidi="ar-SA"/>
        </w:rPr>
        <w:t>Réception des supports</w:t>
      </w:r>
    </w:p>
    <w:p w14:paraId="2515C870" w14:textId="30468963" w:rsidR="0047553D" w:rsidRPr="0047553D" w:rsidRDefault="0047553D">
      <w:pPr>
        <w:pStyle w:val="Paragraphedeliste"/>
        <w:widowControl/>
        <w:numPr>
          <w:ilvl w:val="0"/>
          <w:numId w:val="76"/>
        </w:numPr>
        <w:suppressAutoHyphens w:val="0"/>
        <w:autoSpaceDE w:val="0"/>
        <w:adjustRightInd w:val="0"/>
        <w:jc w:val="both"/>
        <w:textAlignment w:val="auto"/>
        <w:rPr>
          <w:rFonts w:ascii="Tw Cen MT" w:hAnsi="Tw Cen MT" w:cs="ArialMT"/>
          <w:kern w:val="0"/>
          <w:sz w:val="22"/>
          <w:szCs w:val="22"/>
          <w:lang w:bidi="ar-SA"/>
        </w:rPr>
      </w:pPr>
      <w:r w:rsidRPr="0047553D">
        <w:rPr>
          <w:rFonts w:ascii="Tw Cen MT" w:hAnsi="Tw Cen MT" w:cs="ArialMT"/>
          <w:kern w:val="0"/>
          <w:sz w:val="22"/>
          <w:szCs w:val="22"/>
          <w:lang w:bidi="ar-SA"/>
        </w:rPr>
        <w:t>Vérification des structures, et notification au Maître d'oeuvre ; calculs statiques, dimensionnement et espacement des suspentes et ossatures ;</w:t>
      </w:r>
    </w:p>
    <w:p w14:paraId="4FB72B0E" w14:textId="3F790E81" w:rsidR="0047553D" w:rsidRPr="0047553D" w:rsidRDefault="0047553D">
      <w:pPr>
        <w:pStyle w:val="Paragraphedeliste"/>
        <w:widowControl/>
        <w:numPr>
          <w:ilvl w:val="0"/>
          <w:numId w:val="76"/>
        </w:numPr>
        <w:suppressAutoHyphens w:val="0"/>
        <w:autoSpaceDE w:val="0"/>
        <w:adjustRightInd w:val="0"/>
        <w:jc w:val="both"/>
        <w:textAlignment w:val="auto"/>
        <w:rPr>
          <w:rFonts w:ascii="Tw Cen MT" w:hAnsi="Tw Cen MT" w:cs="ArialMT"/>
          <w:kern w:val="0"/>
          <w:sz w:val="22"/>
          <w:szCs w:val="22"/>
          <w:lang w:bidi="ar-SA"/>
        </w:rPr>
      </w:pPr>
      <w:r w:rsidRPr="0047553D">
        <w:rPr>
          <w:rFonts w:ascii="Tw Cen MT" w:hAnsi="Tw Cen MT" w:cs="ArialMT"/>
          <w:kern w:val="0"/>
          <w:sz w:val="22"/>
          <w:szCs w:val="22"/>
          <w:lang w:bidi="ar-SA"/>
        </w:rPr>
        <w:t>Protection et traitement des bois (cf. NF X40-501 et NF DTU 31.1), insecticide et fongicide</w:t>
      </w:r>
    </w:p>
    <w:p w14:paraId="6F0C9313" w14:textId="151E6EB6" w:rsidR="0047553D" w:rsidRPr="0047553D" w:rsidRDefault="0047553D">
      <w:pPr>
        <w:pStyle w:val="Paragraphedeliste"/>
        <w:widowControl/>
        <w:numPr>
          <w:ilvl w:val="0"/>
          <w:numId w:val="76"/>
        </w:numPr>
        <w:suppressAutoHyphens w:val="0"/>
        <w:autoSpaceDE w:val="0"/>
        <w:adjustRightInd w:val="0"/>
        <w:jc w:val="both"/>
        <w:textAlignment w:val="auto"/>
        <w:rPr>
          <w:rFonts w:ascii="Tw Cen MT" w:hAnsi="Tw Cen MT" w:cs="ArialMT"/>
          <w:kern w:val="0"/>
          <w:sz w:val="22"/>
          <w:szCs w:val="22"/>
          <w:lang w:bidi="ar-SA"/>
        </w:rPr>
      </w:pPr>
      <w:r w:rsidRPr="0047553D">
        <w:rPr>
          <w:rFonts w:ascii="Tw Cen MT" w:hAnsi="Tw Cen MT" w:cs="ArialMT"/>
          <w:kern w:val="0"/>
          <w:sz w:val="22"/>
          <w:szCs w:val="22"/>
          <w:lang w:bidi="ar-SA"/>
        </w:rPr>
        <w:t>Protection des éléments métalliques contre la corrosion assurée par galvanisation à chaud conformément à la norme NF EN 10346 : minimum Z140 pour les montants, fourrures et oméga de 0,02 mm d'épaisseur et Z275 pour les rails et cornières d'épaisseur 0,04 mm</w:t>
      </w:r>
    </w:p>
    <w:p w14:paraId="6BC3535A" w14:textId="17AB20A2" w:rsidR="0047553D" w:rsidRPr="0047553D" w:rsidRDefault="0047553D">
      <w:pPr>
        <w:pStyle w:val="Paragraphedeliste"/>
        <w:widowControl/>
        <w:numPr>
          <w:ilvl w:val="0"/>
          <w:numId w:val="76"/>
        </w:numPr>
        <w:suppressAutoHyphens w:val="0"/>
        <w:autoSpaceDE w:val="0"/>
        <w:adjustRightInd w:val="0"/>
        <w:jc w:val="both"/>
        <w:textAlignment w:val="auto"/>
        <w:rPr>
          <w:rFonts w:ascii="Tw Cen MT" w:hAnsi="Tw Cen MT" w:cs="ArialMT"/>
          <w:kern w:val="0"/>
          <w:sz w:val="22"/>
          <w:szCs w:val="22"/>
          <w:lang w:bidi="ar-SA"/>
        </w:rPr>
      </w:pPr>
      <w:r w:rsidRPr="0047553D">
        <w:rPr>
          <w:rFonts w:ascii="Tw Cen MT" w:hAnsi="Tw Cen MT" w:cs="ArialMT"/>
          <w:kern w:val="0"/>
          <w:sz w:val="22"/>
          <w:szCs w:val="22"/>
          <w:lang w:bidi="ar-SA"/>
        </w:rPr>
        <w:t>Implantations et traçages ; raccords avec les points particuliers (gros oeuvre, autres ouvrages,...) ; dépoussiérage soigné des supports ;</w:t>
      </w:r>
    </w:p>
    <w:p w14:paraId="3F619E6E" w14:textId="40303F3B" w:rsidR="0047553D" w:rsidRPr="0047553D" w:rsidRDefault="0047553D">
      <w:pPr>
        <w:pStyle w:val="Paragraphedeliste"/>
        <w:widowControl/>
        <w:numPr>
          <w:ilvl w:val="0"/>
          <w:numId w:val="76"/>
        </w:numPr>
        <w:suppressAutoHyphens w:val="0"/>
        <w:autoSpaceDE w:val="0"/>
        <w:adjustRightInd w:val="0"/>
        <w:jc w:val="both"/>
        <w:textAlignment w:val="auto"/>
        <w:rPr>
          <w:rFonts w:ascii="Tw Cen MT" w:hAnsi="Tw Cen MT" w:cs="ArialMT"/>
          <w:kern w:val="0"/>
          <w:sz w:val="22"/>
          <w:szCs w:val="22"/>
          <w:lang w:bidi="ar-SA"/>
        </w:rPr>
      </w:pPr>
      <w:r w:rsidRPr="0047553D">
        <w:rPr>
          <w:rFonts w:ascii="Tw Cen MT" w:hAnsi="Tw Cen MT" w:cs="ArialMT"/>
          <w:kern w:val="0"/>
          <w:sz w:val="22"/>
          <w:szCs w:val="22"/>
          <w:lang w:bidi="ar-SA"/>
        </w:rPr>
        <w:t>Dispositifs permettant d'absorber la dilatation et le fluage des autres composants du bâtiment</w:t>
      </w:r>
    </w:p>
    <w:p w14:paraId="1F07A9D2" w14:textId="30A8A756" w:rsidR="0047553D" w:rsidRPr="0047553D" w:rsidRDefault="0047553D">
      <w:pPr>
        <w:pStyle w:val="Paragraphedeliste"/>
        <w:widowControl/>
        <w:numPr>
          <w:ilvl w:val="0"/>
          <w:numId w:val="76"/>
        </w:numPr>
        <w:suppressAutoHyphens w:val="0"/>
        <w:autoSpaceDE w:val="0"/>
        <w:adjustRightInd w:val="0"/>
        <w:jc w:val="both"/>
        <w:textAlignment w:val="auto"/>
        <w:rPr>
          <w:rFonts w:ascii="Tw Cen MT" w:hAnsi="Tw Cen MT" w:cs="ArialMT"/>
          <w:kern w:val="0"/>
          <w:sz w:val="22"/>
          <w:szCs w:val="22"/>
          <w:lang w:bidi="ar-SA"/>
        </w:rPr>
      </w:pPr>
      <w:r w:rsidRPr="0047553D">
        <w:rPr>
          <w:rFonts w:ascii="Tw Cen MT" w:hAnsi="Tw Cen MT" w:cs="ArialMT"/>
          <w:kern w:val="0"/>
          <w:sz w:val="22"/>
          <w:szCs w:val="22"/>
          <w:lang w:bidi="ar-SA"/>
        </w:rPr>
        <w:t>Traitement des joints et raccords divers (garnissage et rebouchage, bandes et enduits)</w:t>
      </w:r>
    </w:p>
    <w:p w14:paraId="79BDD24E" w14:textId="492FD782" w:rsidR="0047553D" w:rsidRPr="0047553D" w:rsidRDefault="0047553D">
      <w:pPr>
        <w:pStyle w:val="Paragraphedeliste"/>
        <w:widowControl/>
        <w:numPr>
          <w:ilvl w:val="0"/>
          <w:numId w:val="76"/>
        </w:numPr>
        <w:suppressAutoHyphens w:val="0"/>
        <w:autoSpaceDE w:val="0"/>
        <w:adjustRightInd w:val="0"/>
        <w:jc w:val="both"/>
        <w:textAlignment w:val="auto"/>
        <w:rPr>
          <w:rFonts w:ascii="Tw Cen MT" w:hAnsi="Tw Cen MT" w:cs="ArialMT"/>
          <w:kern w:val="0"/>
          <w:sz w:val="22"/>
          <w:szCs w:val="22"/>
          <w:lang w:bidi="ar-SA"/>
        </w:rPr>
      </w:pPr>
      <w:r w:rsidRPr="0047553D">
        <w:rPr>
          <w:rFonts w:ascii="Tw Cen MT" w:hAnsi="Tw Cen MT" w:cs="ArialMT"/>
          <w:kern w:val="0"/>
          <w:sz w:val="22"/>
          <w:szCs w:val="22"/>
          <w:lang w:bidi="ar-SA"/>
        </w:rPr>
        <w:t>Les incorporations et traversées des autres corps d'état seront impérativement exécutées après la pose des parements et la réalisation des joints afin de conserver les performances des ouvrages (acoustique, thermique, réaction au feu)</w:t>
      </w:r>
    </w:p>
    <w:p w14:paraId="738A3380" w14:textId="6BFD9158" w:rsidR="0047553D" w:rsidRPr="0047553D" w:rsidRDefault="0047553D">
      <w:pPr>
        <w:pStyle w:val="Paragraphedeliste"/>
        <w:widowControl/>
        <w:numPr>
          <w:ilvl w:val="0"/>
          <w:numId w:val="76"/>
        </w:numPr>
        <w:suppressAutoHyphens w:val="0"/>
        <w:autoSpaceDE w:val="0"/>
        <w:adjustRightInd w:val="0"/>
        <w:jc w:val="both"/>
        <w:textAlignment w:val="auto"/>
        <w:rPr>
          <w:rFonts w:ascii="Tw Cen MT" w:hAnsi="Tw Cen MT" w:cs="ArialMT"/>
          <w:kern w:val="0"/>
          <w:sz w:val="22"/>
          <w:szCs w:val="22"/>
          <w:lang w:bidi="ar-SA"/>
        </w:rPr>
      </w:pPr>
      <w:r w:rsidRPr="0047553D">
        <w:rPr>
          <w:rFonts w:ascii="Tw Cen MT" w:hAnsi="Tw Cen MT" w:cs="ArialMT"/>
          <w:kern w:val="0"/>
          <w:sz w:val="22"/>
          <w:szCs w:val="22"/>
          <w:lang w:bidi="ar-SA"/>
        </w:rPr>
        <w:t>Tolérances de planéité de l'ouvrage fini :</w:t>
      </w:r>
    </w:p>
    <w:p w14:paraId="17E6A43F" w14:textId="0F4C9B37" w:rsidR="0047553D" w:rsidRPr="0047553D" w:rsidRDefault="0047553D">
      <w:pPr>
        <w:pStyle w:val="Paragraphedeliste"/>
        <w:widowControl/>
        <w:numPr>
          <w:ilvl w:val="0"/>
          <w:numId w:val="77"/>
        </w:numPr>
        <w:suppressAutoHyphens w:val="0"/>
        <w:autoSpaceDE w:val="0"/>
        <w:adjustRightInd w:val="0"/>
        <w:jc w:val="both"/>
        <w:textAlignment w:val="auto"/>
        <w:rPr>
          <w:rFonts w:ascii="Tw Cen MT" w:hAnsi="Tw Cen MT" w:cs="ArialMT"/>
          <w:kern w:val="0"/>
          <w:sz w:val="22"/>
          <w:szCs w:val="22"/>
          <w:lang w:bidi="ar-SA"/>
        </w:rPr>
      </w:pPr>
      <w:r w:rsidRPr="0047553D">
        <w:rPr>
          <w:rFonts w:ascii="Tw Cen MT" w:hAnsi="Tw Cen MT" w:cs="ArialMT"/>
          <w:kern w:val="0"/>
          <w:sz w:val="22"/>
          <w:szCs w:val="22"/>
          <w:lang w:bidi="ar-SA"/>
        </w:rPr>
        <w:t>planéité locale de 1 mm sous la règle de 20 cm</w:t>
      </w:r>
    </w:p>
    <w:p w14:paraId="0637CA59" w14:textId="42A4AABB" w:rsidR="0047553D" w:rsidRPr="0047553D" w:rsidRDefault="0047553D">
      <w:pPr>
        <w:pStyle w:val="Paragraphedeliste"/>
        <w:widowControl/>
        <w:numPr>
          <w:ilvl w:val="0"/>
          <w:numId w:val="77"/>
        </w:numPr>
        <w:suppressAutoHyphens w:val="0"/>
        <w:autoSpaceDE w:val="0"/>
        <w:adjustRightInd w:val="0"/>
        <w:jc w:val="both"/>
        <w:textAlignment w:val="auto"/>
        <w:rPr>
          <w:rFonts w:ascii="Tw Cen MT" w:hAnsi="Tw Cen MT" w:cs="ArialMT"/>
          <w:kern w:val="0"/>
          <w:sz w:val="22"/>
          <w:szCs w:val="22"/>
          <w:lang w:bidi="ar-SA"/>
        </w:rPr>
      </w:pPr>
      <w:r w:rsidRPr="0047553D">
        <w:rPr>
          <w:rFonts w:ascii="Tw Cen MT" w:hAnsi="Tw Cen MT" w:cs="ArialMT"/>
          <w:kern w:val="0"/>
          <w:sz w:val="22"/>
          <w:szCs w:val="22"/>
          <w:lang w:bidi="ar-SA"/>
        </w:rPr>
        <w:t>planéité locale de 5 mm sous la règle de 2 m</w:t>
      </w:r>
    </w:p>
    <w:p w14:paraId="255A7A6C" w14:textId="4367CBEE" w:rsidR="0047553D" w:rsidRPr="0047553D" w:rsidRDefault="0047553D">
      <w:pPr>
        <w:pStyle w:val="Paragraphedeliste"/>
        <w:widowControl/>
        <w:numPr>
          <w:ilvl w:val="0"/>
          <w:numId w:val="76"/>
        </w:numPr>
        <w:suppressAutoHyphens w:val="0"/>
        <w:autoSpaceDE w:val="0"/>
        <w:adjustRightInd w:val="0"/>
        <w:jc w:val="both"/>
        <w:textAlignment w:val="auto"/>
        <w:rPr>
          <w:rFonts w:ascii="Tw Cen MT" w:hAnsi="Tw Cen MT" w:cs="ArialMT"/>
          <w:kern w:val="0"/>
          <w:sz w:val="22"/>
          <w:szCs w:val="22"/>
          <w:lang w:bidi="ar-SA"/>
        </w:rPr>
      </w:pPr>
      <w:r w:rsidRPr="0047553D">
        <w:rPr>
          <w:rFonts w:ascii="Tw Cen MT" w:hAnsi="Tw Cen MT" w:cs="ArialMT"/>
          <w:kern w:val="0"/>
          <w:sz w:val="22"/>
          <w:szCs w:val="22"/>
          <w:lang w:bidi="ar-SA"/>
        </w:rPr>
        <w:t>Joints de fractionnement :</w:t>
      </w:r>
    </w:p>
    <w:p w14:paraId="1B173CA8" w14:textId="33E1194C" w:rsidR="0047553D" w:rsidRPr="0047553D" w:rsidRDefault="0047553D">
      <w:pPr>
        <w:pStyle w:val="Paragraphedeliste"/>
        <w:widowControl/>
        <w:numPr>
          <w:ilvl w:val="0"/>
          <w:numId w:val="77"/>
        </w:numPr>
        <w:suppressAutoHyphens w:val="0"/>
        <w:autoSpaceDE w:val="0"/>
        <w:adjustRightInd w:val="0"/>
        <w:jc w:val="both"/>
        <w:textAlignment w:val="auto"/>
        <w:rPr>
          <w:rFonts w:ascii="Tw Cen MT" w:hAnsi="Tw Cen MT" w:cs="ArialMT"/>
          <w:kern w:val="0"/>
          <w:sz w:val="22"/>
          <w:szCs w:val="22"/>
          <w:lang w:bidi="ar-SA"/>
        </w:rPr>
      </w:pPr>
      <w:r w:rsidRPr="0047553D">
        <w:rPr>
          <w:rFonts w:ascii="Tw Cen MT" w:hAnsi="Tw Cen MT" w:cs="ArialMT"/>
          <w:kern w:val="0"/>
          <w:sz w:val="22"/>
          <w:szCs w:val="22"/>
          <w:lang w:bidi="ar-SA"/>
        </w:rPr>
        <w:t>au droit des joints du gros oeuvre</w:t>
      </w:r>
    </w:p>
    <w:p w14:paraId="657EAE14" w14:textId="1DCA297C" w:rsidR="0047553D" w:rsidRPr="0047553D" w:rsidRDefault="0047553D">
      <w:pPr>
        <w:pStyle w:val="Paragraphedeliste"/>
        <w:widowControl/>
        <w:numPr>
          <w:ilvl w:val="0"/>
          <w:numId w:val="77"/>
        </w:numPr>
        <w:suppressAutoHyphens w:val="0"/>
        <w:autoSpaceDE w:val="0"/>
        <w:adjustRightInd w:val="0"/>
        <w:jc w:val="both"/>
        <w:textAlignment w:val="auto"/>
        <w:rPr>
          <w:rFonts w:ascii="Tw Cen MT" w:hAnsi="Tw Cen MT" w:cs="ArialMT"/>
          <w:kern w:val="0"/>
          <w:sz w:val="22"/>
          <w:szCs w:val="22"/>
          <w:lang w:bidi="ar-SA"/>
        </w:rPr>
      </w:pPr>
      <w:r w:rsidRPr="0047553D">
        <w:rPr>
          <w:rFonts w:ascii="Tw Cen MT" w:hAnsi="Tw Cen MT" w:cs="ArialMT"/>
          <w:kern w:val="0"/>
          <w:sz w:val="22"/>
          <w:szCs w:val="22"/>
          <w:lang w:bidi="ar-SA"/>
        </w:rPr>
        <w:t>au droit de la jonction entre des structures supports de nature ou comportements différents</w:t>
      </w:r>
    </w:p>
    <w:p w14:paraId="47E9262F" w14:textId="4226F7CF" w:rsidR="0047553D" w:rsidRPr="0047553D" w:rsidRDefault="0047553D">
      <w:pPr>
        <w:pStyle w:val="Paragraphedeliste"/>
        <w:widowControl/>
        <w:numPr>
          <w:ilvl w:val="0"/>
          <w:numId w:val="76"/>
        </w:numPr>
        <w:suppressAutoHyphens w:val="0"/>
        <w:autoSpaceDE w:val="0"/>
        <w:adjustRightInd w:val="0"/>
        <w:jc w:val="both"/>
        <w:textAlignment w:val="auto"/>
        <w:rPr>
          <w:rFonts w:ascii="Tw Cen MT" w:hAnsi="Tw Cen MT" w:cs="ArialMT"/>
          <w:kern w:val="0"/>
          <w:sz w:val="22"/>
          <w:szCs w:val="22"/>
          <w:lang w:bidi="ar-SA"/>
        </w:rPr>
      </w:pPr>
      <w:r w:rsidRPr="0047553D">
        <w:rPr>
          <w:rFonts w:ascii="Tw Cen MT" w:hAnsi="Tw Cen MT" w:cs="ArialMT"/>
          <w:kern w:val="0"/>
          <w:sz w:val="22"/>
          <w:szCs w:val="22"/>
          <w:lang w:bidi="ar-SA"/>
        </w:rPr>
        <w:t>Trait de niveau par le plâtrier en complément du maçon dans l'ensemble des locaux après exécution</w:t>
      </w:r>
    </w:p>
    <w:p w14:paraId="566AA8A6" w14:textId="74C541B0" w:rsidR="0047553D" w:rsidRPr="0047553D" w:rsidRDefault="0047553D" w:rsidP="0047553D">
      <w:pPr>
        <w:widowControl/>
        <w:suppressAutoHyphens w:val="0"/>
        <w:autoSpaceDE w:val="0"/>
        <w:adjustRightInd w:val="0"/>
        <w:jc w:val="both"/>
        <w:textAlignment w:val="auto"/>
        <w:rPr>
          <w:rFonts w:ascii="Tw Cen MT" w:hAnsi="Tw Cen MT" w:cs="Arial"/>
          <w:b/>
          <w:bCs/>
          <w:i/>
          <w:iCs/>
          <w:kern w:val="0"/>
          <w:sz w:val="22"/>
          <w:szCs w:val="22"/>
          <w:lang w:bidi="ar-SA"/>
        </w:rPr>
      </w:pPr>
      <w:r w:rsidRPr="0047553D">
        <w:rPr>
          <w:rFonts w:ascii="Tw Cen MT" w:hAnsi="Tw Cen MT" w:cs="Arial"/>
          <w:b/>
          <w:bCs/>
          <w:i/>
          <w:iCs/>
          <w:kern w:val="0"/>
          <w:sz w:val="22"/>
          <w:szCs w:val="22"/>
          <w:lang w:bidi="ar-SA"/>
        </w:rPr>
        <w:t>L'ensemble réalisé conformément aux prescriptions des avis techniques et procès-verbaux des fabricants</w:t>
      </w:r>
    </w:p>
    <w:p w14:paraId="2401A0F6" w14:textId="77777777" w:rsidR="0047553D" w:rsidRDefault="0047553D" w:rsidP="0047553D">
      <w:pPr>
        <w:widowControl/>
        <w:suppressAutoHyphens w:val="0"/>
        <w:autoSpaceDE w:val="0"/>
        <w:adjustRightInd w:val="0"/>
        <w:jc w:val="both"/>
        <w:textAlignment w:val="auto"/>
        <w:rPr>
          <w:rFonts w:ascii="Tw Cen MT" w:hAnsi="Tw Cen MT" w:cs="Arial-BoldMT"/>
          <w:b/>
          <w:bCs/>
          <w:kern w:val="0"/>
          <w:sz w:val="22"/>
          <w:szCs w:val="22"/>
          <w:lang w:bidi="ar-SA"/>
        </w:rPr>
      </w:pPr>
    </w:p>
    <w:p w14:paraId="54D4BE65" w14:textId="2719CE07" w:rsidR="0047553D" w:rsidRPr="0047553D" w:rsidRDefault="0047553D" w:rsidP="0047553D">
      <w:pPr>
        <w:widowControl/>
        <w:suppressAutoHyphens w:val="0"/>
        <w:autoSpaceDE w:val="0"/>
        <w:adjustRightInd w:val="0"/>
        <w:jc w:val="both"/>
        <w:textAlignment w:val="auto"/>
        <w:rPr>
          <w:rFonts w:ascii="Tw Cen MT" w:hAnsi="Tw Cen MT" w:cs="Arial-BoldMT"/>
          <w:b/>
          <w:bCs/>
          <w:kern w:val="0"/>
          <w:sz w:val="22"/>
          <w:szCs w:val="22"/>
          <w:lang w:bidi="ar-SA"/>
        </w:rPr>
      </w:pPr>
      <w:r w:rsidRPr="0047553D">
        <w:rPr>
          <w:rFonts w:ascii="Tw Cen MT" w:hAnsi="Tw Cen MT" w:cs="Arial-BoldMT"/>
          <w:b/>
          <w:bCs/>
          <w:kern w:val="0"/>
          <w:sz w:val="22"/>
          <w:szCs w:val="22"/>
          <w:lang w:bidi="ar-SA"/>
        </w:rPr>
        <w:t>Types de plaques de plâtre utilisées selon la norme NF EN 520 :</w:t>
      </w:r>
    </w:p>
    <w:p w14:paraId="0D109E65" w14:textId="31B86BD6" w:rsidR="0047553D" w:rsidRPr="0047553D" w:rsidRDefault="0047553D" w:rsidP="0047553D">
      <w:pPr>
        <w:widowControl/>
        <w:suppressAutoHyphens w:val="0"/>
        <w:autoSpaceDE w:val="0"/>
        <w:adjustRightInd w:val="0"/>
        <w:jc w:val="both"/>
        <w:textAlignment w:val="auto"/>
        <w:rPr>
          <w:rFonts w:ascii="Tw Cen MT" w:hAnsi="Tw Cen MT" w:cs="ArialMT"/>
          <w:kern w:val="0"/>
          <w:sz w:val="22"/>
          <w:szCs w:val="22"/>
          <w:lang w:bidi="ar-SA"/>
        </w:rPr>
      </w:pPr>
      <w:r w:rsidRPr="0047553D">
        <w:rPr>
          <w:rFonts w:ascii="Tw Cen MT" w:hAnsi="Tw Cen MT" w:cs="ArialMT"/>
          <w:kern w:val="0"/>
          <w:sz w:val="22"/>
          <w:szCs w:val="22"/>
          <w:lang w:bidi="ar-SA"/>
        </w:rPr>
        <w:t>Se conformer strictement au descriptif de pose inclus dans le PV d'essais</w:t>
      </w:r>
      <w:r>
        <w:rPr>
          <w:rFonts w:ascii="Tw Cen MT" w:hAnsi="Tw Cen MT" w:cs="ArialMT"/>
          <w:kern w:val="0"/>
          <w:sz w:val="22"/>
          <w:szCs w:val="22"/>
          <w:lang w:bidi="ar-SA"/>
        </w:rPr>
        <w:t xml:space="preserve"> </w:t>
      </w:r>
      <w:r w:rsidRPr="0047553D">
        <w:rPr>
          <w:rFonts w:ascii="Tw Cen MT" w:hAnsi="Tw Cen MT" w:cs="ArialMT"/>
          <w:kern w:val="0"/>
          <w:sz w:val="22"/>
          <w:szCs w:val="22"/>
          <w:lang w:bidi="ar-SA"/>
        </w:rPr>
        <w:t>sans ajout de charges et adjuvants à caractéristiques non environnementales :</w:t>
      </w:r>
    </w:p>
    <w:p w14:paraId="7FD9ACF4" w14:textId="1B99A57D" w:rsidR="0047553D" w:rsidRPr="0047553D" w:rsidRDefault="0047553D" w:rsidP="0047553D">
      <w:pPr>
        <w:widowControl/>
        <w:suppressAutoHyphens w:val="0"/>
        <w:autoSpaceDE w:val="0"/>
        <w:adjustRightInd w:val="0"/>
        <w:jc w:val="both"/>
        <w:textAlignment w:val="auto"/>
        <w:rPr>
          <w:rFonts w:ascii="Tw Cen MT" w:hAnsi="Tw Cen MT" w:cs="ArialMT"/>
          <w:kern w:val="0"/>
          <w:sz w:val="22"/>
          <w:szCs w:val="22"/>
          <w:lang w:bidi="ar-SA"/>
        </w:rPr>
      </w:pPr>
      <w:r w:rsidRPr="0047553D">
        <w:rPr>
          <w:rFonts w:ascii="Tw Cen MT" w:hAnsi="Tw Cen MT" w:cs="Arial"/>
          <w:b/>
          <w:bCs/>
          <w:i/>
          <w:iCs/>
          <w:kern w:val="0"/>
          <w:sz w:val="22"/>
          <w:szCs w:val="22"/>
          <w:lang w:bidi="ar-SA"/>
        </w:rPr>
        <w:t xml:space="preserve">Plaques de plâtre cartonnées de qualité standard </w:t>
      </w:r>
      <w:r w:rsidRPr="0047553D">
        <w:rPr>
          <w:rFonts w:ascii="Tw Cen MT" w:hAnsi="Tw Cen MT" w:cs="Arial-BoldMT"/>
          <w:b/>
          <w:bCs/>
          <w:kern w:val="0"/>
          <w:sz w:val="22"/>
          <w:szCs w:val="22"/>
          <w:lang w:bidi="ar-SA"/>
        </w:rPr>
        <w:t>(TYPE A)</w:t>
      </w:r>
      <w:r w:rsidRPr="0047553D">
        <w:rPr>
          <w:rFonts w:ascii="Tw Cen MT" w:hAnsi="Tw Cen MT" w:cs="ArialMT"/>
          <w:kern w:val="0"/>
          <w:sz w:val="22"/>
          <w:szCs w:val="22"/>
          <w:lang w:bidi="ar-SA"/>
        </w:rPr>
        <w:t>, à âme plâtre et parements cartonnés à bords</w:t>
      </w:r>
      <w:r>
        <w:rPr>
          <w:rFonts w:ascii="Tw Cen MT" w:hAnsi="Tw Cen MT" w:cs="ArialMT"/>
          <w:kern w:val="0"/>
          <w:sz w:val="22"/>
          <w:szCs w:val="22"/>
          <w:lang w:bidi="ar-SA"/>
        </w:rPr>
        <w:t xml:space="preserve"> </w:t>
      </w:r>
      <w:r w:rsidRPr="0047553D">
        <w:rPr>
          <w:rFonts w:ascii="Tw Cen MT" w:hAnsi="Tw Cen MT" w:cs="ArialMT"/>
          <w:kern w:val="0"/>
          <w:sz w:val="22"/>
          <w:szCs w:val="22"/>
          <w:lang w:bidi="ar-SA"/>
        </w:rPr>
        <w:t>amincis</w:t>
      </w:r>
    </w:p>
    <w:p w14:paraId="2CFBCD90" w14:textId="6F06C172" w:rsidR="0047553D" w:rsidRPr="0047553D" w:rsidRDefault="0047553D" w:rsidP="0047553D">
      <w:pPr>
        <w:widowControl/>
        <w:suppressAutoHyphens w:val="0"/>
        <w:autoSpaceDE w:val="0"/>
        <w:adjustRightInd w:val="0"/>
        <w:jc w:val="both"/>
        <w:textAlignment w:val="auto"/>
        <w:rPr>
          <w:rFonts w:ascii="Tw Cen MT" w:hAnsi="Tw Cen MT" w:cs="ArialMT"/>
          <w:kern w:val="0"/>
          <w:sz w:val="22"/>
          <w:szCs w:val="22"/>
          <w:lang w:bidi="ar-SA"/>
        </w:rPr>
      </w:pPr>
      <w:r w:rsidRPr="0047553D">
        <w:rPr>
          <w:rFonts w:ascii="Tw Cen MT" w:hAnsi="Tw Cen MT" w:cs="Arial"/>
          <w:b/>
          <w:bCs/>
          <w:i/>
          <w:iCs/>
          <w:kern w:val="0"/>
          <w:sz w:val="22"/>
          <w:szCs w:val="22"/>
          <w:lang w:bidi="ar-SA"/>
        </w:rPr>
        <w:t xml:space="preserve">Plaques de plâtre cartonnées de qualité hydrofugée H1 </w:t>
      </w:r>
      <w:r w:rsidRPr="0047553D">
        <w:rPr>
          <w:rFonts w:ascii="Tw Cen MT" w:hAnsi="Tw Cen MT" w:cs="Arial-BoldMT"/>
          <w:b/>
          <w:bCs/>
          <w:kern w:val="0"/>
          <w:sz w:val="22"/>
          <w:szCs w:val="22"/>
          <w:lang w:bidi="ar-SA"/>
        </w:rPr>
        <w:t>(TYPE H1)</w:t>
      </w:r>
      <w:r w:rsidRPr="0047553D">
        <w:rPr>
          <w:rFonts w:ascii="Tw Cen MT" w:hAnsi="Tw Cen MT" w:cs="ArialMT"/>
          <w:kern w:val="0"/>
          <w:sz w:val="22"/>
          <w:szCs w:val="22"/>
          <w:lang w:bidi="ar-SA"/>
        </w:rPr>
        <w:t>, à âme plâtre et parements cartonnés à</w:t>
      </w:r>
      <w:r>
        <w:rPr>
          <w:rFonts w:ascii="Tw Cen MT" w:hAnsi="Tw Cen MT" w:cs="ArialMT"/>
          <w:kern w:val="0"/>
          <w:sz w:val="22"/>
          <w:szCs w:val="22"/>
          <w:lang w:bidi="ar-SA"/>
        </w:rPr>
        <w:t xml:space="preserve"> </w:t>
      </w:r>
      <w:r w:rsidRPr="0047553D">
        <w:rPr>
          <w:rFonts w:ascii="Tw Cen MT" w:hAnsi="Tw Cen MT" w:cs="ArialMT"/>
          <w:kern w:val="0"/>
          <w:sz w:val="22"/>
          <w:szCs w:val="22"/>
          <w:lang w:bidi="ar-SA"/>
        </w:rPr>
        <w:t>bords amincis pour les locaux classés EB+ privatifs</w:t>
      </w:r>
    </w:p>
    <w:p w14:paraId="3BBF4E51" w14:textId="25A2BE02" w:rsidR="0047553D" w:rsidRDefault="0047553D" w:rsidP="0047553D">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p>
    <w:p w14:paraId="6E0D86A5" w14:textId="77777777" w:rsidR="00B349E5" w:rsidRDefault="00B349E5" w:rsidP="00B349E5">
      <w:pPr>
        <w:pStyle w:val="Titre4"/>
        <w:rPr>
          <w:lang w:bidi="ar-SA"/>
        </w:rPr>
      </w:pPr>
      <w:r>
        <w:rPr>
          <w:lang w:bidi="ar-SA"/>
        </w:rPr>
        <w:t>Gaines techniques en plaques de plâtre sur ossature</w:t>
      </w:r>
    </w:p>
    <w:p w14:paraId="17F34FCB" w14:textId="55B288DF" w:rsidR="00B349E5" w:rsidRPr="00B349E5" w:rsidRDefault="00B349E5" w:rsidP="00B349E5">
      <w:pPr>
        <w:widowControl/>
        <w:suppressAutoHyphens w:val="0"/>
        <w:autoSpaceDE w:val="0"/>
        <w:adjustRightInd w:val="0"/>
        <w:textAlignment w:val="auto"/>
        <w:rPr>
          <w:rFonts w:ascii="Tw Cen MT" w:hAnsi="Tw Cen MT" w:cs="ArialMT"/>
          <w:kern w:val="0"/>
          <w:sz w:val="22"/>
          <w:szCs w:val="22"/>
          <w:lang w:bidi="ar-SA"/>
        </w:rPr>
      </w:pPr>
      <w:r w:rsidRPr="00B349E5">
        <w:rPr>
          <w:rFonts w:ascii="Tw Cen MT" w:hAnsi="Tw Cen MT" w:cs="ArialMT"/>
          <w:kern w:val="0"/>
          <w:sz w:val="22"/>
          <w:szCs w:val="22"/>
          <w:lang w:bidi="ar-SA"/>
        </w:rPr>
        <w:t xml:space="preserve">Mise en œuvre de </w:t>
      </w:r>
      <w:r w:rsidRPr="00B349E5">
        <w:rPr>
          <w:rFonts w:ascii="Tw Cen MT" w:hAnsi="Tw Cen MT" w:cs="Arial"/>
          <w:b/>
          <w:bCs/>
          <w:i/>
          <w:iCs/>
          <w:kern w:val="0"/>
          <w:sz w:val="22"/>
          <w:szCs w:val="22"/>
          <w:lang w:bidi="ar-SA"/>
        </w:rPr>
        <w:t xml:space="preserve">gaines techniques toute hauteur </w:t>
      </w:r>
      <w:r w:rsidRPr="00B349E5">
        <w:rPr>
          <w:rFonts w:ascii="Tw Cen MT" w:hAnsi="Tw Cen MT" w:cs="ArialMT"/>
          <w:kern w:val="0"/>
          <w:sz w:val="22"/>
          <w:szCs w:val="22"/>
          <w:lang w:bidi="ar-SA"/>
        </w:rPr>
        <w:t>sur ossature métallique comprenant :</w:t>
      </w:r>
    </w:p>
    <w:p w14:paraId="6C48EF4B" w14:textId="77777777" w:rsidR="00B349E5" w:rsidRPr="00B349E5" w:rsidRDefault="00B349E5" w:rsidP="00B349E5">
      <w:pPr>
        <w:widowControl/>
        <w:suppressAutoHyphens w:val="0"/>
        <w:autoSpaceDE w:val="0"/>
        <w:adjustRightInd w:val="0"/>
        <w:textAlignment w:val="auto"/>
        <w:rPr>
          <w:rFonts w:ascii="Tw Cen MT" w:hAnsi="Tw Cen MT" w:cs="ArialMT"/>
          <w:kern w:val="0"/>
          <w:sz w:val="22"/>
          <w:szCs w:val="22"/>
          <w:lang w:bidi="ar-SA"/>
        </w:rPr>
      </w:pPr>
      <w:r w:rsidRPr="00B349E5">
        <w:rPr>
          <w:rFonts w:ascii="Tw Cen MT" w:hAnsi="Tw Cen MT" w:cs="ArialMT"/>
          <w:kern w:val="0"/>
          <w:sz w:val="22"/>
          <w:szCs w:val="22"/>
          <w:lang w:bidi="ar-SA"/>
        </w:rPr>
        <w:t>Les équipements techniques intérieures à la gaine devront être en place avant l'implantation.</w:t>
      </w:r>
    </w:p>
    <w:p w14:paraId="4705EBDC" w14:textId="77777777" w:rsidR="00B349E5" w:rsidRDefault="00B349E5" w:rsidP="00B349E5">
      <w:pPr>
        <w:widowControl/>
        <w:suppressAutoHyphens w:val="0"/>
        <w:autoSpaceDE w:val="0"/>
        <w:adjustRightInd w:val="0"/>
        <w:textAlignment w:val="auto"/>
        <w:rPr>
          <w:rFonts w:ascii="Tw Cen MT" w:hAnsi="Tw Cen MT" w:cs="ArialMT"/>
          <w:b/>
          <w:bCs/>
          <w:kern w:val="0"/>
          <w:sz w:val="22"/>
          <w:szCs w:val="22"/>
          <w:lang w:bidi="ar-SA"/>
        </w:rPr>
      </w:pPr>
    </w:p>
    <w:p w14:paraId="4510F433" w14:textId="3560360A" w:rsidR="00B349E5" w:rsidRPr="00B349E5" w:rsidRDefault="00B349E5" w:rsidP="00B349E5">
      <w:pPr>
        <w:widowControl/>
        <w:suppressAutoHyphens w:val="0"/>
        <w:autoSpaceDE w:val="0"/>
        <w:adjustRightInd w:val="0"/>
        <w:textAlignment w:val="auto"/>
        <w:rPr>
          <w:rFonts w:ascii="Tw Cen MT" w:hAnsi="Tw Cen MT" w:cs="ArialMT"/>
          <w:b/>
          <w:bCs/>
          <w:kern w:val="0"/>
          <w:sz w:val="22"/>
          <w:szCs w:val="22"/>
          <w:lang w:bidi="ar-SA"/>
        </w:rPr>
      </w:pPr>
      <w:r w:rsidRPr="00B349E5">
        <w:rPr>
          <w:rFonts w:ascii="Tw Cen MT" w:hAnsi="Tw Cen MT" w:cs="ArialMT"/>
          <w:b/>
          <w:bCs/>
          <w:kern w:val="0"/>
          <w:sz w:val="22"/>
          <w:szCs w:val="22"/>
          <w:lang w:bidi="ar-SA"/>
        </w:rPr>
        <w:t>Ossature :</w:t>
      </w:r>
    </w:p>
    <w:p w14:paraId="78501D2E" w14:textId="17BA4510" w:rsidR="00B349E5" w:rsidRPr="00B349E5" w:rsidRDefault="00B349E5">
      <w:pPr>
        <w:pStyle w:val="Paragraphedeliste"/>
        <w:widowControl/>
        <w:numPr>
          <w:ilvl w:val="0"/>
          <w:numId w:val="76"/>
        </w:numPr>
        <w:suppressAutoHyphens w:val="0"/>
        <w:autoSpaceDE w:val="0"/>
        <w:adjustRightInd w:val="0"/>
        <w:textAlignment w:val="auto"/>
        <w:rPr>
          <w:rFonts w:ascii="Tw Cen MT" w:hAnsi="Tw Cen MT" w:cs="ArialMT"/>
          <w:kern w:val="0"/>
          <w:sz w:val="22"/>
          <w:szCs w:val="22"/>
          <w:lang w:bidi="ar-SA"/>
        </w:rPr>
      </w:pPr>
      <w:r>
        <w:rPr>
          <w:rFonts w:ascii="Tw Cen MT" w:hAnsi="Tw Cen MT" w:cs="ArialMT"/>
          <w:kern w:val="0"/>
          <w:sz w:val="22"/>
          <w:szCs w:val="22"/>
          <w:lang w:bidi="ar-SA"/>
        </w:rPr>
        <w:t>O</w:t>
      </w:r>
      <w:r w:rsidRPr="00B349E5">
        <w:rPr>
          <w:rFonts w:ascii="Tw Cen MT" w:hAnsi="Tw Cen MT" w:cs="ArialMT"/>
          <w:kern w:val="0"/>
          <w:sz w:val="22"/>
          <w:szCs w:val="22"/>
          <w:lang w:bidi="ar-SA"/>
        </w:rPr>
        <w:t xml:space="preserve">ssature métallique galvanisée profilés de tôle d'acier pliée comportant des montants et des rails d'entre-axe tous les 60 cm, inertie selon hauteur à obtenir : </w:t>
      </w:r>
      <w:r w:rsidRPr="00B349E5">
        <w:rPr>
          <w:rFonts w:ascii="Tw Cen MT" w:hAnsi="Tw Cen MT" w:cs="Arial"/>
          <w:i/>
          <w:iCs/>
          <w:kern w:val="0"/>
          <w:sz w:val="22"/>
          <w:szCs w:val="22"/>
          <w:lang w:bidi="ar-SA"/>
        </w:rPr>
        <w:t xml:space="preserve">lisses hautes et basses, montants verticaux </w:t>
      </w:r>
      <w:r w:rsidRPr="00B349E5">
        <w:rPr>
          <w:rFonts w:ascii="Tw Cen MT" w:hAnsi="Tw Cen MT" w:cs="Arial"/>
          <w:b/>
          <w:bCs/>
          <w:i/>
          <w:iCs/>
          <w:kern w:val="0"/>
          <w:sz w:val="22"/>
          <w:szCs w:val="22"/>
          <w:lang w:bidi="ar-SA"/>
        </w:rPr>
        <w:t>doubles</w:t>
      </w:r>
      <w:r w:rsidRPr="00B349E5">
        <w:rPr>
          <w:rFonts w:ascii="Tw Cen MT" w:hAnsi="Tw Cen MT" w:cs="Arial"/>
          <w:i/>
          <w:iCs/>
          <w:kern w:val="0"/>
          <w:sz w:val="22"/>
          <w:szCs w:val="22"/>
          <w:lang w:bidi="ar-SA"/>
        </w:rPr>
        <w:t>, traverses</w:t>
      </w:r>
      <w:r w:rsidRPr="00B349E5">
        <w:rPr>
          <w:rFonts w:ascii="Tw Cen MT" w:hAnsi="Tw Cen MT" w:cs="ArialMT"/>
          <w:kern w:val="0"/>
          <w:sz w:val="22"/>
          <w:szCs w:val="22"/>
          <w:lang w:bidi="ar-SA"/>
        </w:rPr>
        <w:t xml:space="preserve"> </w:t>
      </w:r>
      <w:r w:rsidRPr="00B349E5">
        <w:rPr>
          <w:rFonts w:ascii="Tw Cen MT" w:hAnsi="Tw Cen MT" w:cs="Arial"/>
          <w:i/>
          <w:iCs/>
          <w:kern w:val="0"/>
          <w:sz w:val="22"/>
          <w:szCs w:val="22"/>
          <w:lang w:bidi="ar-SA"/>
        </w:rPr>
        <w:t>intermédiaires ; fixation de dalle à dalle</w:t>
      </w:r>
    </w:p>
    <w:p w14:paraId="51D49CBD" w14:textId="4D5317E0" w:rsidR="00B349E5" w:rsidRDefault="00B349E5">
      <w:pPr>
        <w:pStyle w:val="Paragraphedeliste"/>
        <w:widowControl/>
        <w:numPr>
          <w:ilvl w:val="0"/>
          <w:numId w:val="76"/>
        </w:numPr>
        <w:suppressAutoHyphens w:val="0"/>
        <w:autoSpaceDE w:val="0"/>
        <w:adjustRightInd w:val="0"/>
        <w:textAlignment w:val="auto"/>
        <w:rPr>
          <w:rFonts w:ascii="Tw Cen MT" w:hAnsi="Tw Cen MT" w:cs="ArialMT"/>
          <w:kern w:val="0"/>
          <w:sz w:val="22"/>
          <w:szCs w:val="22"/>
          <w:lang w:bidi="ar-SA"/>
        </w:rPr>
      </w:pPr>
      <w:r>
        <w:rPr>
          <w:rFonts w:ascii="Tw Cen MT" w:hAnsi="Tw Cen MT" w:cs="ArialMT"/>
          <w:kern w:val="0"/>
          <w:sz w:val="22"/>
          <w:szCs w:val="22"/>
          <w:lang w:bidi="ar-SA"/>
        </w:rPr>
        <w:t>P</w:t>
      </w:r>
      <w:r w:rsidRPr="00B349E5">
        <w:rPr>
          <w:rFonts w:ascii="Tw Cen MT" w:hAnsi="Tw Cen MT" w:cs="ArialMT"/>
          <w:kern w:val="0"/>
          <w:sz w:val="22"/>
          <w:szCs w:val="22"/>
          <w:lang w:bidi="ar-SA"/>
        </w:rPr>
        <w:t>rotection des joints horizontaux par éléments d'ossature disposés horizontalement entre les montants verticaux</w:t>
      </w:r>
    </w:p>
    <w:p w14:paraId="260FCA7B" w14:textId="5C508826" w:rsidR="00B349E5" w:rsidRPr="00B349E5" w:rsidRDefault="00B349E5">
      <w:pPr>
        <w:pStyle w:val="Paragraphedeliste"/>
        <w:widowControl/>
        <w:numPr>
          <w:ilvl w:val="0"/>
          <w:numId w:val="76"/>
        </w:numPr>
        <w:suppressAutoHyphens w:val="0"/>
        <w:autoSpaceDE w:val="0"/>
        <w:adjustRightInd w:val="0"/>
        <w:textAlignment w:val="auto"/>
        <w:rPr>
          <w:rFonts w:ascii="Tw Cen MT" w:hAnsi="Tw Cen MT" w:cs="ArialMT"/>
          <w:kern w:val="0"/>
          <w:sz w:val="22"/>
          <w:szCs w:val="22"/>
          <w:lang w:bidi="ar-SA"/>
        </w:rPr>
      </w:pPr>
      <w:r>
        <w:rPr>
          <w:rFonts w:ascii="Tw Cen MT" w:hAnsi="Tw Cen MT" w:cs="ArialMT"/>
          <w:kern w:val="0"/>
          <w:sz w:val="22"/>
          <w:szCs w:val="22"/>
          <w:lang w:bidi="ar-SA"/>
        </w:rPr>
        <w:t>B</w:t>
      </w:r>
      <w:r w:rsidRPr="00B349E5">
        <w:rPr>
          <w:rFonts w:ascii="Tw Cen MT" w:hAnsi="Tw Cen MT" w:cs="ArialMT"/>
          <w:kern w:val="0"/>
          <w:sz w:val="22"/>
          <w:szCs w:val="22"/>
          <w:lang w:bidi="ar-SA"/>
        </w:rPr>
        <w:t>ande résiliente entre ossatures métalliques (rails et montants) et éléments de gros œuvre</w:t>
      </w:r>
    </w:p>
    <w:p w14:paraId="1A09E866" w14:textId="77777777" w:rsidR="00B349E5" w:rsidRDefault="00B349E5" w:rsidP="00B349E5">
      <w:pPr>
        <w:widowControl/>
        <w:suppressAutoHyphens w:val="0"/>
        <w:autoSpaceDE w:val="0"/>
        <w:adjustRightInd w:val="0"/>
        <w:jc w:val="both"/>
        <w:textAlignment w:val="auto"/>
        <w:rPr>
          <w:rFonts w:ascii="Tw Cen MT" w:hAnsi="Tw Cen MT" w:cs="ArialMT"/>
          <w:kern w:val="0"/>
          <w:sz w:val="22"/>
          <w:szCs w:val="22"/>
          <w:lang w:bidi="ar-SA"/>
        </w:rPr>
      </w:pPr>
    </w:p>
    <w:p w14:paraId="6F60285E" w14:textId="092557CA" w:rsidR="00B349E5" w:rsidRDefault="00B349E5" w:rsidP="00B349E5">
      <w:pPr>
        <w:widowControl/>
        <w:suppressAutoHyphens w:val="0"/>
        <w:autoSpaceDE w:val="0"/>
        <w:adjustRightInd w:val="0"/>
        <w:jc w:val="both"/>
        <w:textAlignment w:val="auto"/>
        <w:rPr>
          <w:rFonts w:ascii="Tw Cen MT" w:hAnsi="Tw Cen MT" w:cs="ArialMT"/>
          <w:kern w:val="0"/>
          <w:sz w:val="22"/>
          <w:szCs w:val="22"/>
          <w:lang w:bidi="ar-SA"/>
        </w:rPr>
      </w:pPr>
      <w:r w:rsidRPr="00B349E5">
        <w:rPr>
          <w:rFonts w:ascii="Tw Cen MT" w:hAnsi="Tw Cen MT" w:cs="ArialMT"/>
          <w:kern w:val="0"/>
          <w:sz w:val="22"/>
          <w:szCs w:val="22"/>
          <w:lang w:bidi="ar-SA"/>
        </w:rPr>
        <w:t>Nota : Afin d'assurer leurs caractéristiques acoustiques, les cloisons devront filer jusqu'aux parois lourdes</w:t>
      </w:r>
    </w:p>
    <w:p w14:paraId="78A5A5D7" w14:textId="05D8118F" w:rsidR="00B349E5" w:rsidRDefault="00B349E5" w:rsidP="00B349E5">
      <w:pPr>
        <w:widowControl/>
        <w:suppressAutoHyphens w:val="0"/>
        <w:autoSpaceDE w:val="0"/>
        <w:adjustRightInd w:val="0"/>
        <w:jc w:val="both"/>
        <w:textAlignment w:val="auto"/>
        <w:rPr>
          <w:rFonts w:ascii="Tw Cen MT" w:hAnsi="Tw Cen MT" w:cs="ArialMT"/>
          <w:kern w:val="0"/>
          <w:sz w:val="22"/>
          <w:szCs w:val="22"/>
          <w:lang w:bidi="ar-SA"/>
        </w:rPr>
      </w:pPr>
    </w:p>
    <w:p w14:paraId="4947C2B5" w14:textId="54025D21" w:rsidR="00E01705" w:rsidRPr="00E01705" w:rsidRDefault="00E01705" w:rsidP="00E01705">
      <w:pPr>
        <w:widowControl/>
        <w:suppressAutoHyphens w:val="0"/>
        <w:autoSpaceDE w:val="0"/>
        <w:adjustRightInd w:val="0"/>
        <w:textAlignment w:val="auto"/>
        <w:rPr>
          <w:rFonts w:ascii="Tw Cen MT" w:hAnsi="Tw Cen MT" w:cs="ArialMT"/>
          <w:b/>
          <w:bCs/>
          <w:kern w:val="0"/>
          <w:sz w:val="22"/>
          <w:szCs w:val="22"/>
          <w:lang w:bidi="ar-SA"/>
        </w:rPr>
      </w:pPr>
      <w:r w:rsidRPr="00E01705">
        <w:rPr>
          <w:rFonts w:ascii="Tw Cen MT" w:hAnsi="Tw Cen MT" w:cs="ArialMT"/>
          <w:b/>
          <w:bCs/>
          <w:kern w:val="0"/>
          <w:sz w:val="22"/>
          <w:szCs w:val="22"/>
          <w:lang w:bidi="ar-SA"/>
        </w:rPr>
        <w:t>Parements :</w:t>
      </w:r>
    </w:p>
    <w:p w14:paraId="294D1E99" w14:textId="7E29DBAB" w:rsidR="00E01705" w:rsidRPr="00E01705" w:rsidRDefault="00E01705">
      <w:pPr>
        <w:pStyle w:val="Paragraphedeliste"/>
        <w:widowControl/>
        <w:numPr>
          <w:ilvl w:val="0"/>
          <w:numId w:val="76"/>
        </w:numPr>
        <w:suppressAutoHyphens w:val="0"/>
        <w:autoSpaceDE w:val="0"/>
        <w:adjustRightInd w:val="0"/>
        <w:textAlignment w:val="auto"/>
        <w:rPr>
          <w:rFonts w:ascii="Tw Cen MT" w:hAnsi="Tw Cen MT" w:cs="ArialMT"/>
          <w:kern w:val="0"/>
          <w:sz w:val="22"/>
          <w:szCs w:val="22"/>
          <w:lang w:bidi="ar-SA"/>
        </w:rPr>
      </w:pPr>
      <w:r w:rsidRPr="00E01705">
        <w:rPr>
          <w:rFonts w:ascii="Tw Cen MT" w:hAnsi="Tw Cen MT" w:cs="ArialMT"/>
          <w:kern w:val="0"/>
          <w:sz w:val="22"/>
          <w:szCs w:val="22"/>
          <w:lang w:bidi="ar-SA"/>
        </w:rPr>
        <w:lastRenderedPageBreak/>
        <w:t>Parements à 1 ou plusieurs en plaques de plâtre cartonnées standards ou spéciales selon précisions, à bords amincis</w:t>
      </w:r>
    </w:p>
    <w:p w14:paraId="0E9BAA21" w14:textId="2BCAF0A4" w:rsidR="00E01705" w:rsidRPr="00E01705" w:rsidRDefault="00E01705">
      <w:pPr>
        <w:pStyle w:val="Paragraphedeliste"/>
        <w:widowControl/>
        <w:numPr>
          <w:ilvl w:val="0"/>
          <w:numId w:val="76"/>
        </w:numPr>
        <w:suppressAutoHyphens w:val="0"/>
        <w:autoSpaceDE w:val="0"/>
        <w:adjustRightInd w:val="0"/>
        <w:textAlignment w:val="auto"/>
        <w:rPr>
          <w:rFonts w:ascii="Tw Cen MT" w:hAnsi="Tw Cen MT" w:cs="ArialMT"/>
          <w:kern w:val="0"/>
          <w:sz w:val="22"/>
          <w:szCs w:val="22"/>
          <w:lang w:bidi="ar-SA"/>
        </w:rPr>
      </w:pPr>
      <w:r w:rsidRPr="00E01705">
        <w:rPr>
          <w:rFonts w:ascii="Tw Cen MT" w:hAnsi="Tw Cen MT" w:cs="ArialMT"/>
          <w:kern w:val="0"/>
          <w:sz w:val="22"/>
          <w:szCs w:val="22"/>
          <w:lang w:bidi="ar-SA"/>
        </w:rPr>
        <w:t>Traitement des joints par bande et enduit spécial</w:t>
      </w:r>
    </w:p>
    <w:p w14:paraId="48923F7B" w14:textId="7BEDA34F" w:rsidR="00E01705" w:rsidRPr="00E01705" w:rsidRDefault="00E01705">
      <w:pPr>
        <w:pStyle w:val="Paragraphedeliste"/>
        <w:widowControl/>
        <w:numPr>
          <w:ilvl w:val="0"/>
          <w:numId w:val="76"/>
        </w:numPr>
        <w:suppressAutoHyphens w:val="0"/>
        <w:autoSpaceDE w:val="0"/>
        <w:adjustRightInd w:val="0"/>
        <w:textAlignment w:val="auto"/>
        <w:rPr>
          <w:rFonts w:ascii="Tw Cen MT" w:hAnsi="Tw Cen MT" w:cs="ArialMT"/>
          <w:kern w:val="0"/>
          <w:sz w:val="22"/>
          <w:szCs w:val="22"/>
          <w:lang w:bidi="ar-SA"/>
        </w:rPr>
      </w:pPr>
      <w:r w:rsidRPr="00E01705">
        <w:rPr>
          <w:rFonts w:ascii="Tw Cen MT" w:hAnsi="Tw Cen MT" w:cs="ArialMT"/>
          <w:kern w:val="0"/>
          <w:sz w:val="22"/>
          <w:szCs w:val="22"/>
          <w:lang w:bidi="ar-SA"/>
        </w:rPr>
        <w:t>Au droit des angles saillants verticaux exposés aux chocs, l'enduit sera associé soit avec une bande de papier renforcée par 2 bandes flexibles métalliques soit avec des cornières métalliques perforées</w:t>
      </w:r>
    </w:p>
    <w:p w14:paraId="100E53A3" w14:textId="4C81D085" w:rsidR="00E01705" w:rsidRPr="00E01705" w:rsidRDefault="00E01705">
      <w:pPr>
        <w:pStyle w:val="Paragraphedeliste"/>
        <w:widowControl/>
        <w:numPr>
          <w:ilvl w:val="0"/>
          <w:numId w:val="76"/>
        </w:numPr>
        <w:suppressAutoHyphens w:val="0"/>
        <w:autoSpaceDE w:val="0"/>
        <w:adjustRightInd w:val="0"/>
        <w:textAlignment w:val="auto"/>
        <w:rPr>
          <w:rFonts w:ascii="Tw Cen MT" w:hAnsi="Tw Cen MT" w:cs="ArialMT"/>
          <w:kern w:val="0"/>
          <w:sz w:val="22"/>
          <w:szCs w:val="22"/>
          <w:lang w:bidi="ar-SA"/>
        </w:rPr>
      </w:pPr>
      <w:r w:rsidRPr="00E01705">
        <w:rPr>
          <w:rFonts w:ascii="Tw Cen MT" w:hAnsi="Tw Cen MT" w:cs="ArialMT"/>
          <w:kern w:val="0"/>
          <w:sz w:val="22"/>
          <w:szCs w:val="22"/>
          <w:lang w:bidi="ar-SA"/>
        </w:rPr>
        <w:t>Jointement comprenant enduit et bande de finition en périphérie des ouvrages, y compris en partie haute dans les</w:t>
      </w:r>
      <w:r>
        <w:rPr>
          <w:rFonts w:ascii="Tw Cen MT" w:hAnsi="Tw Cen MT" w:cs="ArialMT"/>
          <w:kern w:val="0"/>
          <w:sz w:val="22"/>
          <w:szCs w:val="22"/>
          <w:lang w:bidi="ar-SA"/>
        </w:rPr>
        <w:t xml:space="preserve"> </w:t>
      </w:r>
      <w:r w:rsidRPr="00E01705">
        <w:rPr>
          <w:rFonts w:ascii="Tw Cen MT" w:hAnsi="Tw Cen MT" w:cs="ArialMT"/>
          <w:kern w:val="0"/>
          <w:sz w:val="22"/>
          <w:szCs w:val="22"/>
          <w:lang w:bidi="ar-SA"/>
        </w:rPr>
        <w:t>plénum</w:t>
      </w:r>
      <w:r>
        <w:rPr>
          <w:rFonts w:ascii="Tw Cen MT" w:hAnsi="Tw Cen MT" w:cs="ArialMT"/>
          <w:kern w:val="0"/>
          <w:sz w:val="22"/>
          <w:szCs w:val="22"/>
          <w:lang w:bidi="ar-SA"/>
        </w:rPr>
        <w:t>s</w:t>
      </w:r>
    </w:p>
    <w:p w14:paraId="10AB521C" w14:textId="04FBDFCA" w:rsidR="00E01705" w:rsidRPr="00E01705" w:rsidRDefault="00E01705">
      <w:pPr>
        <w:pStyle w:val="Paragraphedeliste"/>
        <w:widowControl/>
        <w:numPr>
          <w:ilvl w:val="0"/>
          <w:numId w:val="76"/>
        </w:numPr>
        <w:suppressAutoHyphens w:val="0"/>
        <w:autoSpaceDE w:val="0"/>
        <w:adjustRightInd w:val="0"/>
        <w:textAlignment w:val="auto"/>
        <w:rPr>
          <w:rFonts w:ascii="Tw Cen MT" w:hAnsi="Tw Cen MT" w:cs="ArialMT"/>
          <w:kern w:val="0"/>
          <w:sz w:val="22"/>
          <w:szCs w:val="22"/>
          <w:lang w:bidi="ar-SA"/>
        </w:rPr>
      </w:pPr>
      <w:r w:rsidRPr="00E01705">
        <w:rPr>
          <w:rFonts w:ascii="Tw Cen MT" w:hAnsi="Tw Cen MT" w:cs="ArialMT"/>
          <w:kern w:val="0"/>
          <w:sz w:val="22"/>
          <w:szCs w:val="22"/>
          <w:lang w:bidi="ar-SA"/>
        </w:rPr>
        <w:t>Revêtement des chants non décomptés séparément mais inclus dans les prix unitaires ;</w:t>
      </w:r>
    </w:p>
    <w:p w14:paraId="1779B100" w14:textId="3D5F70FB" w:rsidR="00E01705" w:rsidRPr="00E01705" w:rsidRDefault="00E01705">
      <w:pPr>
        <w:pStyle w:val="Paragraphedeliste"/>
        <w:widowControl/>
        <w:numPr>
          <w:ilvl w:val="0"/>
          <w:numId w:val="76"/>
        </w:numPr>
        <w:suppressAutoHyphens w:val="0"/>
        <w:autoSpaceDE w:val="0"/>
        <w:adjustRightInd w:val="0"/>
        <w:textAlignment w:val="auto"/>
        <w:rPr>
          <w:rFonts w:ascii="Tw Cen MT" w:hAnsi="Tw Cen MT" w:cs="ArialMT"/>
          <w:kern w:val="0"/>
          <w:sz w:val="22"/>
          <w:szCs w:val="22"/>
          <w:lang w:bidi="ar-SA"/>
        </w:rPr>
      </w:pPr>
      <w:r w:rsidRPr="00E01705">
        <w:rPr>
          <w:rFonts w:ascii="Tw Cen MT" w:hAnsi="Tw Cen MT" w:cs="ArialMT"/>
          <w:kern w:val="0"/>
          <w:sz w:val="22"/>
          <w:szCs w:val="22"/>
          <w:lang w:bidi="ar-SA"/>
        </w:rPr>
        <w:t>Plus-values de parements spéciaux décomptés plus-bas ;</w:t>
      </w:r>
    </w:p>
    <w:p w14:paraId="5DAABA09" w14:textId="77777777" w:rsidR="00E01705" w:rsidRDefault="00E01705" w:rsidP="00E01705">
      <w:pPr>
        <w:widowControl/>
        <w:suppressAutoHyphens w:val="0"/>
        <w:autoSpaceDE w:val="0"/>
        <w:adjustRightInd w:val="0"/>
        <w:textAlignment w:val="auto"/>
        <w:rPr>
          <w:rFonts w:ascii="Tw Cen MT" w:hAnsi="Tw Cen MT" w:cs="ArialMT"/>
          <w:kern w:val="0"/>
          <w:sz w:val="22"/>
          <w:szCs w:val="22"/>
          <w:lang w:bidi="ar-SA"/>
        </w:rPr>
      </w:pPr>
    </w:p>
    <w:p w14:paraId="328802A6" w14:textId="001C6DBE" w:rsidR="00E01705" w:rsidRPr="00E01705" w:rsidRDefault="00E01705" w:rsidP="00E01705">
      <w:pPr>
        <w:widowControl/>
        <w:suppressAutoHyphens w:val="0"/>
        <w:autoSpaceDE w:val="0"/>
        <w:adjustRightInd w:val="0"/>
        <w:textAlignment w:val="auto"/>
        <w:rPr>
          <w:rFonts w:ascii="Tw Cen MT" w:hAnsi="Tw Cen MT" w:cs="ArialMT"/>
          <w:b/>
          <w:bCs/>
          <w:kern w:val="0"/>
          <w:sz w:val="22"/>
          <w:szCs w:val="22"/>
          <w:lang w:bidi="ar-SA"/>
        </w:rPr>
      </w:pPr>
      <w:r w:rsidRPr="00E01705">
        <w:rPr>
          <w:rFonts w:ascii="Tw Cen MT" w:hAnsi="Tw Cen MT" w:cs="ArialMT"/>
          <w:b/>
          <w:bCs/>
          <w:kern w:val="0"/>
          <w:sz w:val="22"/>
          <w:szCs w:val="22"/>
          <w:lang w:bidi="ar-SA"/>
        </w:rPr>
        <w:t>Isolation :</w:t>
      </w:r>
    </w:p>
    <w:p w14:paraId="0F67A3DE" w14:textId="16B3010A" w:rsidR="00E01705" w:rsidRPr="00E01705" w:rsidRDefault="00E01705" w:rsidP="00E01705">
      <w:pPr>
        <w:widowControl/>
        <w:suppressAutoHyphens w:val="0"/>
        <w:autoSpaceDE w:val="0"/>
        <w:adjustRightInd w:val="0"/>
        <w:textAlignment w:val="auto"/>
        <w:rPr>
          <w:rFonts w:ascii="Tw Cen MT" w:hAnsi="Tw Cen MT" w:cs="ArialMT"/>
          <w:kern w:val="0"/>
          <w:sz w:val="22"/>
          <w:szCs w:val="22"/>
          <w:lang w:bidi="ar-SA"/>
        </w:rPr>
      </w:pPr>
      <w:r w:rsidRPr="00E01705">
        <w:rPr>
          <w:rFonts w:ascii="Tw Cen MT" w:hAnsi="Tw Cen MT" w:cs="ArialMT"/>
          <w:kern w:val="0"/>
          <w:sz w:val="22"/>
          <w:szCs w:val="22"/>
          <w:lang w:bidi="ar-SA"/>
        </w:rPr>
        <w:t>Incorporation de laine minérale entre montants, en panneaux ou rouleaux d'épaisseur selon précisions ci-après,</w:t>
      </w:r>
      <w:r>
        <w:rPr>
          <w:rFonts w:ascii="Tw Cen MT" w:hAnsi="Tw Cen MT" w:cs="ArialMT"/>
          <w:kern w:val="0"/>
          <w:sz w:val="22"/>
          <w:szCs w:val="22"/>
          <w:lang w:bidi="ar-SA"/>
        </w:rPr>
        <w:t xml:space="preserve"> </w:t>
      </w:r>
      <w:r w:rsidRPr="00E01705">
        <w:rPr>
          <w:rFonts w:ascii="Tw Cen MT" w:hAnsi="Tw Cen MT" w:cs="ArialMT"/>
          <w:kern w:val="0"/>
          <w:sz w:val="22"/>
          <w:szCs w:val="22"/>
          <w:lang w:bidi="ar-SA"/>
        </w:rPr>
        <w:t>en une ou plusieurs couches, conforme à la norme NF EN 13162, selon localisation pour amélioration de l'isolation</w:t>
      </w:r>
      <w:r>
        <w:rPr>
          <w:rFonts w:ascii="Tw Cen MT" w:hAnsi="Tw Cen MT" w:cs="ArialMT"/>
          <w:kern w:val="0"/>
          <w:sz w:val="22"/>
          <w:szCs w:val="22"/>
          <w:lang w:bidi="ar-SA"/>
        </w:rPr>
        <w:t xml:space="preserve"> </w:t>
      </w:r>
      <w:r w:rsidRPr="00E01705">
        <w:rPr>
          <w:rFonts w:ascii="Tw Cen MT" w:hAnsi="Tw Cen MT" w:cs="ArialMT"/>
          <w:kern w:val="0"/>
          <w:sz w:val="22"/>
          <w:szCs w:val="22"/>
          <w:lang w:bidi="ar-SA"/>
        </w:rPr>
        <w:t>phonique</w:t>
      </w:r>
    </w:p>
    <w:p w14:paraId="3B3BFAC5" w14:textId="77777777" w:rsidR="00E01705" w:rsidRDefault="00E01705" w:rsidP="00E01705">
      <w:pPr>
        <w:widowControl/>
        <w:suppressAutoHyphens w:val="0"/>
        <w:autoSpaceDE w:val="0"/>
        <w:adjustRightInd w:val="0"/>
        <w:textAlignment w:val="auto"/>
        <w:rPr>
          <w:rFonts w:ascii="Tw Cen MT" w:hAnsi="Tw Cen MT" w:cs="ArialMT"/>
          <w:kern w:val="0"/>
          <w:sz w:val="22"/>
          <w:szCs w:val="22"/>
          <w:lang w:bidi="ar-SA"/>
        </w:rPr>
      </w:pPr>
    </w:p>
    <w:p w14:paraId="16062E01" w14:textId="44E90A46" w:rsidR="00E01705" w:rsidRPr="00E01705" w:rsidRDefault="00E01705" w:rsidP="00E01705">
      <w:pPr>
        <w:widowControl/>
        <w:suppressAutoHyphens w:val="0"/>
        <w:autoSpaceDE w:val="0"/>
        <w:adjustRightInd w:val="0"/>
        <w:textAlignment w:val="auto"/>
        <w:rPr>
          <w:rFonts w:ascii="Tw Cen MT" w:hAnsi="Tw Cen MT" w:cs="ArialMT"/>
          <w:b/>
          <w:bCs/>
          <w:kern w:val="0"/>
          <w:sz w:val="22"/>
          <w:szCs w:val="22"/>
          <w:lang w:bidi="ar-SA"/>
        </w:rPr>
      </w:pPr>
      <w:r w:rsidRPr="00E01705">
        <w:rPr>
          <w:rFonts w:ascii="Tw Cen MT" w:hAnsi="Tw Cen MT" w:cs="ArialMT"/>
          <w:b/>
          <w:bCs/>
          <w:kern w:val="0"/>
          <w:sz w:val="22"/>
          <w:szCs w:val="22"/>
          <w:lang w:bidi="ar-SA"/>
        </w:rPr>
        <w:t>Y compris :</w:t>
      </w:r>
    </w:p>
    <w:p w14:paraId="3F04742F" w14:textId="44186776" w:rsidR="00E01705" w:rsidRPr="00574B0D" w:rsidRDefault="00574B0D">
      <w:pPr>
        <w:pStyle w:val="Paragraphedeliste"/>
        <w:widowControl/>
        <w:numPr>
          <w:ilvl w:val="0"/>
          <w:numId w:val="78"/>
        </w:numPr>
        <w:suppressAutoHyphens w:val="0"/>
        <w:autoSpaceDE w:val="0"/>
        <w:adjustRightInd w:val="0"/>
        <w:textAlignment w:val="auto"/>
        <w:rPr>
          <w:rFonts w:ascii="Tw Cen MT" w:hAnsi="Tw Cen MT" w:cs="ArialMT"/>
          <w:kern w:val="0"/>
          <w:sz w:val="22"/>
          <w:szCs w:val="22"/>
          <w:lang w:bidi="ar-SA"/>
        </w:rPr>
      </w:pPr>
      <w:r w:rsidRPr="00574B0D">
        <w:rPr>
          <w:rFonts w:ascii="Tw Cen MT" w:hAnsi="Tw Cen MT" w:cs="ArialMT"/>
          <w:kern w:val="0"/>
          <w:sz w:val="22"/>
          <w:szCs w:val="22"/>
          <w:lang w:bidi="ar-SA"/>
        </w:rPr>
        <w:t>R</w:t>
      </w:r>
      <w:r w:rsidR="00E01705" w:rsidRPr="00574B0D">
        <w:rPr>
          <w:rFonts w:ascii="Tw Cen MT" w:hAnsi="Tw Cen MT" w:cs="ArialMT"/>
          <w:kern w:val="0"/>
          <w:sz w:val="22"/>
          <w:szCs w:val="22"/>
          <w:lang w:bidi="ar-SA"/>
        </w:rPr>
        <w:t>accords et alignement avec les divers ouvrages en plaques de plâtre adjacents (autres cloisons, faux-plafonds,</w:t>
      </w:r>
      <w:r w:rsidRPr="00574B0D">
        <w:rPr>
          <w:rFonts w:ascii="Tw Cen MT" w:hAnsi="Tw Cen MT" w:cs="ArialMT"/>
          <w:kern w:val="0"/>
          <w:sz w:val="22"/>
          <w:szCs w:val="22"/>
          <w:lang w:bidi="ar-SA"/>
        </w:rPr>
        <w:t xml:space="preserve"> </w:t>
      </w:r>
      <w:r w:rsidR="00E01705" w:rsidRPr="00574B0D">
        <w:rPr>
          <w:rFonts w:ascii="Tw Cen MT" w:hAnsi="Tw Cen MT" w:cs="ArialMT"/>
          <w:kern w:val="0"/>
          <w:sz w:val="22"/>
          <w:szCs w:val="22"/>
          <w:lang w:bidi="ar-SA"/>
        </w:rPr>
        <w:t>doublages...) par vissage dans l'ossature du plafond ou par chevillage sur la plaque ; les gaines seront réalisées</w:t>
      </w:r>
      <w:r w:rsidRPr="00574B0D">
        <w:rPr>
          <w:rFonts w:ascii="Tw Cen MT" w:hAnsi="Tw Cen MT" w:cs="ArialMT"/>
          <w:kern w:val="0"/>
          <w:sz w:val="22"/>
          <w:szCs w:val="22"/>
          <w:lang w:bidi="ar-SA"/>
        </w:rPr>
        <w:t xml:space="preserve"> </w:t>
      </w:r>
      <w:r w:rsidR="00E01705" w:rsidRPr="00574B0D">
        <w:rPr>
          <w:rFonts w:ascii="Tw Cen MT" w:hAnsi="Tw Cen MT" w:cs="ArialMT"/>
          <w:kern w:val="0"/>
          <w:sz w:val="22"/>
          <w:szCs w:val="22"/>
          <w:lang w:bidi="ar-SA"/>
        </w:rPr>
        <w:t>jusqu'au faux-plafonds</w:t>
      </w:r>
    </w:p>
    <w:p w14:paraId="35732A09" w14:textId="27AABD24" w:rsidR="00E01705" w:rsidRPr="00574B0D" w:rsidRDefault="00E01705">
      <w:pPr>
        <w:pStyle w:val="Paragraphedeliste"/>
        <w:widowControl/>
        <w:numPr>
          <w:ilvl w:val="0"/>
          <w:numId w:val="78"/>
        </w:numPr>
        <w:suppressAutoHyphens w:val="0"/>
        <w:autoSpaceDE w:val="0"/>
        <w:adjustRightInd w:val="0"/>
        <w:textAlignment w:val="auto"/>
        <w:rPr>
          <w:rFonts w:ascii="Tw Cen MT" w:hAnsi="Tw Cen MT" w:cs="ArialMT"/>
          <w:kern w:val="0"/>
          <w:sz w:val="22"/>
          <w:szCs w:val="22"/>
          <w:lang w:bidi="ar-SA"/>
        </w:rPr>
      </w:pPr>
      <w:r w:rsidRPr="00574B0D">
        <w:rPr>
          <w:rFonts w:ascii="Tw Cen MT" w:hAnsi="Tw Cen MT" w:cs="ArialMT"/>
          <w:kern w:val="0"/>
          <w:sz w:val="22"/>
          <w:szCs w:val="22"/>
          <w:lang w:bidi="ar-SA"/>
        </w:rPr>
        <w:t>Traitement des JD assurant la continuité des protections acoustiques et au feu ; avec profilé d'habillage formant</w:t>
      </w:r>
      <w:r w:rsidR="00574B0D" w:rsidRPr="00574B0D">
        <w:rPr>
          <w:rFonts w:ascii="Tw Cen MT" w:hAnsi="Tw Cen MT" w:cs="ArialMT"/>
          <w:kern w:val="0"/>
          <w:sz w:val="22"/>
          <w:szCs w:val="22"/>
          <w:lang w:bidi="ar-SA"/>
        </w:rPr>
        <w:t xml:space="preserve"> </w:t>
      </w:r>
      <w:r w:rsidRPr="00574B0D">
        <w:rPr>
          <w:rFonts w:ascii="Tw Cen MT" w:hAnsi="Tw Cen MT" w:cs="ArialMT"/>
          <w:kern w:val="0"/>
          <w:sz w:val="22"/>
          <w:szCs w:val="22"/>
          <w:lang w:bidi="ar-SA"/>
        </w:rPr>
        <w:t>joint creux conforme à la norme NF EN 14353</w:t>
      </w:r>
    </w:p>
    <w:p w14:paraId="5B11C92F" w14:textId="6F99A751" w:rsidR="00E01705" w:rsidRPr="00574B0D" w:rsidRDefault="00E01705">
      <w:pPr>
        <w:pStyle w:val="Paragraphedeliste"/>
        <w:widowControl/>
        <w:numPr>
          <w:ilvl w:val="0"/>
          <w:numId w:val="78"/>
        </w:numPr>
        <w:suppressAutoHyphens w:val="0"/>
        <w:autoSpaceDE w:val="0"/>
        <w:adjustRightInd w:val="0"/>
        <w:textAlignment w:val="auto"/>
        <w:rPr>
          <w:rFonts w:ascii="Tw Cen MT" w:hAnsi="Tw Cen MT" w:cs="ArialMT"/>
          <w:kern w:val="0"/>
          <w:sz w:val="22"/>
          <w:szCs w:val="22"/>
          <w:lang w:bidi="ar-SA"/>
        </w:rPr>
      </w:pPr>
      <w:r w:rsidRPr="00574B0D">
        <w:rPr>
          <w:rFonts w:ascii="Tw Cen MT" w:hAnsi="Tw Cen MT" w:cs="ArialMT"/>
          <w:kern w:val="0"/>
          <w:sz w:val="22"/>
          <w:szCs w:val="22"/>
          <w:lang w:bidi="ar-SA"/>
        </w:rPr>
        <w:t>Protection en partie basse dans les locaux humides suivant réglementation en vigueur et préconisations du</w:t>
      </w:r>
      <w:r w:rsidR="00574B0D" w:rsidRPr="00574B0D">
        <w:rPr>
          <w:rFonts w:ascii="Tw Cen MT" w:hAnsi="Tw Cen MT" w:cs="ArialMT"/>
          <w:kern w:val="0"/>
          <w:sz w:val="22"/>
          <w:szCs w:val="22"/>
          <w:lang w:bidi="ar-SA"/>
        </w:rPr>
        <w:t xml:space="preserve"> </w:t>
      </w:r>
      <w:r w:rsidRPr="00574B0D">
        <w:rPr>
          <w:rFonts w:ascii="Tw Cen MT" w:hAnsi="Tw Cen MT" w:cs="ArialMT"/>
          <w:kern w:val="0"/>
          <w:sz w:val="22"/>
          <w:szCs w:val="22"/>
          <w:lang w:bidi="ar-SA"/>
        </w:rPr>
        <w:t>fabricant</w:t>
      </w:r>
    </w:p>
    <w:p w14:paraId="545FF095" w14:textId="5545A0CE" w:rsidR="00E01705" w:rsidRPr="00574B0D" w:rsidRDefault="00E01705">
      <w:pPr>
        <w:pStyle w:val="Paragraphedeliste"/>
        <w:widowControl/>
        <w:numPr>
          <w:ilvl w:val="0"/>
          <w:numId w:val="78"/>
        </w:numPr>
        <w:suppressAutoHyphens w:val="0"/>
        <w:autoSpaceDE w:val="0"/>
        <w:adjustRightInd w:val="0"/>
        <w:textAlignment w:val="auto"/>
        <w:rPr>
          <w:rFonts w:ascii="Tw Cen MT" w:hAnsi="Tw Cen MT" w:cs="ArialMT"/>
          <w:kern w:val="0"/>
          <w:sz w:val="22"/>
          <w:szCs w:val="22"/>
          <w:lang w:bidi="ar-SA"/>
        </w:rPr>
      </w:pPr>
      <w:r w:rsidRPr="00574B0D">
        <w:rPr>
          <w:rFonts w:ascii="Tw Cen MT" w:hAnsi="Tw Cen MT" w:cs="ArialMT"/>
          <w:kern w:val="0"/>
          <w:sz w:val="22"/>
          <w:szCs w:val="22"/>
          <w:lang w:bidi="ar-SA"/>
        </w:rPr>
        <w:t>Liaison particulière au droit des structures souples, avec couvre-joint ou profilé d'habillage formant joint creux ;</w:t>
      </w:r>
    </w:p>
    <w:p w14:paraId="7F9D5C2B" w14:textId="357BCFFB" w:rsidR="00E01705" w:rsidRPr="00574B0D" w:rsidRDefault="00E01705">
      <w:pPr>
        <w:pStyle w:val="Paragraphedeliste"/>
        <w:widowControl/>
        <w:numPr>
          <w:ilvl w:val="0"/>
          <w:numId w:val="78"/>
        </w:numPr>
        <w:suppressAutoHyphens w:val="0"/>
        <w:autoSpaceDE w:val="0"/>
        <w:adjustRightInd w:val="0"/>
        <w:textAlignment w:val="auto"/>
        <w:rPr>
          <w:rFonts w:ascii="Tw Cen MT" w:hAnsi="Tw Cen MT" w:cs="ArialMT"/>
          <w:kern w:val="0"/>
          <w:sz w:val="22"/>
          <w:szCs w:val="22"/>
          <w:lang w:bidi="ar-SA"/>
        </w:rPr>
      </w:pPr>
      <w:r w:rsidRPr="00574B0D">
        <w:rPr>
          <w:rFonts w:ascii="Tw Cen MT" w:hAnsi="Tw Cen MT" w:cs="ArialMT"/>
          <w:kern w:val="0"/>
          <w:sz w:val="22"/>
          <w:szCs w:val="22"/>
          <w:lang w:bidi="ar-SA"/>
        </w:rPr>
        <w:t>Chevêtres pour intégration de trappes de visites</w:t>
      </w:r>
    </w:p>
    <w:p w14:paraId="52E5C7DE" w14:textId="50F2FB67" w:rsidR="00E01705" w:rsidRPr="00574B0D" w:rsidRDefault="00E01705">
      <w:pPr>
        <w:pStyle w:val="Paragraphedeliste"/>
        <w:widowControl/>
        <w:numPr>
          <w:ilvl w:val="0"/>
          <w:numId w:val="78"/>
        </w:numPr>
        <w:suppressAutoHyphens w:val="0"/>
        <w:autoSpaceDE w:val="0"/>
        <w:adjustRightInd w:val="0"/>
        <w:textAlignment w:val="auto"/>
        <w:rPr>
          <w:rFonts w:ascii="Tw Cen MT" w:hAnsi="Tw Cen MT" w:cs="ArialMT"/>
          <w:kern w:val="0"/>
          <w:sz w:val="22"/>
          <w:szCs w:val="22"/>
          <w:lang w:bidi="ar-SA"/>
        </w:rPr>
      </w:pPr>
      <w:r w:rsidRPr="00574B0D">
        <w:rPr>
          <w:rFonts w:ascii="Tw Cen MT" w:hAnsi="Tw Cen MT" w:cs="ArialMT"/>
          <w:kern w:val="0"/>
          <w:sz w:val="22"/>
          <w:szCs w:val="22"/>
          <w:lang w:bidi="ar-SA"/>
        </w:rPr>
        <w:t>Dispositifs permettant d'absorber la dilatation et le fluage des autres composants du bâtiment</w:t>
      </w:r>
    </w:p>
    <w:p w14:paraId="54317F5E" w14:textId="5FE17B48" w:rsidR="00E01705" w:rsidRPr="00574B0D" w:rsidRDefault="00E01705">
      <w:pPr>
        <w:pStyle w:val="Paragraphedeliste"/>
        <w:widowControl/>
        <w:numPr>
          <w:ilvl w:val="0"/>
          <w:numId w:val="78"/>
        </w:numPr>
        <w:suppressAutoHyphens w:val="0"/>
        <w:autoSpaceDE w:val="0"/>
        <w:adjustRightInd w:val="0"/>
        <w:textAlignment w:val="auto"/>
        <w:rPr>
          <w:rFonts w:ascii="Tw Cen MT" w:hAnsi="Tw Cen MT" w:cs="ArialMT"/>
          <w:kern w:val="0"/>
          <w:sz w:val="22"/>
          <w:szCs w:val="22"/>
          <w:lang w:bidi="ar-SA"/>
        </w:rPr>
      </w:pPr>
      <w:r w:rsidRPr="00574B0D">
        <w:rPr>
          <w:rFonts w:ascii="Tw Cen MT" w:hAnsi="Tw Cen MT" w:cs="ArialMT"/>
          <w:kern w:val="0"/>
          <w:sz w:val="22"/>
          <w:szCs w:val="22"/>
          <w:lang w:bidi="ar-SA"/>
        </w:rPr>
        <w:t>Toutes sujétions d'exécution afin de respecter les exigences au feu et acoustiques</w:t>
      </w:r>
    </w:p>
    <w:p w14:paraId="6A00638B" w14:textId="77777777" w:rsidR="00574B0D" w:rsidRDefault="00574B0D" w:rsidP="00574B0D">
      <w:pPr>
        <w:widowControl/>
        <w:suppressAutoHyphens w:val="0"/>
        <w:autoSpaceDE w:val="0"/>
        <w:adjustRightInd w:val="0"/>
        <w:textAlignment w:val="auto"/>
        <w:rPr>
          <w:rFonts w:ascii="Tw Cen MT" w:hAnsi="Tw Cen MT" w:cs="ArialMT"/>
          <w:kern w:val="0"/>
          <w:sz w:val="22"/>
          <w:szCs w:val="22"/>
          <w:lang w:bidi="ar-SA"/>
        </w:rPr>
      </w:pPr>
    </w:p>
    <w:p w14:paraId="4D265684" w14:textId="68784BCA" w:rsidR="00B349E5" w:rsidRPr="00E01705" w:rsidRDefault="00E01705" w:rsidP="00574B0D">
      <w:pPr>
        <w:widowControl/>
        <w:suppressAutoHyphens w:val="0"/>
        <w:autoSpaceDE w:val="0"/>
        <w:adjustRightInd w:val="0"/>
        <w:textAlignment w:val="auto"/>
        <w:rPr>
          <w:rFonts w:ascii="Tw Cen MT" w:hAnsi="Tw Cen MT" w:cs="ArialMT"/>
          <w:kern w:val="0"/>
          <w:sz w:val="22"/>
          <w:szCs w:val="22"/>
          <w:lang w:bidi="ar-SA"/>
        </w:rPr>
      </w:pPr>
      <w:r w:rsidRPr="00E01705">
        <w:rPr>
          <w:rFonts w:ascii="Tw Cen MT" w:hAnsi="Tw Cen MT" w:cs="ArialMT"/>
          <w:kern w:val="0"/>
          <w:sz w:val="22"/>
          <w:szCs w:val="22"/>
          <w:lang w:bidi="ar-SA"/>
        </w:rPr>
        <w:t>Nota : la finition des joints sera réalisée pour ne recevoir aucun enduit ultérieur par le peintre ; dans le cas</w:t>
      </w:r>
      <w:r w:rsidR="00574B0D">
        <w:rPr>
          <w:rFonts w:ascii="Tw Cen MT" w:hAnsi="Tw Cen MT" w:cs="ArialMT"/>
          <w:kern w:val="0"/>
          <w:sz w:val="22"/>
          <w:szCs w:val="22"/>
          <w:lang w:bidi="ar-SA"/>
        </w:rPr>
        <w:t xml:space="preserve"> </w:t>
      </w:r>
      <w:r w:rsidRPr="00E01705">
        <w:rPr>
          <w:rFonts w:ascii="Tw Cen MT" w:hAnsi="Tw Cen MT" w:cs="ArialMT"/>
          <w:kern w:val="0"/>
          <w:sz w:val="22"/>
          <w:szCs w:val="22"/>
          <w:lang w:bidi="ar-SA"/>
        </w:rPr>
        <w:t>contraire, les frais d'enduisage supplémentaire seraient à la charge du présent lot ;</w:t>
      </w:r>
      <w:r w:rsidR="00574B0D">
        <w:rPr>
          <w:rFonts w:ascii="Tw Cen MT" w:hAnsi="Tw Cen MT" w:cs="ArialMT"/>
          <w:kern w:val="0"/>
          <w:sz w:val="22"/>
          <w:szCs w:val="22"/>
          <w:lang w:bidi="ar-SA"/>
        </w:rPr>
        <w:t xml:space="preserve"> </w:t>
      </w:r>
      <w:r w:rsidRPr="00E01705">
        <w:rPr>
          <w:rFonts w:ascii="Tw Cen MT" w:hAnsi="Tw Cen MT" w:cs="ArialMT"/>
          <w:kern w:val="0"/>
          <w:sz w:val="22"/>
          <w:szCs w:val="22"/>
          <w:lang w:bidi="ar-SA"/>
        </w:rPr>
        <w:t>toutes sujétions complémentaires nécessaires pour livrer des gaines entièrement terminées prêtes à recevoir le</w:t>
      </w:r>
      <w:r w:rsidR="00574B0D">
        <w:rPr>
          <w:rFonts w:ascii="Tw Cen MT" w:hAnsi="Tw Cen MT" w:cs="ArialMT"/>
          <w:kern w:val="0"/>
          <w:sz w:val="22"/>
          <w:szCs w:val="22"/>
          <w:lang w:bidi="ar-SA"/>
        </w:rPr>
        <w:t xml:space="preserve"> </w:t>
      </w:r>
      <w:r w:rsidRPr="00E01705">
        <w:rPr>
          <w:rFonts w:ascii="Tw Cen MT" w:hAnsi="Tw Cen MT" w:cs="ArialMT"/>
          <w:kern w:val="0"/>
          <w:sz w:val="22"/>
          <w:szCs w:val="22"/>
          <w:lang w:bidi="ar-SA"/>
        </w:rPr>
        <w:t>revêtement de finition</w:t>
      </w:r>
      <w:r w:rsidR="00574B0D">
        <w:rPr>
          <w:rFonts w:ascii="Tw Cen MT" w:hAnsi="Tw Cen MT" w:cs="ArialMT"/>
          <w:kern w:val="0"/>
          <w:sz w:val="22"/>
          <w:szCs w:val="22"/>
          <w:lang w:bidi="ar-SA"/>
        </w:rPr>
        <w:t xml:space="preserve"> </w:t>
      </w:r>
      <w:r w:rsidRPr="00E01705">
        <w:rPr>
          <w:rFonts w:ascii="Tw Cen MT" w:hAnsi="Tw Cen MT" w:cs="ArialMT"/>
          <w:kern w:val="0"/>
          <w:sz w:val="22"/>
          <w:szCs w:val="22"/>
          <w:lang w:bidi="ar-SA"/>
        </w:rPr>
        <w:t>la constitution des parois de chaque face des gaines permettra de conserver l'isolement acoustique demandée</w:t>
      </w:r>
      <w:r w:rsidR="00574B0D">
        <w:rPr>
          <w:rFonts w:ascii="Tw Cen MT" w:hAnsi="Tw Cen MT" w:cs="ArialMT"/>
          <w:kern w:val="0"/>
          <w:sz w:val="22"/>
          <w:szCs w:val="22"/>
          <w:lang w:bidi="ar-SA"/>
        </w:rPr>
        <w:t xml:space="preserve"> </w:t>
      </w:r>
      <w:r w:rsidRPr="00E01705">
        <w:rPr>
          <w:rFonts w:ascii="Tw Cen MT" w:hAnsi="Tw Cen MT" w:cs="ArialMT"/>
          <w:kern w:val="0"/>
          <w:sz w:val="22"/>
          <w:szCs w:val="22"/>
          <w:lang w:bidi="ar-SA"/>
        </w:rPr>
        <w:t>entre les locaux concernés et l'isolement de bruit de chute ;</w:t>
      </w:r>
    </w:p>
    <w:p w14:paraId="5AD645A5" w14:textId="780216D5" w:rsidR="00B349E5" w:rsidRDefault="00B349E5" w:rsidP="00B349E5">
      <w:pPr>
        <w:widowControl/>
        <w:suppressAutoHyphens w:val="0"/>
        <w:autoSpaceDE w:val="0"/>
        <w:adjustRightInd w:val="0"/>
        <w:jc w:val="both"/>
        <w:textAlignment w:val="auto"/>
        <w:rPr>
          <w:rFonts w:ascii="Tw Cen MT" w:eastAsia="Times New Roman" w:hAnsi="Tw Cen MT" w:cs="Tw Cen MT"/>
          <w:color w:val="006666"/>
          <w:sz w:val="22"/>
          <w:szCs w:val="22"/>
          <w:lang w:eastAsia="fr-FR" w:bidi="ar-SA"/>
        </w:rPr>
      </w:pPr>
    </w:p>
    <w:p w14:paraId="51AED8A6" w14:textId="338E746D" w:rsidR="00692830" w:rsidRPr="00692830" w:rsidRDefault="001B3A96" w:rsidP="00692830">
      <w:pPr>
        <w:pStyle w:val="Titre5"/>
        <w:rPr>
          <w:lang w:bidi="ar-SA"/>
        </w:rPr>
      </w:pPr>
      <w:r>
        <w:rPr>
          <w:lang w:bidi="ar-SA"/>
        </w:rPr>
        <w:t>G</w:t>
      </w:r>
      <w:r w:rsidR="00692830" w:rsidRPr="00692830">
        <w:rPr>
          <w:lang w:bidi="ar-SA"/>
        </w:rPr>
        <w:t>aine technique isolée ép. 72 mm EI 30 - Delta Lan = 29 dB</w:t>
      </w:r>
    </w:p>
    <w:p w14:paraId="3BBA494C" w14:textId="77777777" w:rsidR="00692830" w:rsidRPr="00692830" w:rsidRDefault="00692830" w:rsidP="00692830">
      <w:pPr>
        <w:widowControl/>
        <w:suppressAutoHyphens w:val="0"/>
        <w:autoSpaceDE w:val="0"/>
        <w:adjustRightInd w:val="0"/>
        <w:textAlignment w:val="auto"/>
        <w:rPr>
          <w:rFonts w:ascii="Tw Cen MT" w:hAnsi="Tw Cen MT" w:cs="ArialMT"/>
          <w:kern w:val="0"/>
          <w:sz w:val="22"/>
          <w:szCs w:val="22"/>
          <w:lang w:bidi="ar-SA"/>
        </w:rPr>
      </w:pPr>
      <w:r w:rsidRPr="00692830">
        <w:rPr>
          <w:rFonts w:ascii="Tw Cen MT" w:hAnsi="Tw Cen MT" w:cs="ArialMT"/>
          <w:kern w:val="0"/>
          <w:sz w:val="22"/>
          <w:szCs w:val="22"/>
          <w:lang w:bidi="ar-SA"/>
        </w:rPr>
        <w:t>- 2 plaques de plâtre cartonnées de 13 mm sur 1 face</w:t>
      </w:r>
    </w:p>
    <w:p w14:paraId="749ABF26" w14:textId="77777777" w:rsidR="00692830" w:rsidRPr="00692830" w:rsidRDefault="00692830" w:rsidP="00692830">
      <w:pPr>
        <w:widowControl/>
        <w:suppressAutoHyphens w:val="0"/>
        <w:autoSpaceDE w:val="0"/>
        <w:adjustRightInd w:val="0"/>
        <w:textAlignment w:val="auto"/>
        <w:rPr>
          <w:rFonts w:ascii="Tw Cen MT" w:hAnsi="Tw Cen MT" w:cs="Arial"/>
          <w:b/>
          <w:bCs/>
          <w:i/>
          <w:iCs/>
          <w:kern w:val="0"/>
          <w:sz w:val="22"/>
          <w:szCs w:val="22"/>
          <w:lang w:bidi="ar-SA"/>
        </w:rPr>
      </w:pPr>
      <w:r w:rsidRPr="00692830">
        <w:rPr>
          <w:rFonts w:ascii="Tw Cen MT" w:hAnsi="Tw Cen MT" w:cs="Arial"/>
          <w:b/>
          <w:bCs/>
          <w:i/>
          <w:iCs/>
          <w:kern w:val="0"/>
          <w:sz w:val="22"/>
          <w:szCs w:val="22"/>
          <w:lang w:bidi="ar-SA"/>
        </w:rPr>
        <w:t>- montants doubles</w:t>
      </w:r>
    </w:p>
    <w:p w14:paraId="6FA40D23" w14:textId="77777777" w:rsidR="00692830" w:rsidRPr="00692830" w:rsidRDefault="00692830" w:rsidP="00692830">
      <w:pPr>
        <w:widowControl/>
        <w:suppressAutoHyphens w:val="0"/>
        <w:autoSpaceDE w:val="0"/>
        <w:adjustRightInd w:val="0"/>
        <w:textAlignment w:val="auto"/>
        <w:rPr>
          <w:rFonts w:ascii="Tw Cen MT" w:hAnsi="Tw Cen MT" w:cs="ArialMT"/>
          <w:kern w:val="0"/>
          <w:sz w:val="22"/>
          <w:szCs w:val="22"/>
          <w:lang w:bidi="ar-SA"/>
        </w:rPr>
      </w:pPr>
      <w:r w:rsidRPr="00692830">
        <w:rPr>
          <w:rFonts w:ascii="Tw Cen MT" w:hAnsi="Tw Cen MT" w:cs="ArialMT"/>
          <w:kern w:val="0"/>
          <w:sz w:val="22"/>
          <w:szCs w:val="22"/>
          <w:lang w:bidi="ar-SA"/>
        </w:rPr>
        <w:t>Classement EI o-&gt;i (CF de traversée) = EI 60</w:t>
      </w:r>
    </w:p>
    <w:p w14:paraId="0398ED22" w14:textId="77777777" w:rsidR="00692830" w:rsidRPr="00692830" w:rsidRDefault="00692830" w:rsidP="00692830">
      <w:pPr>
        <w:widowControl/>
        <w:suppressAutoHyphens w:val="0"/>
        <w:autoSpaceDE w:val="0"/>
        <w:adjustRightInd w:val="0"/>
        <w:textAlignment w:val="auto"/>
        <w:rPr>
          <w:rFonts w:ascii="Tw Cen MT" w:hAnsi="Tw Cen MT" w:cs="ArialMT"/>
          <w:kern w:val="0"/>
          <w:sz w:val="22"/>
          <w:szCs w:val="22"/>
          <w:lang w:bidi="ar-SA"/>
        </w:rPr>
      </w:pPr>
      <w:r w:rsidRPr="00692830">
        <w:rPr>
          <w:rFonts w:ascii="Tw Cen MT" w:hAnsi="Tw Cen MT" w:cs="ArialMT"/>
          <w:kern w:val="0"/>
          <w:sz w:val="22"/>
          <w:szCs w:val="22"/>
          <w:lang w:bidi="ar-SA"/>
        </w:rPr>
        <w:t>Classement EI i-&gt;o (CF paroi de la gaine) = EI 30</w:t>
      </w:r>
    </w:p>
    <w:p w14:paraId="1CCDD6BE" w14:textId="77777777" w:rsidR="00692830" w:rsidRPr="00692830" w:rsidRDefault="00692830" w:rsidP="00692830">
      <w:pPr>
        <w:widowControl/>
        <w:suppressAutoHyphens w:val="0"/>
        <w:autoSpaceDE w:val="0"/>
        <w:adjustRightInd w:val="0"/>
        <w:textAlignment w:val="auto"/>
        <w:rPr>
          <w:rFonts w:ascii="Tw Cen MT" w:hAnsi="Tw Cen MT" w:cs="ArialMT"/>
          <w:kern w:val="0"/>
          <w:sz w:val="22"/>
          <w:szCs w:val="22"/>
          <w:lang w:bidi="ar-SA"/>
        </w:rPr>
      </w:pPr>
      <w:r w:rsidRPr="00692830">
        <w:rPr>
          <w:rFonts w:ascii="Tw Cen MT" w:hAnsi="Tw Cen MT" w:cs="ArialMT"/>
          <w:kern w:val="0"/>
          <w:sz w:val="22"/>
          <w:szCs w:val="22"/>
          <w:lang w:bidi="ar-SA"/>
        </w:rPr>
        <w:t>- laine minérale acoustique épaisseur 45 mm entre montants</w:t>
      </w:r>
    </w:p>
    <w:p w14:paraId="1FB40301" w14:textId="77777777" w:rsidR="00692830" w:rsidRPr="00692830" w:rsidRDefault="00692830" w:rsidP="00692830">
      <w:pPr>
        <w:widowControl/>
        <w:suppressAutoHyphens w:val="0"/>
        <w:autoSpaceDE w:val="0"/>
        <w:adjustRightInd w:val="0"/>
        <w:textAlignment w:val="auto"/>
        <w:rPr>
          <w:rFonts w:ascii="Tw Cen MT" w:hAnsi="Tw Cen MT" w:cs="ArialMT"/>
          <w:kern w:val="0"/>
          <w:sz w:val="22"/>
          <w:szCs w:val="22"/>
          <w:lang w:bidi="ar-SA"/>
        </w:rPr>
      </w:pPr>
      <w:r w:rsidRPr="00692830">
        <w:rPr>
          <w:rFonts w:ascii="Tw Cen MT" w:hAnsi="Tw Cen MT" w:cs="ArialMT"/>
          <w:kern w:val="0"/>
          <w:sz w:val="22"/>
          <w:szCs w:val="22"/>
          <w:lang w:bidi="ar-SA"/>
        </w:rPr>
        <w:t>affaiblissement acoustique de la paroi Ra mini = 35 dB</w:t>
      </w:r>
    </w:p>
    <w:p w14:paraId="0332DBCC" w14:textId="3BCD9D51" w:rsidR="00692830" w:rsidRPr="00692830" w:rsidRDefault="00692830" w:rsidP="00692830">
      <w:pPr>
        <w:widowControl/>
        <w:suppressAutoHyphens w:val="0"/>
        <w:autoSpaceDE w:val="0"/>
        <w:adjustRightInd w:val="0"/>
        <w:jc w:val="both"/>
        <w:textAlignment w:val="auto"/>
        <w:rPr>
          <w:rFonts w:ascii="Tw Cen MT" w:hAnsi="Tw Cen MT" w:cs="ArialMT"/>
          <w:kern w:val="0"/>
          <w:sz w:val="22"/>
          <w:szCs w:val="22"/>
          <w:lang w:bidi="ar-SA"/>
        </w:rPr>
      </w:pPr>
      <w:r w:rsidRPr="00692830">
        <w:rPr>
          <w:rFonts w:ascii="Tw Cen MT" w:hAnsi="Tw Cen MT" w:cs="ArialMT"/>
          <w:kern w:val="0"/>
          <w:sz w:val="22"/>
          <w:szCs w:val="22"/>
          <w:lang w:bidi="ar-SA"/>
        </w:rPr>
        <w:t>atténuation des bruits d'équipement Delta Lan mini = 29 dB</w:t>
      </w:r>
    </w:p>
    <w:p w14:paraId="5A18FA20" w14:textId="0B408554" w:rsidR="00692830" w:rsidRPr="00692830" w:rsidRDefault="00692830" w:rsidP="00692830">
      <w:pPr>
        <w:widowControl/>
        <w:suppressAutoHyphens w:val="0"/>
        <w:autoSpaceDE w:val="0"/>
        <w:adjustRightInd w:val="0"/>
        <w:jc w:val="both"/>
        <w:textAlignment w:val="auto"/>
        <w:rPr>
          <w:rFonts w:ascii="Tw Cen MT" w:hAnsi="Tw Cen MT" w:cs="ArialMT"/>
          <w:kern w:val="0"/>
          <w:sz w:val="22"/>
          <w:szCs w:val="22"/>
          <w:lang w:bidi="ar-SA"/>
        </w:rPr>
      </w:pPr>
    </w:p>
    <w:p w14:paraId="7D013F70" w14:textId="77777777" w:rsidR="00692830" w:rsidRPr="00692511" w:rsidRDefault="00692830" w:rsidP="00692830">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692511">
        <w:rPr>
          <w:rFonts w:ascii="Tw Cen MT" w:eastAsia="Times New Roman" w:hAnsi="Tw Cen MT" w:cs="Tw Cen MT"/>
          <w:i/>
          <w:iCs/>
          <w:color w:val="006666"/>
          <w:sz w:val="22"/>
          <w:szCs w:val="22"/>
          <w:lang w:eastAsia="fr-FR" w:bidi="ar-SA"/>
        </w:rPr>
        <w:t>Localisation :</w:t>
      </w:r>
    </w:p>
    <w:p w14:paraId="33EBA9F1" w14:textId="1B0210F6" w:rsidR="00692830" w:rsidRPr="00692511" w:rsidRDefault="00692830" w:rsidP="00692830">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692511">
        <w:rPr>
          <w:rFonts w:ascii="Tw Cen MT" w:eastAsia="Times New Roman" w:hAnsi="Tw Cen MT" w:cs="Tw Cen MT"/>
          <w:i/>
          <w:iCs/>
          <w:color w:val="006666"/>
          <w:sz w:val="22"/>
          <w:szCs w:val="22"/>
          <w:lang w:eastAsia="fr-FR" w:bidi="ar-SA"/>
        </w:rPr>
        <w:t xml:space="preserve">selon </w:t>
      </w:r>
      <w:r w:rsidR="00692511" w:rsidRPr="00692511">
        <w:rPr>
          <w:rFonts w:ascii="Tw Cen MT" w:eastAsia="Times New Roman" w:hAnsi="Tw Cen MT" w:cs="Tw Cen MT"/>
          <w:i/>
          <w:iCs/>
          <w:color w:val="006666"/>
          <w:sz w:val="22"/>
          <w:szCs w:val="22"/>
          <w:lang w:eastAsia="fr-FR" w:bidi="ar-SA"/>
        </w:rPr>
        <w:t>indication du Maître d’Oeuvre</w:t>
      </w:r>
    </w:p>
    <w:p w14:paraId="72E35EEF" w14:textId="4B51D3BF" w:rsidR="00692830" w:rsidRPr="00692511" w:rsidRDefault="00692511" w:rsidP="00692830">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692511">
        <w:rPr>
          <w:rFonts w:ascii="Tw Cen MT" w:eastAsia="Times New Roman" w:hAnsi="Tw Cen MT" w:cs="Tw Cen MT"/>
          <w:i/>
          <w:iCs/>
          <w:color w:val="006666"/>
          <w:sz w:val="22"/>
          <w:szCs w:val="22"/>
          <w:lang w:eastAsia="fr-FR" w:bidi="ar-SA"/>
        </w:rPr>
        <w:t>RdC</w:t>
      </w:r>
      <w:r w:rsidR="00692830" w:rsidRPr="00692511">
        <w:rPr>
          <w:rFonts w:ascii="Tw Cen MT" w:eastAsia="Times New Roman" w:hAnsi="Tw Cen MT" w:cs="Tw Cen MT"/>
          <w:i/>
          <w:iCs/>
          <w:color w:val="006666"/>
          <w:sz w:val="22"/>
          <w:szCs w:val="22"/>
          <w:lang w:eastAsia="fr-FR" w:bidi="ar-SA"/>
        </w:rPr>
        <w:t xml:space="preserve"> : cuisine, salle de bains</w:t>
      </w:r>
    </w:p>
    <w:p w14:paraId="0BAC373D" w14:textId="77777777" w:rsidR="00692511" w:rsidRPr="00692511" w:rsidRDefault="00692511" w:rsidP="00692511">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692511">
        <w:rPr>
          <w:rFonts w:ascii="Tw Cen MT" w:eastAsia="Times New Roman" w:hAnsi="Tw Cen MT" w:cs="Tw Cen MT"/>
          <w:i/>
          <w:iCs/>
          <w:color w:val="006666"/>
          <w:sz w:val="22"/>
          <w:szCs w:val="22"/>
          <w:lang w:eastAsia="fr-FR" w:bidi="ar-SA"/>
        </w:rPr>
        <w:t>R+1</w:t>
      </w:r>
      <w:r w:rsidR="00692830" w:rsidRPr="00692511">
        <w:rPr>
          <w:rFonts w:ascii="Tw Cen MT" w:eastAsia="Times New Roman" w:hAnsi="Tw Cen MT" w:cs="Tw Cen MT"/>
          <w:i/>
          <w:iCs/>
          <w:color w:val="006666"/>
          <w:sz w:val="22"/>
          <w:szCs w:val="22"/>
          <w:lang w:eastAsia="fr-FR" w:bidi="ar-SA"/>
        </w:rPr>
        <w:t xml:space="preserve"> : </w:t>
      </w:r>
      <w:r w:rsidRPr="00692511">
        <w:rPr>
          <w:rFonts w:ascii="Tw Cen MT" w:eastAsia="Times New Roman" w:hAnsi="Tw Cen MT" w:cs="Tw Cen MT"/>
          <w:i/>
          <w:iCs/>
          <w:color w:val="006666"/>
          <w:sz w:val="22"/>
          <w:szCs w:val="22"/>
          <w:lang w:eastAsia="fr-FR" w:bidi="ar-SA"/>
        </w:rPr>
        <w:t>cuisine, salle de bains</w:t>
      </w:r>
    </w:p>
    <w:p w14:paraId="4547A9FA" w14:textId="68CFC7FE" w:rsidR="00692830" w:rsidRPr="00692830" w:rsidRDefault="00692830" w:rsidP="00692830">
      <w:pPr>
        <w:widowControl/>
        <w:suppressAutoHyphens w:val="0"/>
        <w:autoSpaceDE w:val="0"/>
        <w:adjustRightInd w:val="0"/>
        <w:jc w:val="both"/>
        <w:textAlignment w:val="auto"/>
        <w:rPr>
          <w:rFonts w:ascii="Tw Cen MT" w:eastAsia="Times New Roman" w:hAnsi="Tw Cen MT" w:cs="Tw Cen MT"/>
          <w:i/>
          <w:iCs/>
          <w:color w:val="006666"/>
          <w:sz w:val="22"/>
          <w:szCs w:val="22"/>
          <w:highlight w:val="yellow"/>
          <w:lang w:eastAsia="fr-FR" w:bidi="ar-SA"/>
        </w:rPr>
      </w:pPr>
    </w:p>
    <w:p w14:paraId="2C7EF09A" w14:textId="1CE11DB6" w:rsidR="00692830" w:rsidRPr="00692830" w:rsidRDefault="00692830" w:rsidP="00692830">
      <w:pPr>
        <w:widowControl/>
        <w:suppressAutoHyphens w:val="0"/>
        <w:autoSpaceDE w:val="0"/>
        <w:adjustRightInd w:val="0"/>
        <w:jc w:val="both"/>
        <w:textAlignment w:val="auto"/>
        <w:rPr>
          <w:rFonts w:ascii="Tw Cen MT" w:hAnsi="Tw Cen MT" w:cs="Arial"/>
          <w:i/>
          <w:iCs/>
          <w:kern w:val="0"/>
          <w:sz w:val="22"/>
          <w:szCs w:val="22"/>
          <w:lang w:bidi="ar-SA"/>
        </w:rPr>
      </w:pPr>
    </w:p>
    <w:p w14:paraId="389773A3" w14:textId="77777777" w:rsidR="00692830" w:rsidRPr="00692830" w:rsidRDefault="00692830" w:rsidP="00692830">
      <w:pPr>
        <w:pStyle w:val="Titre5"/>
        <w:rPr>
          <w:lang w:bidi="ar-SA"/>
        </w:rPr>
      </w:pPr>
      <w:r w:rsidRPr="00692830">
        <w:rPr>
          <w:lang w:bidi="ar-SA"/>
        </w:rPr>
        <w:t>PV pour parement hydrofuge H1 ép. 13 mm - locaux EB / EB+ privatifs</w:t>
      </w:r>
    </w:p>
    <w:p w14:paraId="253BF5C7" w14:textId="77777777" w:rsidR="00692830" w:rsidRPr="00692830" w:rsidRDefault="00692830" w:rsidP="00692830">
      <w:pPr>
        <w:widowControl/>
        <w:suppressAutoHyphens w:val="0"/>
        <w:autoSpaceDE w:val="0"/>
        <w:adjustRightInd w:val="0"/>
        <w:textAlignment w:val="auto"/>
        <w:rPr>
          <w:rFonts w:ascii="Tw Cen MT" w:hAnsi="Tw Cen MT" w:cs="ArialMT"/>
          <w:kern w:val="0"/>
          <w:sz w:val="22"/>
          <w:szCs w:val="22"/>
          <w:lang w:bidi="ar-SA"/>
        </w:rPr>
      </w:pPr>
      <w:r w:rsidRPr="00692830">
        <w:rPr>
          <w:rFonts w:ascii="Tw Cen MT" w:hAnsi="Tw Cen MT" w:cs="ArialMT"/>
          <w:kern w:val="0"/>
          <w:sz w:val="22"/>
          <w:szCs w:val="22"/>
          <w:lang w:bidi="ar-SA"/>
        </w:rPr>
        <w:t>Plus-value par face de gaine (parement extérieur) ci-dessus pour :</w:t>
      </w:r>
    </w:p>
    <w:p w14:paraId="0850AAAA" w14:textId="77777777" w:rsidR="00692830" w:rsidRPr="00692830" w:rsidRDefault="00692830" w:rsidP="00692830">
      <w:pPr>
        <w:widowControl/>
        <w:suppressAutoHyphens w:val="0"/>
        <w:autoSpaceDE w:val="0"/>
        <w:adjustRightInd w:val="0"/>
        <w:textAlignment w:val="auto"/>
        <w:rPr>
          <w:rFonts w:ascii="Tw Cen MT" w:hAnsi="Tw Cen MT" w:cs="ArialMT"/>
          <w:kern w:val="0"/>
          <w:sz w:val="22"/>
          <w:szCs w:val="22"/>
          <w:lang w:bidi="ar-SA"/>
        </w:rPr>
      </w:pPr>
      <w:r w:rsidRPr="00692830">
        <w:rPr>
          <w:rFonts w:ascii="Tw Cen MT" w:hAnsi="Tw Cen MT" w:cs="ArialMT"/>
          <w:kern w:val="0"/>
          <w:sz w:val="22"/>
          <w:szCs w:val="22"/>
          <w:lang w:bidi="ar-SA"/>
        </w:rPr>
        <w:t xml:space="preserve">- Mise en oeuvre d'une </w:t>
      </w:r>
      <w:r w:rsidRPr="00692830">
        <w:rPr>
          <w:rFonts w:ascii="Tw Cen MT" w:hAnsi="Tw Cen MT" w:cs="Arial"/>
          <w:b/>
          <w:bCs/>
          <w:i/>
          <w:iCs/>
          <w:kern w:val="0"/>
          <w:sz w:val="22"/>
          <w:szCs w:val="22"/>
          <w:lang w:bidi="ar-SA"/>
        </w:rPr>
        <w:t xml:space="preserve">plaque de plâtre hydrofugée de niveau H1 </w:t>
      </w:r>
      <w:r w:rsidRPr="00692830">
        <w:rPr>
          <w:rFonts w:ascii="Tw Cen MT" w:hAnsi="Tw Cen MT" w:cs="ArialMT"/>
          <w:kern w:val="0"/>
          <w:sz w:val="22"/>
          <w:szCs w:val="22"/>
          <w:lang w:bidi="ar-SA"/>
        </w:rPr>
        <w:t>selon la norme NF EN 520 (Haute résistance à</w:t>
      </w:r>
    </w:p>
    <w:p w14:paraId="19AFE74B" w14:textId="77777777" w:rsidR="00692830" w:rsidRPr="00692830" w:rsidRDefault="00692830" w:rsidP="00692830">
      <w:pPr>
        <w:widowControl/>
        <w:suppressAutoHyphens w:val="0"/>
        <w:autoSpaceDE w:val="0"/>
        <w:adjustRightInd w:val="0"/>
        <w:textAlignment w:val="auto"/>
        <w:rPr>
          <w:rFonts w:ascii="Tw Cen MT" w:hAnsi="Tw Cen MT" w:cs="Arial"/>
          <w:b/>
          <w:bCs/>
          <w:i/>
          <w:iCs/>
          <w:kern w:val="0"/>
          <w:sz w:val="22"/>
          <w:szCs w:val="22"/>
          <w:lang w:bidi="ar-SA"/>
        </w:rPr>
      </w:pPr>
      <w:r w:rsidRPr="00692830">
        <w:rPr>
          <w:rFonts w:ascii="Tw Cen MT" w:hAnsi="Tw Cen MT" w:cs="ArialMT"/>
          <w:kern w:val="0"/>
          <w:sz w:val="22"/>
          <w:szCs w:val="22"/>
          <w:lang w:bidi="ar-SA"/>
        </w:rPr>
        <w:t xml:space="preserve">l'humidité, reprise d'eau </w:t>
      </w:r>
      <w:r w:rsidRPr="00692830">
        <w:rPr>
          <w:rFonts w:ascii="Tw Cen MT" w:hAnsi="Tw Cen MT" w:cs="Arial"/>
          <w:b/>
          <w:bCs/>
          <w:i/>
          <w:iCs/>
          <w:kern w:val="0"/>
          <w:sz w:val="22"/>
          <w:szCs w:val="22"/>
          <w:lang w:bidi="ar-SA"/>
        </w:rPr>
        <w:t>&lt; 5%</w:t>
      </w:r>
      <w:r w:rsidRPr="00692830">
        <w:rPr>
          <w:rFonts w:ascii="Tw Cen MT" w:hAnsi="Tw Cen MT" w:cs="ArialMT"/>
          <w:kern w:val="0"/>
          <w:sz w:val="22"/>
          <w:szCs w:val="22"/>
          <w:lang w:bidi="ar-SA"/>
        </w:rPr>
        <w:t xml:space="preserve">), constituée d'une </w:t>
      </w:r>
      <w:r w:rsidRPr="00692830">
        <w:rPr>
          <w:rFonts w:ascii="Tw Cen MT" w:hAnsi="Tw Cen MT" w:cs="Arial"/>
          <w:b/>
          <w:bCs/>
          <w:i/>
          <w:iCs/>
          <w:kern w:val="0"/>
          <w:sz w:val="22"/>
          <w:szCs w:val="22"/>
          <w:lang w:bidi="ar-SA"/>
        </w:rPr>
        <w:t xml:space="preserve">âme en plâtre </w:t>
      </w:r>
      <w:r w:rsidRPr="00692830">
        <w:rPr>
          <w:rFonts w:ascii="Tw Cen MT" w:hAnsi="Tw Cen MT" w:cs="ArialMT"/>
          <w:kern w:val="0"/>
          <w:sz w:val="22"/>
          <w:szCs w:val="22"/>
          <w:lang w:bidi="ar-SA"/>
        </w:rPr>
        <w:t xml:space="preserve">hydrofugée comprise </w:t>
      </w:r>
      <w:r w:rsidRPr="00692830">
        <w:rPr>
          <w:rFonts w:ascii="Tw Cen MT" w:hAnsi="Tw Cen MT" w:cs="Arial"/>
          <w:b/>
          <w:bCs/>
          <w:i/>
          <w:iCs/>
          <w:kern w:val="0"/>
          <w:sz w:val="22"/>
          <w:szCs w:val="22"/>
          <w:lang w:bidi="ar-SA"/>
        </w:rPr>
        <w:t>entre 2 parements</w:t>
      </w:r>
    </w:p>
    <w:p w14:paraId="0C48F02E" w14:textId="77777777" w:rsidR="00692830" w:rsidRPr="00692830" w:rsidRDefault="00692830" w:rsidP="00692830">
      <w:pPr>
        <w:widowControl/>
        <w:suppressAutoHyphens w:val="0"/>
        <w:autoSpaceDE w:val="0"/>
        <w:adjustRightInd w:val="0"/>
        <w:textAlignment w:val="auto"/>
        <w:rPr>
          <w:rFonts w:ascii="Tw Cen MT" w:hAnsi="Tw Cen MT" w:cs="Arial"/>
          <w:b/>
          <w:bCs/>
          <w:i/>
          <w:iCs/>
          <w:kern w:val="0"/>
          <w:sz w:val="22"/>
          <w:szCs w:val="22"/>
          <w:lang w:bidi="ar-SA"/>
        </w:rPr>
      </w:pPr>
      <w:r w:rsidRPr="00692830">
        <w:rPr>
          <w:rFonts w:ascii="Tw Cen MT" w:hAnsi="Tw Cen MT" w:cs="Arial"/>
          <w:b/>
          <w:bCs/>
          <w:i/>
          <w:iCs/>
          <w:kern w:val="0"/>
          <w:sz w:val="22"/>
          <w:szCs w:val="22"/>
          <w:lang w:bidi="ar-SA"/>
        </w:rPr>
        <w:t>cartonnés traités</w:t>
      </w:r>
    </w:p>
    <w:p w14:paraId="6532D692" w14:textId="77777777" w:rsidR="00692830" w:rsidRPr="00692830" w:rsidRDefault="00692830" w:rsidP="00692830">
      <w:pPr>
        <w:widowControl/>
        <w:suppressAutoHyphens w:val="0"/>
        <w:autoSpaceDE w:val="0"/>
        <w:adjustRightInd w:val="0"/>
        <w:textAlignment w:val="auto"/>
        <w:rPr>
          <w:rFonts w:ascii="Tw Cen MT" w:hAnsi="Tw Cen MT" w:cs="ArialMT"/>
          <w:kern w:val="0"/>
          <w:sz w:val="22"/>
          <w:szCs w:val="22"/>
          <w:lang w:bidi="ar-SA"/>
        </w:rPr>
      </w:pPr>
      <w:r w:rsidRPr="00692830">
        <w:rPr>
          <w:rFonts w:ascii="Tw Cen MT" w:hAnsi="Tw Cen MT" w:cs="ArialMT"/>
          <w:kern w:val="0"/>
          <w:sz w:val="22"/>
          <w:szCs w:val="22"/>
          <w:lang w:bidi="ar-SA"/>
        </w:rPr>
        <w:t>- Joint mastique entre le rail et le sol et film polyéthylène ép. 100 microns mini sous le rail</w:t>
      </w:r>
    </w:p>
    <w:p w14:paraId="6A5E9247" w14:textId="77777777" w:rsidR="00692830" w:rsidRPr="00692830" w:rsidRDefault="00692830" w:rsidP="00692830">
      <w:pPr>
        <w:widowControl/>
        <w:suppressAutoHyphens w:val="0"/>
        <w:autoSpaceDE w:val="0"/>
        <w:adjustRightInd w:val="0"/>
        <w:textAlignment w:val="auto"/>
        <w:rPr>
          <w:rFonts w:ascii="Tw Cen MT" w:hAnsi="Tw Cen MT" w:cs="ArialMT"/>
          <w:kern w:val="0"/>
          <w:sz w:val="22"/>
          <w:szCs w:val="22"/>
          <w:lang w:bidi="ar-SA"/>
        </w:rPr>
      </w:pPr>
      <w:r w:rsidRPr="00692830">
        <w:rPr>
          <w:rFonts w:ascii="Tw Cen MT" w:hAnsi="Tw Cen MT" w:cs="ArialMT"/>
          <w:kern w:val="0"/>
          <w:sz w:val="22"/>
          <w:szCs w:val="22"/>
          <w:lang w:bidi="ar-SA"/>
        </w:rPr>
        <w:lastRenderedPageBreak/>
        <w:t>- Enduit à joints et mortier pour rebouchage des traversées hydrofugés au droit des surfaces carrelées et</w:t>
      </w:r>
    </w:p>
    <w:p w14:paraId="033D99D3" w14:textId="2A5FBBC5" w:rsidR="00692830" w:rsidRPr="00692830" w:rsidRDefault="00692830" w:rsidP="00692830">
      <w:pPr>
        <w:widowControl/>
        <w:suppressAutoHyphens w:val="0"/>
        <w:autoSpaceDE w:val="0"/>
        <w:adjustRightInd w:val="0"/>
        <w:jc w:val="both"/>
        <w:textAlignment w:val="auto"/>
        <w:rPr>
          <w:rFonts w:ascii="Tw Cen MT" w:hAnsi="Tw Cen MT" w:cs="ArialMT"/>
          <w:kern w:val="0"/>
          <w:sz w:val="22"/>
          <w:szCs w:val="22"/>
          <w:lang w:bidi="ar-SA"/>
        </w:rPr>
      </w:pPr>
      <w:r w:rsidRPr="00692830">
        <w:rPr>
          <w:rFonts w:ascii="Tw Cen MT" w:hAnsi="Tw Cen MT" w:cs="ArialMT"/>
          <w:kern w:val="0"/>
          <w:sz w:val="22"/>
          <w:szCs w:val="22"/>
          <w:lang w:bidi="ar-SA"/>
        </w:rPr>
        <w:t>Équipements</w:t>
      </w:r>
    </w:p>
    <w:p w14:paraId="7D67C63F" w14:textId="77777777" w:rsidR="00692830" w:rsidRPr="00692830" w:rsidRDefault="00692830" w:rsidP="00692830">
      <w:pPr>
        <w:widowControl/>
        <w:suppressAutoHyphens w:val="0"/>
        <w:autoSpaceDE w:val="0"/>
        <w:adjustRightInd w:val="0"/>
        <w:textAlignment w:val="auto"/>
        <w:rPr>
          <w:rFonts w:ascii="Tw Cen MT" w:hAnsi="Tw Cen MT" w:cs="ArialMT"/>
          <w:kern w:val="0"/>
          <w:sz w:val="22"/>
          <w:szCs w:val="22"/>
          <w:lang w:bidi="ar-SA"/>
        </w:rPr>
      </w:pPr>
      <w:r w:rsidRPr="00692830">
        <w:rPr>
          <w:rFonts w:ascii="Tw Cen MT" w:hAnsi="Tw Cen MT" w:cs="ArialMT"/>
          <w:kern w:val="0"/>
          <w:sz w:val="22"/>
          <w:szCs w:val="22"/>
          <w:lang w:bidi="ar-SA"/>
        </w:rPr>
        <w:t>Classement de réaction au feu : A2-s1,d0</w:t>
      </w:r>
    </w:p>
    <w:p w14:paraId="338D5757" w14:textId="77777777" w:rsidR="00692830" w:rsidRPr="00692830" w:rsidRDefault="00692830" w:rsidP="00692830">
      <w:pPr>
        <w:widowControl/>
        <w:suppressAutoHyphens w:val="0"/>
        <w:autoSpaceDE w:val="0"/>
        <w:adjustRightInd w:val="0"/>
        <w:textAlignment w:val="auto"/>
        <w:rPr>
          <w:rFonts w:ascii="Tw Cen MT" w:hAnsi="Tw Cen MT" w:cs="Arial"/>
          <w:b/>
          <w:bCs/>
          <w:i/>
          <w:iCs/>
          <w:kern w:val="0"/>
          <w:sz w:val="22"/>
          <w:szCs w:val="22"/>
          <w:lang w:bidi="ar-SA"/>
        </w:rPr>
      </w:pPr>
    </w:p>
    <w:p w14:paraId="69828D31" w14:textId="77777777" w:rsidR="00692511" w:rsidRPr="00692511" w:rsidRDefault="00692511" w:rsidP="00692511">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692511">
        <w:rPr>
          <w:rFonts w:ascii="Tw Cen MT" w:eastAsia="Times New Roman" w:hAnsi="Tw Cen MT" w:cs="Tw Cen MT"/>
          <w:i/>
          <w:iCs/>
          <w:color w:val="006666"/>
          <w:sz w:val="22"/>
          <w:szCs w:val="22"/>
          <w:lang w:eastAsia="fr-FR" w:bidi="ar-SA"/>
        </w:rPr>
        <w:t>Localisation :</w:t>
      </w:r>
    </w:p>
    <w:p w14:paraId="506F743B" w14:textId="77777777" w:rsidR="00692511" w:rsidRPr="00692511" w:rsidRDefault="00692511" w:rsidP="00692511">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692511">
        <w:rPr>
          <w:rFonts w:ascii="Tw Cen MT" w:eastAsia="Times New Roman" w:hAnsi="Tw Cen MT" w:cs="Tw Cen MT"/>
          <w:i/>
          <w:iCs/>
          <w:color w:val="006666"/>
          <w:sz w:val="22"/>
          <w:szCs w:val="22"/>
          <w:lang w:eastAsia="fr-FR" w:bidi="ar-SA"/>
        </w:rPr>
        <w:t>selon indication du Maître d’Oeuvre</w:t>
      </w:r>
    </w:p>
    <w:p w14:paraId="5ECAD6B2" w14:textId="77777777" w:rsidR="00692511" w:rsidRPr="00692511" w:rsidRDefault="00692511" w:rsidP="00692511">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692511">
        <w:rPr>
          <w:rFonts w:ascii="Tw Cen MT" w:eastAsia="Times New Roman" w:hAnsi="Tw Cen MT" w:cs="Tw Cen MT"/>
          <w:i/>
          <w:iCs/>
          <w:color w:val="006666"/>
          <w:sz w:val="22"/>
          <w:szCs w:val="22"/>
          <w:lang w:eastAsia="fr-FR" w:bidi="ar-SA"/>
        </w:rPr>
        <w:t>RdC : cuisine, salle de bains</w:t>
      </w:r>
    </w:p>
    <w:p w14:paraId="269B4DA5" w14:textId="77777777" w:rsidR="00692511" w:rsidRPr="00692511" w:rsidRDefault="00692511" w:rsidP="00692511">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692511">
        <w:rPr>
          <w:rFonts w:ascii="Tw Cen MT" w:eastAsia="Times New Roman" w:hAnsi="Tw Cen MT" w:cs="Tw Cen MT"/>
          <w:i/>
          <w:iCs/>
          <w:color w:val="006666"/>
          <w:sz w:val="22"/>
          <w:szCs w:val="22"/>
          <w:lang w:eastAsia="fr-FR" w:bidi="ar-SA"/>
        </w:rPr>
        <w:t>R+1 : cuisine, salle de bains</w:t>
      </w:r>
    </w:p>
    <w:p w14:paraId="699FFB54" w14:textId="77777777" w:rsidR="00692830" w:rsidRPr="00692830" w:rsidRDefault="00692830" w:rsidP="00692830">
      <w:pPr>
        <w:widowControl/>
        <w:suppressAutoHyphens w:val="0"/>
        <w:autoSpaceDE w:val="0"/>
        <w:adjustRightInd w:val="0"/>
        <w:textAlignment w:val="auto"/>
        <w:rPr>
          <w:rFonts w:ascii="Tw Cen MT" w:hAnsi="Tw Cen MT" w:cs="ArialMT"/>
          <w:kern w:val="0"/>
          <w:sz w:val="22"/>
          <w:szCs w:val="22"/>
          <w:lang w:bidi="ar-SA"/>
        </w:rPr>
      </w:pPr>
    </w:p>
    <w:p w14:paraId="0DCB247A" w14:textId="76CB2038" w:rsidR="00692830" w:rsidRPr="00692830" w:rsidRDefault="00692830" w:rsidP="00692830">
      <w:pPr>
        <w:pStyle w:val="Titre3"/>
        <w:jc w:val="both"/>
      </w:pPr>
      <w:r w:rsidRPr="00692830">
        <w:t>Soffites</w:t>
      </w:r>
    </w:p>
    <w:p w14:paraId="454302FC" w14:textId="77777777" w:rsidR="00692830" w:rsidRPr="00692830" w:rsidRDefault="00692830" w:rsidP="00692830">
      <w:pPr>
        <w:widowControl/>
        <w:suppressAutoHyphens w:val="0"/>
        <w:autoSpaceDE w:val="0"/>
        <w:adjustRightInd w:val="0"/>
        <w:textAlignment w:val="auto"/>
        <w:rPr>
          <w:rFonts w:ascii="Tw Cen MT" w:hAnsi="Tw Cen MT" w:cs="ArialMT"/>
          <w:kern w:val="0"/>
          <w:sz w:val="22"/>
          <w:szCs w:val="22"/>
          <w:lang w:bidi="ar-SA"/>
        </w:rPr>
      </w:pPr>
      <w:r w:rsidRPr="00692830">
        <w:rPr>
          <w:rFonts w:ascii="Tw Cen MT" w:hAnsi="Tw Cen MT" w:cs="ArialMT"/>
          <w:kern w:val="0"/>
          <w:sz w:val="22"/>
          <w:szCs w:val="22"/>
          <w:lang w:bidi="ar-SA"/>
        </w:rPr>
        <w:t>Comprenant :</w:t>
      </w:r>
    </w:p>
    <w:p w14:paraId="36D64CE6" w14:textId="7723B546" w:rsidR="00692830" w:rsidRPr="00692830" w:rsidRDefault="00692830">
      <w:pPr>
        <w:pStyle w:val="Paragraphedeliste"/>
        <w:widowControl/>
        <w:numPr>
          <w:ilvl w:val="0"/>
          <w:numId w:val="79"/>
        </w:numPr>
        <w:suppressAutoHyphens w:val="0"/>
        <w:autoSpaceDE w:val="0"/>
        <w:adjustRightInd w:val="0"/>
        <w:jc w:val="both"/>
        <w:textAlignment w:val="auto"/>
        <w:rPr>
          <w:rFonts w:ascii="Tw Cen MT" w:hAnsi="Tw Cen MT" w:cs="ArialMT"/>
          <w:kern w:val="0"/>
          <w:sz w:val="22"/>
          <w:szCs w:val="22"/>
          <w:lang w:bidi="ar-SA"/>
        </w:rPr>
      </w:pPr>
      <w:r w:rsidRPr="00692830">
        <w:rPr>
          <w:rFonts w:ascii="Tw Cen MT" w:hAnsi="Tw Cen MT" w:cs="ArialMT"/>
          <w:kern w:val="0"/>
          <w:sz w:val="22"/>
          <w:szCs w:val="22"/>
          <w:lang w:bidi="ar-SA"/>
        </w:rPr>
        <w:t>Ossature métallique support</w:t>
      </w:r>
    </w:p>
    <w:p w14:paraId="5650D4BE" w14:textId="48184AF8" w:rsidR="00692830" w:rsidRPr="00692830" w:rsidRDefault="00692830">
      <w:pPr>
        <w:pStyle w:val="Paragraphedeliste"/>
        <w:widowControl/>
        <w:numPr>
          <w:ilvl w:val="0"/>
          <w:numId w:val="79"/>
        </w:numPr>
        <w:suppressAutoHyphens w:val="0"/>
        <w:autoSpaceDE w:val="0"/>
        <w:adjustRightInd w:val="0"/>
        <w:jc w:val="both"/>
        <w:textAlignment w:val="auto"/>
        <w:rPr>
          <w:rFonts w:ascii="Tw Cen MT" w:hAnsi="Tw Cen MT" w:cs="Arial"/>
          <w:b/>
          <w:bCs/>
          <w:i/>
          <w:iCs/>
          <w:kern w:val="0"/>
          <w:sz w:val="22"/>
          <w:szCs w:val="22"/>
          <w:lang w:bidi="ar-SA"/>
        </w:rPr>
      </w:pPr>
      <w:r w:rsidRPr="00692830">
        <w:rPr>
          <w:rFonts w:ascii="Tw Cen MT" w:hAnsi="Tw Cen MT" w:cs="ArialMT"/>
          <w:kern w:val="0"/>
          <w:sz w:val="22"/>
          <w:szCs w:val="22"/>
          <w:lang w:bidi="ar-SA"/>
        </w:rPr>
        <w:t xml:space="preserve">Habillage horizontal et vertical par </w:t>
      </w:r>
      <w:r w:rsidRPr="00692830">
        <w:rPr>
          <w:rFonts w:ascii="Tw Cen MT" w:hAnsi="Tw Cen MT" w:cs="Arial"/>
          <w:b/>
          <w:bCs/>
          <w:i/>
          <w:iCs/>
          <w:kern w:val="0"/>
          <w:sz w:val="22"/>
          <w:szCs w:val="22"/>
          <w:lang w:bidi="ar-SA"/>
        </w:rPr>
        <w:t>2 plaques de plâtre ép. 13 mm</w:t>
      </w:r>
      <w:r w:rsidRPr="00692830">
        <w:rPr>
          <w:rFonts w:ascii="Tw Cen MT" w:hAnsi="Tw Cen MT" w:cs="ArialMT"/>
          <w:kern w:val="0"/>
          <w:sz w:val="22"/>
          <w:szCs w:val="22"/>
          <w:lang w:bidi="ar-SA"/>
        </w:rPr>
        <w:t xml:space="preserve">, sur parties courantes </w:t>
      </w:r>
      <w:r w:rsidRPr="00692830">
        <w:rPr>
          <w:rFonts w:ascii="Tw Cen MT" w:hAnsi="Tw Cen MT" w:cs="Arial"/>
          <w:b/>
          <w:bCs/>
          <w:i/>
          <w:iCs/>
          <w:kern w:val="0"/>
          <w:sz w:val="22"/>
          <w:szCs w:val="22"/>
          <w:lang w:bidi="ar-SA"/>
        </w:rPr>
        <w:t>y compris retombées</w:t>
      </w:r>
    </w:p>
    <w:p w14:paraId="75FE57E9" w14:textId="74697C95" w:rsidR="00692830" w:rsidRPr="00692830" w:rsidRDefault="00692830">
      <w:pPr>
        <w:pStyle w:val="Paragraphedeliste"/>
        <w:widowControl/>
        <w:numPr>
          <w:ilvl w:val="0"/>
          <w:numId w:val="79"/>
        </w:numPr>
        <w:suppressAutoHyphens w:val="0"/>
        <w:autoSpaceDE w:val="0"/>
        <w:adjustRightInd w:val="0"/>
        <w:jc w:val="both"/>
        <w:textAlignment w:val="auto"/>
        <w:rPr>
          <w:rFonts w:ascii="Tw Cen MT" w:hAnsi="Tw Cen MT" w:cs="ArialMT"/>
          <w:kern w:val="0"/>
          <w:sz w:val="22"/>
          <w:szCs w:val="22"/>
          <w:lang w:bidi="ar-SA"/>
        </w:rPr>
      </w:pPr>
      <w:r w:rsidRPr="00692830">
        <w:rPr>
          <w:rFonts w:ascii="Tw Cen MT" w:hAnsi="Tw Cen MT" w:cs="ArialMT"/>
          <w:kern w:val="0"/>
          <w:sz w:val="22"/>
          <w:szCs w:val="22"/>
          <w:lang w:bidi="ar-SA"/>
        </w:rPr>
        <w:t>Incorporation d'isolation phonique en laine minérale</w:t>
      </w:r>
    </w:p>
    <w:p w14:paraId="397F6C26" w14:textId="587F4EBF" w:rsidR="00692830" w:rsidRPr="00692830" w:rsidRDefault="00692830">
      <w:pPr>
        <w:pStyle w:val="Paragraphedeliste"/>
        <w:widowControl/>
        <w:numPr>
          <w:ilvl w:val="0"/>
          <w:numId w:val="79"/>
        </w:numPr>
        <w:suppressAutoHyphens w:val="0"/>
        <w:autoSpaceDE w:val="0"/>
        <w:adjustRightInd w:val="0"/>
        <w:jc w:val="both"/>
        <w:textAlignment w:val="auto"/>
        <w:rPr>
          <w:rFonts w:ascii="Tw Cen MT" w:hAnsi="Tw Cen MT" w:cs="ArialMT"/>
          <w:kern w:val="0"/>
          <w:sz w:val="22"/>
          <w:szCs w:val="22"/>
          <w:lang w:bidi="ar-SA"/>
        </w:rPr>
      </w:pPr>
      <w:r w:rsidRPr="00692830">
        <w:rPr>
          <w:rFonts w:ascii="Tw Cen MT" w:hAnsi="Tw Cen MT" w:cs="ArialMT"/>
          <w:kern w:val="0"/>
          <w:sz w:val="22"/>
          <w:szCs w:val="22"/>
          <w:lang w:bidi="ar-SA"/>
        </w:rPr>
        <w:t>Profilés de raccordement avec le plafond et les parements voisins</w:t>
      </w:r>
    </w:p>
    <w:p w14:paraId="6864B3DC" w14:textId="72E4A4B5" w:rsidR="00692830" w:rsidRPr="00692830" w:rsidRDefault="00692830">
      <w:pPr>
        <w:pStyle w:val="Paragraphedeliste"/>
        <w:widowControl/>
        <w:numPr>
          <w:ilvl w:val="0"/>
          <w:numId w:val="79"/>
        </w:numPr>
        <w:suppressAutoHyphens w:val="0"/>
        <w:autoSpaceDE w:val="0"/>
        <w:adjustRightInd w:val="0"/>
        <w:jc w:val="both"/>
        <w:textAlignment w:val="auto"/>
        <w:rPr>
          <w:rFonts w:ascii="Tw Cen MT" w:hAnsi="Tw Cen MT" w:cs="ArialMT"/>
          <w:kern w:val="0"/>
          <w:sz w:val="22"/>
          <w:szCs w:val="22"/>
          <w:lang w:bidi="ar-SA"/>
        </w:rPr>
      </w:pPr>
      <w:r w:rsidRPr="00692830">
        <w:rPr>
          <w:rFonts w:ascii="Tw Cen MT" w:hAnsi="Tw Cen MT" w:cs="ArialMT"/>
          <w:kern w:val="0"/>
          <w:sz w:val="22"/>
          <w:szCs w:val="22"/>
          <w:lang w:bidi="ar-SA"/>
        </w:rPr>
        <w:t>Traitement des joints, raccords divers</w:t>
      </w:r>
    </w:p>
    <w:p w14:paraId="28D7EB4B" w14:textId="0D2BE9CB" w:rsidR="00692830" w:rsidRPr="00692830" w:rsidRDefault="00692830">
      <w:pPr>
        <w:pStyle w:val="Paragraphedeliste"/>
        <w:widowControl/>
        <w:numPr>
          <w:ilvl w:val="0"/>
          <w:numId w:val="79"/>
        </w:numPr>
        <w:suppressAutoHyphens w:val="0"/>
        <w:autoSpaceDE w:val="0"/>
        <w:adjustRightInd w:val="0"/>
        <w:jc w:val="both"/>
        <w:textAlignment w:val="auto"/>
        <w:rPr>
          <w:rFonts w:ascii="Tw Cen MT" w:hAnsi="Tw Cen MT" w:cs="Arial"/>
          <w:i/>
          <w:iCs/>
          <w:kern w:val="0"/>
          <w:sz w:val="22"/>
          <w:szCs w:val="22"/>
          <w:lang w:bidi="ar-SA"/>
        </w:rPr>
      </w:pPr>
      <w:r w:rsidRPr="00692830">
        <w:rPr>
          <w:rFonts w:ascii="Tw Cen MT" w:hAnsi="Tw Cen MT" w:cs="Arial"/>
          <w:i/>
          <w:iCs/>
          <w:kern w:val="0"/>
          <w:sz w:val="22"/>
          <w:szCs w:val="22"/>
          <w:lang w:bidi="ar-SA"/>
        </w:rPr>
        <w:t>Sujétion particulière pour fixation en dessous des faux-plafonds ci-dessus : le soffite formera un caisson de manière à pouvoir conserver la continuité du faux-plafond et de l'isolant</w:t>
      </w:r>
    </w:p>
    <w:p w14:paraId="7E6A545D" w14:textId="6C9BD66D" w:rsidR="00692830" w:rsidRPr="00692830" w:rsidRDefault="00692830">
      <w:pPr>
        <w:pStyle w:val="Paragraphedeliste"/>
        <w:widowControl/>
        <w:numPr>
          <w:ilvl w:val="0"/>
          <w:numId w:val="79"/>
        </w:numPr>
        <w:suppressAutoHyphens w:val="0"/>
        <w:autoSpaceDE w:val="0"/>
        <w:adjustRightInd w:val="0"/>
        <w:jc w:val="both"/>
        <w:textAlignment w:val="auto"/>
        <w:rPr>
          <w:rFonts w:ascii="Tw Cen MT" w:hAnsi="Tw Cen MT" w:cs="ArialMT"/>
          <w:kern w:val="0"/>
          <w:sz w:val="22"/>
          <w:szCs w:val="22"/>
          <w:lang w:bidi="ar-SA"/>
        </w:rPr>
      </w:pPr>
      <w:r w:rsidRPr="00692830">
        <w:rPr>
          <w:rFonts w:ascii="Tw Cen MT" w:hAnsi="Tw Cen MT" w:cs="ArialMT"/>
          <w:kern w:val="0"/>
          <w:sz w:val="22"/>
          <w:szCs w:val="22"/>
          <w:lang w:bidi="ar-SA"/>
        </w:rPr>
        <w:t>Toutes sujétions complémentaires nécessaires</w:t>
      </w:r>
    </w:p>
    <w:p w14:paraId="503375DC" w14:textId="77777777" w:rsidR="00692830" w:rsidRPr="00692830" w:rsidRDefault="00692830" w:rsidP="00692830">
      <w:pPr>
        <w:widowControl/>
        <w:suppressAutoHyphens w:val="0"/>
        <w:autoSpaceDE w:val="0"/>
        <w:adjustRightInd w:val="0"/>
        <w:textAlignment w:val="auto"/>
        <w:rPr>
          <w:rFonts w:ascii="Tw Cen MT" w:hAnsi="Tw Cen MT" w:cs="ArialMT"/>
          <w:kern w:val="0"/>
          <w:sz w:val="22"/>
          <w:szCs w:val="22"/>
          <w:lang w:bidi="ar-SA"/>
        </w:rPr>
      </w:pPr>
      <w:r w:rsidRPr="00692830">
        <w:rPr>
          <w:rFonts w:ascii="Tw Cen MT" w:hAnsi="Tw Cen MT" w:cs="ArialMT"/>
          <w:kern w:val="0"/>
          <w:sz w:val="22"/>
          <w:szCs w:val="22"/>
          <w:lang w:bidi="ar-SA"/>
        </w:rPr>
        <w:t>Mode de métré : au m² compris retombée</w:t>
      </w:r>
    </w:p>
    <w:p w14:paraId="49E8E6EB" w14:textId="77777777" w:rsidR="00692830" w:rsidRPr="00692830" w:rsidRDefault="00692830" w:rsidP="00692830">
      <w:pPr>
        <w:widowControl/>
        <w:suppressAutoHyphens w:val="0"/>
        <w:autoSpaceDE w:val="0"/>
        <w:adjustRightInd w:val="0"/>
        <w:textAlignment w:val="auto"/>
        <w:rPr>
          <w:rFonts w:ascii="Tw Cen MT" w:hAnsi="Tw Cen MT" w:cs="ArialMT"/>
          <w:kern w:val="0"/>
          <w:sz w:val="22"/>
          <w:szCs w:val="22"/>
          <w:lang w:bidi="ar-SA"/>
        </w:rPr>
      </w:pPr>
    </w:p>
    <w:p w14:paraId="0A7FBECA" w14:textId="6D37FB68" w:rsidR="00692830" w:rsidRPr="00692830" w:rsidRDefault="00692830" w:rsidP="00692830">
      <w:pPr>
        <w:pStyle w:val="Titre4"/>
        <w:rPr>
          <w:lang w:bidi="ar-SA"/>
        </w:rPr>
      </w:pPr>
      <w:r>
        <w:rPr>
          <w:lang w:bidi="ar-SA"/>
        </w:rPr>
        <w:t>S</w:t>
      </w:r>
      <w:r w:rsidRPr="00692830">
        <w:rPr>
          <w:lang w:bidi="ar-SA"/>
        </w:rPr>
        <w:t>offites pour déviation de réseaux</w:t>
      </w:r>
      <w:r>
        <w:rPr>
          <w:lang w:bidi="ar-SA"/>
        </w:rPr>
        <w:t xml:space="preserve"> - </w:t>
      </w:r>
      <w:r w:rsidRPr="00692830">
        <w:rPr>
          <w:lang w:bidi="ar-SA"/>
        </w:rPr>
        <w:t xml:space="preserve">caisson dim. 300 x 300 mm - </w:t>
      </w:r>
      <w:r w:rsidR="00692511" w:rsidRPr="00692830">
        <w:rPr>
          <w:lang w:bidi="ar-SA"/>
        </w:rPr>
        <w:t>Delta Lan = 29 dB</w:t>
      </w:r>
    </w:p>
    <w:p w14:paraId="01BD3578" w14:textId="77777777" w:rsidR="00692830" w:rsidRPr="00692511" w:rsidRDefault="00692830" w:rsidP="00692830">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692511">
        <w:rPr>
          <w:rFonts w:ascii="Tw Cen MT" w:eastAsia="Times New Roman" w:hAnsi="Tw Cen MT" w:cs="Tw Cen MT"/>
          <w:i/>
          <w:iCs/>
          <w:color w:val="006666"/>
          <w:sz w:val="22"/>
          <w:szCs w:val="22"/>
          <w:lang w:eastAsia="fr-FR" w:bidi="ar-SA"/>
        </w:rPr>
        <w:t>Localisation :</w:t>
      </w:r>
    </w:p>
    <w:p w14:paraId="52B8DAA4" w14:textId="5B64522C" w:rsidR="00692830" w:rsidRPr="00692511" w:rsidRDefault="00692830" w:rsidP="00692830">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692511">
        <w:rPr>
          <w:rFonts w:ascii="Tw Cen MT" w:eastAsia="Times New Roman" w:hAnsi="Tw Cen MT" w:cs="Tw Cen MT"/>
          <w:i/>
          <w:iCs/>
          <w:color w:val="006666"/>
          <w:sz w:val="22"/>
          <w:szCs w:val="22"/>
          <w:lang w:eastAsia="fr-FR" w:bidi="ar-SA"/>
        </w:rPr>
        <w:t xml:space="preserve">selon </w:t>
      </w:r>
      <w:r w:rsidR="00692511" w:rsidRPr="00692511">
        <w:rPr>
          <w:rFonts w:ascii="Tw Cen MT" w:eastAsia="Times New Roman" w:hAnsi="Tw Cen MT" w:cs="Tw Cen MT"/>
          <w:i/>
          <w:iCs/>
          <w:color w:val="006666"/>
          <w:sz w:val="22"/>
          <w:szCs w:val="22"/>
          <w:lang w:eastAsia="fr-FR" w:bidi="ar-SA"/>
        </w:rPr>
        <w:t>indication du Maître d’œuvre</w:t>
      </w:r>
    </w:p>
    <w:p w14:paraId="38FC52AA" w14:textId="36755F38" w:rsidR="00692830" w:rsidRDefault="00692830" w:rsidP="00692830">
      <w:pPr>
        <w:widowControl/>
        <w:suppressAutoHyphens w:val="0"/>
        <w:autoSpaceDE w:val="0"/>
        <w:adjustRightInd w:val="0"/>
        <w:jc w:val="both"/>
        <w:textAlignment w:val="auto"/>
        <w:rPr>
          <w:rFonts w:ascii="Tw Cen MT" w:eastAsia="Times New Roman" w:hAnsi="Tw Cen MT" w:cs="Tw Cen MT"/>
          <w:color w:val="006666"/>
          <w:sz w:val="22"/>
          <w:szCs w:val="22"/>
          <w:lang w:eastAsia="fr-FR" w:bidi="ar-SA"/>
        </w:rPr>
      </w:pPr>
    </w:p>
    <w:p w14:paraId="637237EF" w14:textId="134659AA" w:rsidR="00BD2CAE" w:rsidRDefault="00BD2CAE" w:rsidP="00BD2CAE">
      <w:pPr>
        <w:pStyle w:val="Titre3"/>
        <w:jc w:val="both"/>
      </w:pPr>
      <w:r>
        <w:t>Plafonds suspendus</w:t>
      </w:r>
    </w:p>
    <w:p w14:paraId="5C758E1E" w14:textId="77777777" w:rsidR="00BD2CAE" w:rsidRPr="00BD2CAE" w:rsidRDefault="00BD2CAE" w:rsidP="00BD2CAE">
      <w:pPr>
        <w:widowControl/>
        <w:suppressAutoHyphens w:val="0"/>
        <w:autoSpaceDE w:val="0"/>
        <w:adjustRightInd w:val="0"/>
        <w:jc w:val="both"/>
        <w:textAlignment w:val="auto"/>
        <w:rPr>
          <w:rFonts w:ascii="Tw Cen MT" w:hAnsi="Tw Cen MT" w:cs="Arial-BoldMT"/>
          <w:b/>
          <w:bCs/>
          <w:kern w:val="0"/>
          <w:sz w:val="22"/>
          <w:szCs w:val="22"/>
          <w:lang w:bidi="ar-SA"/>
        </w:rPr>
      </w:pPr>
      <w:r w:rsidRPr="00BD2CAE">
        <w:rPr>
          <w:rFonts w:ascii="Tw Cen MT" w:hAnsi="Tw Cen MT" w:cs="Arial-BoldMT"/>
          <w:b/>
          <w:bCs/>
          <w:kern w:val="0"/>
          <w:sz w:val="22"/>
          <w:szCs w:val="22"/>
          <w:lang w:bidi="ar-SA"/>
        </w:rPr>
        <w:t>Documents principaux de référence :</w:t>
      </w:r>
    </w:p>
    <w:p w14:paraId="24DA0C43" w14:textId="76CDD39A" w:rsidR="00BD2CAE" w:rsidRPr="00BD2CAE" w:rsidRDefault="00BD2CAE">
      <w:pPr>
        <w:pStyle w:val="Paragraphedeliste"/>
        <w:widowControl/>
        <w:numPr>
          <w:ilvl w:val="0"/>
          <w:numId w:val="80"/>
        </w:numPr>
        <w:suppressAutoHyphens w:val="0"/>
        <w:autoSpaceDE w:val="0"/>
        <w:adjustRightInd w:val="0"/>
        <w:jc w:val="both"/>
        <w:textAlignment w:val="auto"/>
        <w:rPr>
          <w:rFonts w:ascii="Tw Cen MT" w:hAnsi="Tw Cen MT" w:cs="ArialMT"/>
          <w:kern w:val="0"/>
          <w:sz w:val="22"/>
          <w:szCs w:val="22"/>
          <w:lang w:bidi="ar-SA"/>
        </w:rPr>
      </w:pPr>
      <w:r w:rsidRPr="00BD2CAE">
        <w:rPr>
          <w:rFonts w:ascii="Tw Cen MT" w:hAnsi="Tw Cen MT" w:cs="ArialMT"/>
          <w:kern w:val="0"/>
          <w:sz w:val="22"/>
          <w:szCs w:val="22"/>
          <w:lang w:bidi="ar-SA"/>
        </w:rPr>
        <w:t>DTU 25.41 (P72-203) Ouvrages en plaques de parement en plâtre ; plaques à faces cartonnées ;</w:t>
      </w:r>
    </w:p>
    <w:p w14:paraId="5C152760" w14:textId="778540CB" w:rsidR="00BD2CAE" w:rsidRPr="00BD2CAE" w:rsidRDefault="00BD2CAE">
      <w:pPr>
        <w:pStyle w:val="Paragraphedeliste"/>
        <w:widowControl/>
        <w:numPr>
          <w:ilvl w:val="0"/>
          <w:numId w:val="80"/>
        </w:numPr>
        <w:suppressAutoHyphens w:val="0"/>
        <w:autoSpaceDE w:val="0"/>
        <w:adjustRightInd w:val="0"/>
        <w:jc w:val="both"/>
        <w:textAlignment w:val="auto"/>
        <w:rPr>
          <w:rFonts w:ascii="Tw Cen MT" w:hAnsi="Tw Cen MT" w:cs="ArialMT"/>
          <w:kern w:val="0"/>
          <w:sz w:val="22"/>
          <w:szCs w:val="22"/>
          <w:lang w:bidi="ar-SA"/>
        </w:rPr>
      </w:pPr>
      <w:r w:rsidRPr="00BD2CAE">
        <w:rPr>
          <w:rFonts w:ascii="Tw Cen MT" w:hAnsi="Tw Cen MT" w:cs="ArialMT"/>
          <w:kern w:val="0"/>
          <w:sz w:val="22"/>
          <w:szCs w:val="22"/>
          <w:lang w:bidi="ar-SA"/>
        </w:rPr>
        <w:t>DTU 58.1 (NF P 68-203) plafonds suspendus - travaux de mise en oeuvre ;</w:t>
      </w:r>
    </w:p>
    <w:p w14:paraId="062CFD2F" w14:textId="3C1F541B" w:rsidR="00BD2CAE" w:rsidRPr="00BD2CAE" w:rsidRDefault="00BD2CAE">
      <w:pPr>
        <w:pStyle w:val="Paragraphedeliste"/>
        <w:widowControl/>
        <w:numPr>
          <w:ilvl w:val="0"/>
          <w:numId w:val="80"/>
        </w:numPr>
        <w:suppressAutoHyphens w:val="0"/>
        <w:autoSpaceDE w:val="0"/>
        <w:adjustRightInd w:val="0"/>
        <w:jc w:val="both"/>
        <w:textAlignment w:val="auto"/>
        <w:rPr>
          <w:rFonts w:ascii="Tw Cen MT" w:hAnsi="Tw Cen MT" w:cs="ArialMT"/>
          <w:kern w:val="0"/>
          <w:sz w:val="22"/>
          <w:szCs w:val="22"/>
          <w:lang w:bidi="ar-SA"/>
        </w:rPr>
      </w:pPr>
      <w:r w:rsidRPr="00BD2CAE">
        <w:rPr>
          <w:rFonts w:ascii="Tw Cen MT" w:hAnsi="Tw Cen MT" w:cs="ArialMT"/>
          <w:kern w:val="0"/>
          <w:sz w:val="22"/>
          <w:szCs w:val="22"/>
          <w:lang w:bidi="ar-SA"/>
        </w:rPr>
        <w:t>Conditions Générales d'Emploi et de contrôle des Eléments Préfabriqués de Hauteur d'Etage en plâtre à parements lisses pour cloisons de distribution et de doublage (CGE...EPHE...), faisant l'objet d'un avis technique</w:t>
      </w:r>
    </w:p>
    <w:p w14:paraId="43461727" w14:textId="77777777" w:rsidR="00BD2CAE" w:rsidRDefault="00BD2CAE" w:rsidP="00BD2CAE">
      <w:pPr>
        <w:widowControl/>
        <w:suppressAutoHyphens w:val="0"/>
        <w:autoSpaceDE w:val="0"/>
        <w:adjustRightInd w:val="0"/>
        <w:jc w:val="both"/>
        <w:textAlignment w:val="auto"/>
        <w:rPr>
          <w:rFonts w:ascii="Tw Cen MT" w:hAnsi="Tw Cen MT" w:cs="ArialMT"/>
          <w:kern w:val="0"/>
          <w:sz w:val="22"/>
          <w:szCs w:val="22"/>
          <w:lang w:bidi="ar-SA"/>
        </w:rPr>
      </w:pPr>
    </w:p>
    <w:p w14:paraId="3549BF1E" w14:textId="4F8BDA64" w:rsidR="00BD2CAE" w:rsidRPr="00BD2CAE" w:rsidRDefault="00BD2CAE" w:rsidP="00BD2CAE">
      <w:pPr>
        <w:widowControl/>
        <w:suppressAutoHyphens w:val="0"/>
        <w:autoSpaceDE w:val="0"/>
        <w:adjustRightInd w:val="0"/>
        <w:jc w:val="both"/>
        <w:textAlignment w:val="auto"/>
        <w:rPr>
          <w:rFonts w:ascii="Tw Cen MT" w:hAnsi="Tw Cen MT" w:cs="ArialMT"/>
          <w:kern w:val="0"/>
          <w:sz w:val="22"/>
          <w:szCs w:val="22"/>
          <w:lang w:bidi="ar-SA"/>
        </w:rPr>
      </w:pPr>
      <w:r w:rsidRPr="00BD2CAE">
        <w:rPr>
          <w:rFonts w:ascii="Tw Cen MT" w:hAnsi="Tw Cen MT" w:cs="ArialMT"/>
          <w:kern w:val="0"/>
          <w:sz w:val="22"/>
          <w:szCs w:val="22"/>
          <w:lang w:bidi="ar-SA"/>
        </w:rPr>
        <w:t>Conformité aux normes et essais de laboratoires : l'entrepreneur doit prévoir la conformité aux normes et la fourniture de tous justificatifs correspondants au Contrôleur Technique ;</w:t>
      </w:r>
    </w:p>
    <w:p w14:paraId="71F06FC4" w14:textId="77777777" w:rsidR="00BD2CAE" w:rsidRDefault="00BD2CAE" w:rsidP="00BD2CAE">
      <w:pPr>
        <w:widowControl/>
        <w:suppressAutoHyphens w:val="0"/>
        <w:autoSpaceDE w:val="0"/>
        <w:adjustRightInd w:val="0"/>
        <w:jc w:val="both"/>
        <w:textAlignment w:val="auto"/>
        <w:rPr>
          <w:rFonts w:ascii="Tw Cen MT" w:hAnsi="Tw Cen MT" w:cs="Arial-BoldMT"/>
          <w:b/>
          <w:bCs/>
          <w:kern w:val="0"/>
          <w:sz w:val="22"/>
          <w:szCs w:val="22"/>
          <w:lang w:bidi="ar-SA"/>
        </w:rPr>
      </w:pPr>
    </w:p>
    <w:p w14:paraId="6935A58E" w14:textId="72F3116D" w:rsidR="00BD2CAE" w:rsidRPr="00BD2CAE" w:rsidRDefault="00BD2CAE" w:rsidP="00BD2CAE">
      <w:pPr>
        <w:widowControl/>
        <w:suppressAutoHyphens w:val="0"/>
        <w:autoSpaceDE w:val="0"/>
        <w:adjustRightInd w:val="0"/>
        <w:jc w:val="both"/>
        <w:textAlignment w:val="auto"/>
        <w:rPr>
          <w:rFonts w:ascii="Tw Cen MT" w:hAnsi="Tw Cen MT" w:cs="Arial-BoldMT"/>
          <w:b/>
          <w:bCs/>
          <w:kern w:val="0"/>
          <w:sz w:val="22"/>
          <w:szCs w:val="22"/>
          <w:lang w:bidi="ar-SA"/>
        </w:rPr>
      </w:pPr>
      <w:r w:rsidRPr="00BD2CAE">
        <w:rPr>
          <w:rFonts w:ascii="Tw Cen MT" w:hAnsi="Tw Cen MT" w:cs="Arial-BoldMT"/>
          <w:b/>
          <w:bCs/>
          <w:kern w:val="0"/>
          <w:sz w:val="22"/>
          <w:szCs w:val="22"/>
          <w:lang w:bidi="ar-SA"/>
        </w:rPr>
        <w:t>Mise en oeuvre comprenant prestations prévues dans les CCS DTU ; entre autres :</w:t>
      </w:r>
    </w:p>
    <w:p w14:paraId="4A1D399D" w14:textId="406C9D6E" w:rsidR="00BD2CAE" w:rsidRPr="00BD2CAE" w:rsidRDefault="00BD2CAE">
      <w:pPr>
        <w:pStyle w:val="Paragraphedeliste"/>
        <w:widowControl/>
        <w:numPr>
          <w:ilvl w:val="0"/>
          <w:numId w:val="81"/>
        </w:numPr>
        <w:suppressAutoHyphens w:val="0"/>
        <w:autoSpaceDE w:val="0"/>
        <w:adjustRightInd w:val="0"/>
        <w:jc w:val="both"/>
        <w:textAlignment w:val="auto"/>
        <w:rPr>
          <w:rFonts w:ascii="Tw Cen MT" w:hAnsi="Tw Cen MT" w:cs="ArialMT"/>
          <w:kern w:val="0"/>
          <w:sz w:val="22"/>
          <w:szCs w:val="22"/>
          <w:lang w:bidi="ar-SA"/>
        </w:rPr>
      </w:pPr>
      <w:r w:rsidRPr="00BD2CAE">
        <w:rPr>
          <w:rFonts w:ascii="Tw Cen MT" w:hAnsi="Tw Cen MT" w:cs="ArialMT"/>
          <w:kern w:val="0"/>
          <w:sz w:val="22"/>
          <w:szCs w:val="22"/>
          <w:lang w:bidi="ar-SA"/>
        </w:rPr>
        <w:t>Justification des caractéristiques (thermiques, acoustiques, feu, etc.), certificats et labels (ATec, AFAC, ACERMI,</w:t>
      </w:r>
    </w:p>
    <w:p w14:paraId="5E380DA1" w14:textId="77777777" w:rsidR="00BD2CAE" w:rsidRPr="00BD2CAE" w:rsidRDefault="00BD2CAE">
      <w:pPr>
        <w:pStyle w:val="Paragraphedeliste"/>
        <w:widowControl/>
        <w:numPr>
          <w:ilvl w:val="0"/>
          <w:numId w:val="81"/>
        </w:numPr>
        <w:suppressAutoHyphens w:val="0"/>
        <w:autoSpaceDE w:val="0"/>
        <w:adjustRightInd w:val="0"/>
        <w:jc w:val="both"/>
        <w:textAlignment w:val="auto"/>
        <w:rPr>
          <w:rFonts w:ascii="Tw Cen MT" w:hAnsi="Tw Cen MT" w:cs="ArialMT"/>
          <w:kern w:val="0"/>
          <w:sz w:val="22"/>
          <w:szCs w:val="22"/>
          <w:lang w:bidi="ar-SA"/>
        </w:rPr>
      </w:pPr>
      <w:r w:rsidRPr="00BD2CAE">
        <w:rPr>
          <w:rFonts w:ascii="Tw Cen MT" w:hAnsi="Tw Cen MT" w:cs="ArialMT"/>
          <w:kern w:val="0"/>
          <w:sz w:val="22"/>
          <w:szCs w:val="22"/>
          <w:lang w:bidi="ar-SA"/>
        </w:rPr>
        <w:t>etc.) ;</w:t>
      </w:r>
    </w:p>
    <w:p w14:paraId="276FD246" w14:textId="6AE76BC7" w:rsidR="00BD2CAE" w:rsidRPr="00BD2CAE" w:rsidRDefault="00BD2CAE">
      <w:pPr>
        <w:pStyle w:val="Paragraphedeliste"/>
        <w:widowControl/>
        <w:numPr>
          <w:ilvl w:val="0"/>
          <w:numId w:val="81"/>
        </w:numPr>
        <w:suppressAutoHyphens w:val="0"/>
        <w:autoSpaceDE w:val="0"/>
        <w:adjustRightInd w:val="0"/>
        <w:jc w:val="both"/>
        <w:textAlignment w:val="auto"/>
        <w:rPr>
          <w:rFonts w:ascii="Tw Cen MT" w:hAnsi="Tw Cen MT" w:cs="ArialMT"/>
          <w:kern w:val="0"/>
          <w:sz w:val="22"/>
          <w:szCs w:val="22"/>
          <w:lang w:bidi="ar-SA"/>
        </w:rPr>
      </w:pPr>
      <w:r w:rsidRPr="00BD2CAE">
        <w:rPr>
          <w:rFonts w:ascii="Tw Cen MT" w:hAnsi="Tw Cen MT" w:cs="ArialMT"/>
          <w:kern w:val="0"/>
          <w:sz w:val="22"/>
          <w:szCs w:val="22"/>
          <w:lang w:bidi="ar-SA"/>
        </w:rPr>
        <w:t>Mise en oeuvre à toute hauteur (y compris échafaudages) ;</w:t>
      </w:r>
    </w:p>
    <w:p w14:paraId="1B3232AC" w14:textId="2B61F46C" w:rsidR="00BD2CAE" w:rsidRPr="00BD2CAE" w:rsidRDefault="00BD2CAE">
      <w:pPr>
        <w:pStyle w:val="Paragraphedeliste"/>
        <w:widowControl/>
        <w:numPr>
          <w:ilvl w:val="0"/>
          <w:numId w:val="81"/>
        </w:numPr>
        <w:suppressAutoHyphens w:val="0"/>
        <w:autoSpaceDE w:val="0"/>
        <w:adjustRightInd w:val="0"/>
        <w:jc w:val="both"/>
        <w:textAlignment w:val="auto"/>
        <w:rPr>
          <w:rFonts w:ascii="Tw Cen MT" w:hAnsi="Tw Cen MT" w:cs="ArialMT"/>
          <w:kern w:val="0"/>
          <w:sz w:val="22"/>
          <w:szCs w:val="22"/>
          <w:lang w:bidi="ar-SA"/>
        </w:rPr>
      </w:pPr>
      <w:r w:rsidRPr="00BD2CAE">
        <w:rPr>
          <w:rFonts w:ascii="Tw Cen MT" w:hAnsi="Tw Cen MT" w:cs="ArialMT"/>
          <w:kern w:val="0"/>
          <w:sz w:val="22"/>
          <w:szCs w:val="22"/>
          <w:lang w:bidi="ar-SA"/>
        </w:rPr>
        <w:t>Coupes, percements, raccords, encastrements divers (luminaires, etc.), façons de joints (joints de rives ; joints de dilatation...), ajustage en rives et calfeutrement, blocage des parties verticales de l'intérieur ;</w:t>
      </w:r>
    </w:p>
    <w:p w14:paraId="6FCEBFFB" w14:textId="089899ED" w:rsidR="00BD2CAE" w:rsidRPr="00BD2CAE" w:rsidRDefault="00BD2CAE">
      <w:pPr>
        <w:pStyle w:val="Paragraphedeliste"/>
        <w:widowControl/>
        <w:numPr>
          <w:ilvl w:val="0"/>
          <w:numId w:val="81"/>
        </w:numPr>
        <w:suppressAutoHyphens w:val="0"/>
        <w:autoSpaceDE w:val="0"/>
        <w:adjustRightInd w:val="0"/>
        <w:jc w:val="both"/>
        <w:textAlignment w:val="auto"/>
        <w:rPr>
          <w:rFonts w:ascii="Tw Cen MT" w:hAnsi="Tw Cen MT" w:cs="ArialMT"/>
          <w:kern w:val="0"/>
          <w:sz w:val="22"/>
          <w:szCs w:val="22"/>
          <w:lang w:bidi="ar-SA"/>
        </w:rPr>
      </w:pPr>
      <w:r w:rsidRPr="00BD2CAE">
        <w:rPr>
          <w:rFonts w:ascii="Tw Cen MT" w:hAnsi="Tw Cen MT" w:cs="ArialMT"/>
          <w:kern w:val="0"/>
          <w:sz w:val="22"/>
          <w:szCs w:val="22"/>
          <w:lang w:bidi="ar-SA"/>
        </w:rPr>
        <w:t>Les études, calculs, tracés, dessins d'exécution et de détail des ouvrages,</w:t>
      </w:r>
    </w:p>
    <w:p w14:paraId="728DCB3D" w14:textId="6C90A44E" w:rsidR="00BD2CAE" w:rsidRPr="00BD2CAE" w:rsidRDefault="00BD2CAE">
      <w:pPr>
        <w:pStyle w:val="Paragraphedeliste"/>
        <w:widowControl/>
        <w:numPr>
          <w:ilvl w:val="0"/>
          <w:numId w:val="81"/>
        </w:numPr>
        <w:suppressAutoHyphens w:val="0"/>
        <w:autoSpaceDE w:val="0"/>
        <w:adjustRightInd w:val="0"/>
        <w:jc w:val="both"/>
        <w:textAlignment w:val="auto"/>
        <w:rPr>
          <w:rFonts w:ascii="Tw Cen MT" w:hAnsi="Tw Cen MT" w:cs="ArialMT"/>
          <w:kern w:val="0"/>
          <w:sz w:val="22"/>
          <w:szCs w:val="22"/>
          <w:lang w:bidi="ar-SA"/>
        </w:rPr>
      </w:pPr>
      <w:r w:rsidRPr="00BD2CAE">
        <w:rPr>
          <w:rFonts w:ascii="Tw Cen MT" w:hAnsi="Tw Cen MT" w:cs="ArialMT"/>
          <w:kern w:val="0"/>
          <w:sz w:val="22"/>
          <w:szCs w:val="22"/>
          <w:lang w:bidi="ar-SA"/>
        </w:rPr>
        <w:t>La vérification de l'ossature et des matériaux choisis conformément aux prescriptions réglementaires, notamment à celles relatives aux risques d'incendie et de panique, de sismicité et aux prescriptions contractuelles de résistance, d'adaptation à l'hygrométrie des locaux et d'isolations thermique et acoustique ;</w:t>
      </w:r>
    </w:p>
    <w:p w14:paraId="4CB1E692" w14:textId="7D0F408C" w:rsidR="00BD2CAE" w:rsidRPr="00BD2CAE" w:rsidRDefault="00BD2CAE">
      <w:pPr>
        <w:pStyle w:val="Paragraphedeliste"/>
        <w:widowControl/>
        <w:numPr>
          <w:ilvl w:val="0"/>
          <w:numId w:val="81"/>
        </w:numPr>
        <w:suppressAutoHyphens w:val="0"/>
        <w:autoSpaceDE w:val="0"/>
        <w:adjustRightInd w:val="0"/>
        <w:jc w:val="both"/>
        <w:textAlignment w:val="auto"/>
        <w:rPr>
          <w:rFonts w:ascii="Tw Cen MT" w:hAnsi="Tw Cen MT" w:cs="ArialMT"/>
          <w:kern w:val="0"/>
          <w:sz w:val="22"/>
          <w:szCs w:val="22"/>
          <w:lang w:bidi="ar-SA"/>
        </w:rPr>
      </w:pPr>
      <w:r w:rsidRPr="00BD2CAE">
        <w:rPr>
          <w:rFonts w:ascii="Tw Cen MT" w:hAnsi="Tw Cen MT" w:cs="ArialMT"/>
          <w:kern w:val="0"/>
          <w:sz w:val="22"/>
          <w:szCs w:val="22"/>
          <w:lang w:bidi="ar-SA"/>
        </w:rPr>
        <w:t>La fourniture et la pose des ossatures métalliques, des dispositifs de suspension et de la fixation à la structure porteuse ;</w:t>
      </w:r>
    </w:p>
    <w:p w14:paraId="5FE758B0" w14:textId="7A3D3648" w:rsidR="00BD2CAE" w:rsidRPr="00BD2CAE" w:rsidRDefault="00BD2CAE">
      <w:pPr>
        <w:pStyle w:val="Paragraphedeliste"/>
        <w:widowControl/>
        <w:numPr>
          <w:ilvl w:val="0"/>
          <w:numId w:val="81"/>
        </w:numPr>
        <w:suppressAutoHyphens w:val="0"/>
        <w:autoSpaceDE w:val="0"/>
        <w:adjustRightInd w:val="0"/>
        <w:jc w:val="both"/>
        <w:textAlignment w:val="auto"/>
        <w:rPr>
          <w:rFonts w:ascii="Tw Cen MT" w:hAnsi="Tw Cen MT" w:cs="ArialMT"/>
          <w:kern w:val="0"/>
          <w:sz w:val="22"/>
          <w:szCs w:val="22"/>
          <w:lang w:bidi="ar-SA"/>
        </w:rPr>
      </w:pPr>
      <w:r w:rsidRPr="00BD2CAE">
        <w:rPr>
          <w:rFonts w:ascii="Tw Cen MT" w:hAnsi="Tw Cen MT" w:cs="ArialMT"/>
          <w:kern w:val="0"/>
          <w:sz w:val="22"/>
          <w:szCs w:val="22"/>
          <w:lang w:bidi="ar-SA"/>
        </w:rPr>
        <w:t>Le rebouchage des percements et engravures restant apparents après pose ;</w:t>
      </w:r>
    </w:p>
    <w:p w14:paraId="0C232978" w14:textId="004DAD20" w:rsidR="00BD2CAE" w:rsidRPr="00BD2CAE" w:rsidRDefault="00BD2CAE">
      <w:pPr>
        <w:pStyle w:val="Paragraphedeliste"/>
        <w:widowControl/>
        <w:numPr>
          <w:ilvl w:val="0"/>
          <w:numId w:val="81"/>
        </w:numPr>
        <w:suppressAutoHyphens w:val="0"/>
        <w:autoSpaceDE w:val="0"/>
        <w:adjustRightInd w:val="0"/>
        <w:jc w:val="both"/>
        <w:textAlignment w:val="auto"/>
        <w:rPr>
          <w:rFonts w:ascii="Tw Cen MT" w:hAnsi="Tw Cen MT" w:cs="ArialMT"/>
          <w:kern w:val="0"/>
          <w:sz w:val="22"/>
          <w:szCs w:val="22"/>
          <w:lang w:bidi="ar-SA"/>
        </w:rPr>
      </w:pPr>
      <w:r w:rsidRPr="00BD2CAE">
        <w:rPr>
          <w:rFonts w:ascii="Tw Cen MT" w:hAnsi="Tw Cen MT" w:cs="ArialMT"/>
          <w:kern w:val="0"/>
          <w:sz w:val="22"/>
          <w:szCs w:val="22"/>
          <w:lang w:bidi="ar-SA"/>
        </w:rPr>
        <w:t>La fourniture et la pose des éléments d'habillage (panneaux, bandes, bacs ou autres) constituant le plafond proprement dit avec leur système de fixation d'accrochage éventuel sur l'ossature, (clips, épingles...) ;</w:t>
      </w:r>
    </w:p>
    <w:p w14:paraId="3BFA8AC7" w14:textId="7FB91090" w:rsidR="00BD2CAE" w:rsidRPr="00BD2CAE" w:rsidRDefault="00BD2CAE">
      <w:pPr>
        <w:pStyle w:val="Paragraphedeliste"/>
        <w:widowControl/>
        <w:numPr>
          <w:ilvl w:val="0"/>
          <w:numId w:val="81"/>
        </w:numPr>
        <w:suppressAutoHyphens w:val="0"/>
        <w:autoSpaceDE w:val="0"/>
        <w:adjustRightInd w:val="0"/>
        <w:jc w:val="both"/>
        <w:textAlignment w:val="auto"/>
        <w:rPr>
          <w:rFonts w:ascii="Tw Cen MT" w:hAnsi="Tw Cen MT" w:cs="ArialMT"/>
          <w:kern w:val="0"/>
          <w:sz w:val="22"/>
          <w:szCs w:val="22"/>
          <w:lang w:bidi="ar-SA"/>
        </w:rPr>
      </w:pPr>
      <w:r w:rsidRPr="00BD2CAE">
        <w:rPr>
          <w:rFonts w:ascii="Tw Cen MT" w:hAnsi="Tw Cen MT" w:cs="ArialMT"/>
          <w:kern w:val="0"/>
          <w:sz w:val="22"/>
          <w:szCs w:val="22"/>
          <w:lang w:bidi="ar-SA"/>
        </w:rPr>
        <w:t>L'exécution des feuillures ou découpes sur les éléments d'habillage ;</w:t>
      </w:r>
    </w:p>
    <w:p w14:paraId="15AAD840" w14:textId="258D6873" w:rsidR="00BD2CAE" w:rsidRPr="00BD2CAE" w:rsidRDefault="00BD2CAE">
      <w:pPr>
        <w:pStyle w:val="Paragraphedeliste"/>
        <w:widowControl/>
        <w:numPr>
          <w:ilvl w:val="0"/>
          <w:numId w:val="81"/>
        </w:numPr>
        <w:suppressAutoHyphens w:val="0"/>
        <w:autoSpaceDE w:val="0"/>
        <w:adjustRightInd w:val="0"/>
        <w:jc w:val="both"/>
        <w:textAlignment w:val="auto"/>
        <w:rPr>
          <w:rFonts w:ascii="Tw Cen MT" w:hAnsi="Tw Cen MT" w:cs="ArialMT"/>
          <w:kern w:val="0"/>
          <w:sz w:val="22"/>
          <w:szCs w:val="22"/>
          <w:lang w:bidi="ar-SA"/>
        </w:rPr>
      </w:pPr>
      <w:r w:rsidRPr="00BD2CAE">
        <w:rPr>
          <w:rFonts w:ascii="Tw Cen MT" w:hAnsi="Tw Cen MT" w:cs="ArialMT"/>
          <w:kern w:val="0"/>
          <w:sz w:val="22"/>
          <w:szCs w:val="22"/>
          <w:lang w:bidi="ar-SA"/>
        </w:rPr>
        <w:t>L'enlèvement des gravois, déchets, débris et emballages de l'entrepreneur.</w:t>
      </w:r>
    </w:p>
    <w:p w14:paraId="0F9F56D0" w14:textId="57C22C61" w:rsidR="00BD2CAE" w:rsidRPr="00BD2CAE" w:rsidRDefault="00BD2CAE">
      <w:pPr>
        <w:pStyle w:val="Paragraphedeliste"/>
        <w:widowControl/>
        <w:numPr>
          <w:ilvl w:val="0"/>
          <w:numId w:val="81"/>
        </w:numPr>
        <w:suppressAutoHyphens w:val="0"/>
        <w:autoSpaceDE w:val="0"/>
        <w:adjustRightInd w:val="0"/>
        <w:jc w:val="both"/>
        <w:textAlignment w:val="auto"/>
        <w:rPr>
          <w:rFonts w:ascii="Tw Cen MT" w:hAnsi="Tw Cen MT" w:cs="ArialMT"/>
          <w:kern w:val="0"/>
          <w:sz w:val="22"/>
          <w:szCs w:val="22"/>
          <w:lang w:bidi="ar-SA"/>
        </w:rPr>
      </w:pPr>
      <w:r w:rsidRPr="00BD2CAE">
        <w:rPr>
          <w:rFonts w:ascii="Tw Cen MT" w:hAnsi="Tw Cen MT" w:cs="Arial"/>
          <w:i/>
          <w:iCs/>
          <w:kern w:val="0"/>
          <w:sz w:val="22"/>
          <w:szCs w:val="22"/>
          <w:lang w:bidi="ar-SA"/>
        </w:rPr>
        <w:lastRenderedPageBreak/>
        <w:t>D</w:t>
      </w:r>
      <w:r w:rsidRPr="00BD2CAE">
        <w:rPr>
          <w:rFonts w:ascii="Tw Cen MT" w:hAnsi="Tw Cen MT" w:cs="ArialMT"/>
          <w:kern w:val="0"/>
          <w:sz w:val="22"/>
          <w:szCs w:val="22"/>
          <w:lang w:bidi="ar-SA"/>
        </w:rPr>
        <w:t>ispositifs de fixation compatibles avec les particularités du support (distributions incorporées [électriques,...], structures préfabriquées ;</w:t>
      </w:r>
    </w:p>
    <w:p w14:paraId="6ED21DA3" w14:textId="179FC19D" w:rsidR="00BD2CAE" w:rsidRPr="00BD2CAE" w:rsidRDefault="00BD2CAE">
      <w:pPr>
        <w:pStyle w:val="Paragraphedeliste"/>
        <w:widowControl/>
        <w:numPr>
          <w:ilvl w:val="0"/>
          <w:numId w:val="81"/>
        </w:numPr>
        <w:suppressAutoHyphens w:val="0"/>
        <w:autoSpaceDE w:val="0"/>
        <w:adjustRightInd w:val="0"/>
        <w:jc w:val="both"/>
        <w:textAlignment w:val="auto"/>
        <w:rPr>
          <w:rFonts w:ascii="Tw Cen MT" w:hAnsi="Tw Cen MT" w:cs="ArialMT"/>
          <w:kern w:val="0"/>
          <w:sz w:val="22"/>
          <w:szCs w:val="22"/>
          <w:lang w:bidi="ar-SA"/>
        </w:rPr>
      </w:pPr>
      <w:r w:rsidRPr="00BD2CAE">
        <w:rPr>
          <w:rFonts w:ascii="Tw Cen MT" w:hAnsi="Tw Cen MT" w:cs="ArialMT"/>
          <w:kern w:val="0"/>
          <w:sz w:val="22"/>
          <w:szCs w:val="22"/>
          <w:lang w:bidi="ar-SA"/>
        </w:rPr>
        <w:t>Continuité d'isolation acoustique au droit des profils larges d'ossatures ;</w:t>
      </w:r>
    </w:p>
    <w:p w14:paraId="46E70B00" w14:textId="236984D8" w:rsidR="00BD2CAE" w:rsidRPr="00BD2CAE" w:rsidRDefault="00BD2CAE">
      <w:pPr>
        <w:pStyle w:val="Paragraphedeliste"/>
        <w:widowControl/>
        <w:numPr>
          <w:ilvl w:val="0"/>
          <w:numId w:val="81"/>
        </w:numPr>
        <w:suppressAutoHyphens w:val="0"/>
        <w:autoSpaceDE w:val="0"/>
        <w:adjustRightInd w:val="0"/>
        <w:jc w:val="both"/>
        <w:textAlignment w:val="auto"/>
        <w:rPr>
          <w:rFonts w:ascii="Tw Cen MT" w:hAnsi="Tw Cen MT" w:cs="ArialMT"/>
          <w:kern w:val="0"/>
          <w:sz w:val="22"/>
          <w:szCs w:val="22"/>
          <w:lang w:bidi="ar-SA"/>
        </w:rPr>
      </w:pPr>
      <w:r w:rsidRPr="00BD2CAE">
        <w:rPr>
          <w:rFonts w:ascii="Tw Cen MT" w:hAnsi="Tw Cen MT" w:cs="ArialMT"/>
          <w:kern w:val="0"/>
          <w:sz w:val="22"/>
          <w:szCs w:val="22"/>
          <w:lang w:bidi="ar-SA"/>
        </w:rPr>
        <w:t>Y compris profils en rives suivant détails de l'architecte, enduit de finition sur rives recoupées apparentes ; aspect au choix du Maître d'OEuvre ;</w:t>
      </w:r>
    </w:p>
    <w:p w14:paraId="221A1C33" w14:textId="77777777" w:rsidR="00BD2CAE" w:rsidRPr="00BD2CAE" w:rsidRDefault="00BD2CAE" w:rsidP="00BD2CAE">
      <w:pPr>
        <w:widowControl/>
        <w:suppressAutoHyphens w:val="0"/>
        <w:autoSpaceDE w:val="0"/>
        <w:adjustRightInd w:val="0"/>
        <w:jc w:val="both"/>
        <w:textAlignment w:val="auto"/>
        <w:rPr>
          <w:rFonts w:ascii="Tw Cen MT" w:hAnsi="Tw Cen MT" w:cs="ArialMT"/>
          <w:kern w:val="0"/>
          <w:sz w:val="22"/>
          <w:szCs w:val="22"/>
          <w:lang w:bidi="ar-SA"/>
        </w:rPr>
      </w:pPr>
    </w:p>
    <w:p w14:paraId="289DDE29" w14:textId="77777777" w:rsidR="00BD2CAE" w:rsidRPr="00BD2CAE" w:rsidRDefault="00BD2CAE" w:rsidP="00BD2CAE">
      <w:pPr>
        <w:widowControl/>
        <w:suppressAutoHyphens w:val="0"/>
        <w:autoSpaceDE w:val="0"/>
        <w:adjustRightInd w:val="0"/>
        <w:jc w:val="both"/>
        <w:textAlignment w:val="auto"/>
        <w:rPr>
          <w:rFonts w:ascii="Tw Cen MT" w:hAnsi="Tw Cen MT" w:cs="ArialMT"/>
          <w:kern w:val="0"/>
          <w:sz w:val="22"/>
          <w:szCs w:val="22"/>
          <w:lang w:bidi="ar-SA"/>
        </w:rPr>
      </w:pPr>
      <w:r w:rsidRPr="00BD2CAE">
        <w:rPr>
          <w:rFonts w:ascii="Tw Cen MT" w:hAnsi="Tw Cen MT" w:cs="Arial-BoldMT"/>
          <w:b/>
          <w:bCs/>
          <w:kern w:val="0"/>
          <w:sz w:val="22"/>
          <w:szCs w:val="22"/>
          <w:lang w:bidi="ar-SA"/>
        </w:rPr>
        <w:t>Avec ossatures supports horizontales</w:t>
      </w:r>
      <w:r w:rsidRPr="00BD2CAE">
        <w:rPr>
          <w:rFonts w:ascii="Tw Cen MT" w:hAnsi="Tw Cen MT" w:cs="ArialMT"/>
          <w:kern w:val="0"/>
          <w:sz w:val="22"/>
          <w:szCs w:val="22"/>
          <w:lang w:bidi="ar-SA"/>
        </w:rPr>
        <w:t>, ou verticales pour habillages, comprenant :</w:t>
      </w:r>
    </w:p>
    <w:p w14:paraId="4B609898" w14:textId="6FE1B3AD" w:rsidR="00BD2CAE" w:rsidRPr="00BD2CAE" w:rsidRDefault="00BD2CAE">
      <w:pPr>
        <w:pStyle w:val="Paragraphedeliste"/>
        <w:widowControl/>
        <w:numPr>
          <w:ilvl w:val="0"/>
          <w:numId w:val="82"/>
        </w:numPr>
        <w:suppressAutoHyphens w:val="0"/>
        <w:autoSpaceDE w:val="0"/>
        <w:adjustRightInd w:val="0"/>
        <w:jc w:val="both"/>
        <w:textAlignment w:val="auto"/>
        <w:rPr>
          <w:rFonts w:ascii="Tw Cen MT" w:hAnsi="Tw Cen MT" w:cs="ArialMT"/>
          <w:kern w:val="0"/>
          <w:sz w:val="22"/>
          <w:szCs w:val="22"/>
          <w:lang w:bidi="ar-SA"/>
        </w:rPr>
      </w:pPr>
      <w:r w:rsidRPr="00BD2CAE">
        <w:rPr>
          <w:rFonts w:ascii="Tw Cen MT" w:hAnsi="Tw Cen MT" w:cs="ArialMT"/>
          <w:kern w:val="0"/>
          <w:sz w:val="22"/>
          <w:szCs w:val="22"/>
          <w:lang w:bidi="ar-SA"/>
        </w:rPr>
        <w:t>Suspentes réglables et attaches diverses ; fixations compatibles avec le support ;</w:t>
      </w:r>
    </w:p>
    <w:p w14:paraId="14A9F985" w14:textId="606277C9" w:rsidR="00BD2CAE" w:rsidRPr="00BD2CAE" w:rsidRDefault="00BD2CAE">
      <w:pPr>
        <w:pStyle w:val="Paragraphedeliste"/>
        <w:widowControl/>
        <w:numPr>
          <w:ilvl w:val="0"/>
          <w:numId w:val="82"/>
        </w:numPr>
        <w:suppressAutoHyphens w:val="0"/>
        <w:autoSpaceDE w:val="0"/>
        <w:adjustRightInd w:val="0"/>
        <w:jc w:val="both"/>
        <w:textAlignment w:val="auto"/>
        <w:rPr>
          <w:rFonts w:ascii="Tw Cen MT" w:hAnsi="Tw Cen MT" w:cs="ArialMT"/>
          <w:kern w:val="0"/>
          <w:sz w:val="22"/>
          <w:szCs w:val="22"/>
          <w:lang w:bidi="ar-SA"/>
        </w:rPr>
      </w:pPr>
      <w:r w:rsidRPr="00BD2CAE">
        <w:rPr>
          <w:rFonts w:ascii="Tw Cen MT" w:hAnsi="Tw Cen MT" w:cs="ArialMT"/>
          <w:kern w:val="0"/>
          <w:sz w:val="22"/>
          <w:szCs w:val="22"/>
          <w:lang w:bidi="ar-SA"/>
        </w:rPr>
        <w:t xml:space="preserve">Entretoises permettant la mise en place des dispositifs de fixation entre 2 profilés de charpente : pas de </w:t>
      </w:r>
      <w:r w:rsidRPr="00BD2CAE">
        <w:rPr>
          <w:rFonts w:ascii="Tw Cen MT" w:hAnsi="Tw Cen MT" w:cs="ArialMT"/>
          <w:color w:val="000000"/>
          <w:kern w:val="0"/>
          <w:sz w:val="22"/>
          <w:szCs w:val="22"/>
          <w:lang w:bidi="ar-SA"/>
        </w:rPr>
        <w:t>suspension sous le bac de couverture ;</w:t>
      </w:r>
    </w:p>
    <w:p w14:paraId="4E8DD4E1" w14:textId="7BED114F" w:rsidR="00BD2CAE" w:rsidRPr="00BD2CAE" w:rsidRDefault="00BD2CAE">
      <w:pPr>
        <w:pStyle w:val="Paragraphedeliste"/>
        <w:widowControl/>
        <w:numPr>
          <w:ilvl w:val="0"/>
          <w:numId w:val="82"/>
        </w:numPr>
        <w:suppressAutoHyphens w:val="0"/>
        <w:autoSpaceDE w:val="0"/>
        <w:adjustRightInd w:val="0"/>
        <w:jc w:val="both"/>
        <w:textAlignment w:val="auto"/>
        <w:rPr>
          <w:rFonts w:ascii="Tw Cen MT" w:hAnsi="Tw Cen MT" w:cs="ArialMT"/>
          <w:color w:val="000000"/>
          <w:kern w:val="0"/>
          <w:sz w:val="22"/>
          <w:szCs w:val="22"/>
          <w:lang w:bidi="ar-SA"/>
        </w:rPr>
      </w:pPr>
      <w:r w:rsidRPr="00BD2CAE">
        <w:rPr>
          <w:rFonts w:ascii="Tw Cen MT" w:hAnsi="Tw Cen MT" w:cs="ArialMT"/>
          <w:color w:val="000000"/>
          <w:kern w:val="0"/>
          <w:sz w:val="22"/>
          <w:szCs w:val="22"/>
          <w:lang w:bidi="ar-SA"/>
        </w:rPr>
        <w:t>Ossatures primaires de renforcement et contreventement au niveau plafond, pour raidissement, espacement suspentes ;</w:t>
      </w:r>
    </w:p>
    <w:p w14:paraId="7350A1FD" w14:textId="53A5C2FE" w:rsidR="00BD2CAE" w:rsidRPr="00BD2CAE" w:rsidRDefault="00BD2CAE">
      <w:pPr>
        <w:pStyle w:val="Paragraphedeliste"/>
        <w:widowControl/>
        <w:numPr>
          <w:ilvl w:val="0"/>
          <w:numId w:val="82"/>
        </w:numPr>
        <w:suppressAutoHyphens w:val="0"/>
        <w:autoSpaceDE w:val="0"/>
        <w:adjustRightInd w:val="0"/>
        <w:jc w:val="both"/>
        <w:textAlignment w:val="auto"/>
        <w:rPr>
          <w:rFonts w:ascii="Tw Cen MT" w:hAnsi="Tw Cen MT" w:cs="ArialMT"/>
          <w:color w:val="000000"/>
          <w:kern w:val="0"/>
          <w:sz w:val="22"/>
          <w:szCs w:val="22"/>
          <w:lang w:bidi="ar-SA"/>
        </w:rPr>
      </w:pPr>
      <w:r w:rsidRPr="00BD2CAE">
        <w:rPr>
          <w:rFonts w:ascii="Tw Cen MT" w:hAnsi="Tw Cen MT" w:cs="ArialMT"/>
          <w:color w:val="000000"/>
          <w:kern w:val="0"/>
          <w:sz w:val="22"/>
          <w:szCs w:val="22"/>
          <w:lang w:bidi="ar-SA"/>
        </w:rPr>
        <w:t>Profils d'ossatures (secondaires) métalliques spéciaux formés, soudés et laqués : courants, porte-lames, d'arrêt en rives ou en retombées ;</w:t>
      </w:r>
    </w:p>
    <w:p w14:paraId="77634B63" w14:textId="07A3D878" w:rsidR="00BD2CAE" w:rsidRPr="00BD2CAE" w:rsidRDefault="00BD2CAE">
      <w:pPr>
        <w:pStyle w:val="Paragraphedeliste"/>
        <w:widowControl/>
        <w:numPr>
          <w:ilvl w:val="0"/>
          <w:numId w:val="82"/>
        </w:numPr>
        <w:suppressAutoHyphens w:val="0"/>
        <w:autoSpaceDE w:val="0"/>
        <w:adjustRightInd w:val="0"/>
        <w:jc w:val="both"/>
        <w:textAlignment w:val="auto"/>
        <w:rPr>
          <w:rFonts w:ascii="Tw Cen MT" w:hAnsi="Tw Cen MT" w:cs="ArialMT"/>
          <w:color w:val="000000"/>
          <w:kern w:val="0"/>
          <w:sz w:val="22"/>
          <w:szCs w:val="22"/>
          <w:lang w:bidi="ar-SA"/>
        </w:rPr>
      </w:pPr>
      <w:r w:rsidRPr="00BD2CAE">
        <w:rPr>
          <w:rFonts w:ascii="Tw Cen MT" w:hAnsi="Tw Cen MT" w:cs="ArialMT"/>
          <w:color w:val="000000"/>
          <w:kern w:val="0"/>
          <w:sz w:val="22"/>
          <w:szCs w:val="22"/>
          <w:lang w:bidi="ar-SA"/>
        </w:rPr>
        <w:t>Les suspentes métalliques doivent être conforme aux prescriptions du fabricants du faux plafond.</w:t>
      </w:r>
    </w:p>
    <w:p w14:paraId="21F21D80" w14:textId="77777777" w:rsidR="00BD2CAE" w:rsidRPr="00BD2CAE" w:rsidRDefault="00BD2CAE" w:rsidP="00BD2CAE">
      <w:pPr>
        <w:widowControl/>
        <w:suppressAutoHyphens w:val="0"/>
        <w:autoSpaceDE w:val="0"/>
        <w:adjustRightInd w:val="0"/>
        <w:jc w:val="both"/>
        <w:textAlignment w:val="auto"/>
        <w:rPr>
          <w:rFonts w:ascii="Tw Cen MT" w:hAnsi="Tw Cen MT" w:cs="Arial-BoldMT"/>
          <w:b/>
          <w:bCs/>
          <w:kern w:val="0"/>
          <w:sz w:val="22"/>
          <w:szCs w:val="22"/>
          <w:lang w:bidi="ar-SA"/>
        </w:rPr>
      </w:pPr>
    </w:p>
    <w:p w14:paraId="37500522" w14:textId="69594D29" w:rsidR="00BD2CAE" w:rsidRPr="00BD2CAE" w:rsidRDefault="00BD2CAE" w:rsidP="00BD2CAE">
      <w:pPr>
        <w:widowControl/>
        <w:suppressAutoHyphens w:val="0"/>
        <w:autoSpaceDE w:val="0"/>
        <w:adjustRightInd w:val="0"/>
        <w:jc w:val="both"/>
        <w:textAlignment w:val="auto"/>
        <w:rPr>
          <w:rFonts w:ascii="Tw Cen MT" w:hAnsi="Tw Cen MT" w:cs="Arial-BoldMT"/>
          <w:b/>
          <w:bCs/>
          <w:kern w:val="0"/>
          <w:sz w:val="22"/>
          <w:szCs w:val="22"/>
          <w:lang w:bidi="ar-SA"/>
        </w:rPr>
      </w:pPr>
      <w:r w:rsidRPr="00BD2CAE">
        <w:rPr>
          <w:rFonts w:ascii="Tw Cen MT" w:hAnsi="Tw Cen MT" w:cs="Arial-BoldMT"/>
          <w:b/>
          <w:bCs/>
          <w:kern w:val="0"/>
          <w:sz w:val="22"/>
          <w:szCs w:val="22"/>
          <w:lang w:bidi="ar-SA"/>
        </w:rPr>
        <w:t>Y compris :</w:t>
      </w:r>
    </w:p>
    <w:p w14:paraId="13E1C00C" w14:textId="538C8E91" w:rsidR="00BD2CAE" w:rsidRPr="00BD2CAE" w:rsidRDefault="00BD2CAE">
      <w:pPr>
        <w:pStyle w:val="Paragraphedeliste"/>
        <w:widowControl/>
        <w:numPr>
          <w:ilvl w:val="0"/>
          <w:numId w:val="83"/>
        </w:numPr>
        <w:suppressAutoHyphens w:val="0"/>
        <w:autoSpaceDE w:val="0"/>
        <w:adjustRightInd w:val="0"/>
        <w:jc w:val="both"/>
        <w:textAlignment w:val="auto"/>
        <w:rPr>
          <w:rFonts w:ascii="Tw Cen MT" w:hAnsi="Tw Cen MT" w:cs="ArialMT"/>
          <w:kern w:val="0"/>
          <w:sz w:val="22"/>
          <w:szCs w:val="22"/>
          <w:lang w:bidi="ar-SA"/>
        </w:rPr>
      </w:pPr>
      <w:r w:rsidRPr="00BD2CAE">
        <w:rPr>
          <w:rFonts w:ascii="Tw Cen MT" w:hAnsi="Tw Cen MT" w:cs="Arial"/>
          <w:b/>
          <w:bCs/>
          <w:i/>
          <w:iCs/>
          <w:kern w:val="0"/>
          <w:sz w:val="22"/>
          <w:szCs w:val="22"/>
          <w:lang w:bidi="ar-SA"/>
        </w:rPr>
        <w:t xml:space="preserve">Découpes </w:t>
      </w:r>
      <w:r w:rsidRPr="00BD2CAE">
        <w:rPr>
          <w:rFonts w:ascii="Tw Cen MT" w:hAnsi="Tw Cen MT" w:cs="ArialMT"/>
          <w:kern w:val="0"/>
          <w:sz w:val="22"/>
          <w:szCs w:val="22"/>
          <w:lang w:bidi="ar-SA"/>
        </w:rPr>
        <w:t>des trous d'encastrement des luminaires et haut-parleurs ;</w:t>
      </w:r>
    </w:p>
    <w:p w14:paraId="569145E7" w14:textId="23E282CC" w:rsidR="00BD2CAE" w:rsidRPr="00BD2CAE" w:rsidRDefault="00BD2CAE">
      <w:pPr>
        <w:pStyle w:val="Paragraphedeliste"/>
        <w:widowControl/>
        <w:numPr>
          <w:ilvl w:val="0"/>
          <w:numId w:val="83"/>
        </w:numPr>
        <w:suppressAutoHyphens w:val="0"/>
        <w:autoSpaceDE w:val="0"/>
        <w:adjustRightInd w:val="0"/>
        <w:jc w:val="both"/>
        <w:textAlignment w:val="auto"/>
        <w:rPr>
          <w:rFonts w:ascii="Tw Cen MT" w:hAnsi="Tw Cen MT" w:cs="ArialMT"/>
          <w:kern w:val="0"/>
          <w:sz w:val="22"/>
          <w:szCs w:val="22"/>
          <w:lang w:bidi="ar-SA"/>
        </w:rPr>
      </w:pPr>
      <w:r w:rsidRPr="00BD2CAE">
        <w:rPr>
          <w:rFonts w:ascii="Tw Cen MT" w:hAnsi="Tw Cen MT" w:cs="ArialMT"/>
          <w:kern w:val="0"/>
          <w:sz w:val="22"/>
          <w:szCs w:val="22"/>
          <w:lang w:bidi="ar-SA"/>
        </w:rPr>
        <w:t xml:space="preserve">Toutes sujétions de </w:t>
      </w:r>
      <w:r w:rsidRPr="00BD2CAE">
        <w:rPr>
          <w:rFonts w:ascii="Tw Cen MT" w:hAnsi="Tw Cen MT" w:cs="Arial"/>
          <w:b/>
          <w:bCs/>
          <w:i/>
          <w:iCs/>
          <w:kern w:val="0"/>
          <w:sz w:val="22"/>
          <w:szCs w:val="22"/>
          <w:lang w:bidi="ar-SA"/>
        </w:rPr>
        <w:t xml:space="preserve">découpes d'ossatures </w:t>
      </w:r>
      <w:r w:rsidRPr="00BD2CAE">
        <w:rPr>
          <w:rFonts w:ascii="Tw Cen MT" w:hAnsi="Tw Cen MT" w:cs="ArialMT"/>
          <w:kern w:val="0"/>
          <w:sz w:val="22"/>
          <w:szCs w:val="22"/>
          <w:lang w:bidi="ar-SA"/>
        </w:rPr>
        <w:t>pour encastrement de luminaires dans l'axe des porteurs</w:t>
      </w:r>
    </w:p>
    <w:p w14:paraId="316A0B35" w14:textId="5FA0BFC0" w:rsidR="00BD2CAE" w:rsidRPr="00BD2CAE" w:rsidRDefault="00BD2CAE">
      <w:pPr>
        <w:pStyle w:val="Paragraphedeliste"/>
        <w:widowControl/>
        <w:numPr>
          <w:ilvl w:val="0"/>
          <w:numId w:val="83"/>
        </w:numPr>
        <w:suppressAutoHyphens w:val="0"/>
        <w:autoSpaceDE w:val="0"/>
        <w:adjustRightInd w:val="0"/>
        <w:jc w:val="both"/>
        <w:textAlignment w:val="auto"/>
        <w:rPr>
          <w:rFonts w:ascii="Tw Cen MT" w:hAnsi="Tw Cen MT" w:cs="ArialMT"/>
          <w:kern w:val="0"/>
          <w:sz w:val="22"/>
          <w:szCs w:val="22"/>
          <w:lang w:bidi="ar-SA"/>
        </w:rPr>
      </w:pPr>
      <w:r w:rsidRPr="00BD2CAE">
        <w:rPr>
          <w:rFonts w:ascii="Tw Cen MT" w:hAnsi="Tw Cen MT" w:cs="ArialMT"/>
          <w:kern w:val="0"/>
          <w:sz w:val="22"/>
          <w:szCs w:val="22"/>
          <w:lang w:bidi="ar-SA"/>
        </w:rPr>
        <w:t>Toutes sujétions de pose sous dalles précontraintes (pas de percement ; fixations pincées entre dalles) ;</w:t>
      </w:r>
    </w:p>
    <w:p w14:paraId="4E84618B" w14:textId="5EC1623C" w:rsidR="00BD2CAE" w:rsidRPr="00BD2CAE" w:rsidRDefault="00BD2CAE">
      <w:pPr>
        <w:pStyle w:val="Paragraphedeliste"/>
        <w:widowControl/>
        <w:numPr>
          <w:ilvl w:val="0"/>
          <w:numId w:val="83"/>
        </w:numPr>
        <w:suppressAutoHyphens w:val="0"/>
        <w:autoSpaceDE w:val="0"/>
        <w:adjustRightInd w:val="0"/>
        <w:jc w:val="both"/>
        <w:textAlignment w:val="auto"/>
        <w:rPr>
          <w:rFonts w:ascii="Tw Cen MT" w:hAnsi="Tw Cen MT" w:cs="ArialMT"/>
          <w:kern w:val="0"/>
          <w:sz w:val="22"/>
          <w:szCs w:val="22"/>
          <w:lang w:bidi="ar-SA"/>
        </w:rPr>
      </w:pPr>
      <w:r w:rsidRPr="00BD2CAE">
        <w:rPr>
          <w:rFonts w:ascii="Tw Cen MT" w:hAnsi="Tw Cen MT" w:cs="ArialMT"/>
          <w:kern w:val="0"/>
          <w:sz w:val="22"/>
          <w:szCs w:val="22"/>
          <w:lang w:bidi="ar-SA"/>
        </w:rPr>
        <w:t>Synthèse et coordination obligatoire avec les autres corps d'état au droit des zones où les points de fixation ne peuvent être réalisés selon une trame régulière indépendamment des réseaux en plénum ;</w:t>
      </w:r>
    </w:p>
    <w:p w14:paraId="479EF0A8" w14:textId="78ACF1B4" w:rsidR="00BD2CAE" w:rsidRPr="00BD2CAE" w:rsidRDefault="00BD2CAE">
      <w:pPr>
        <w:pStyle w:val="Paragraphedeliste"/>
        <w:widowControl/>
        <w:numPr>
          <w:ilvl w:val="0"/>
          <w:numId w:val="83"/>
        </w:numPr>
        <w:suppressAutoHyphens w:val="0"/>
        <w:autoSpaceDE w:val="0"/>
        <w:adjustRightInd w:val="0"/>
        <w:jc w:val="both"/>
        <w:textAlignment w:val="auto"/>
        <w:rPr>
          <w:rFonts w:ascii="Tw Cen MT" w:hAnsi="Tw Cen MT" w:cs="ArialMT"/>
          <w:kern w:val="0"/>
          <w:sz w:val="22"/>
          <w:szCs w:val="22"/>
          <w:lang w:bidi="ar-SA"/>
        </w:rPr>
      </w:pPr>
      <w:r w:rsidRPr="00BD2CAE">
        <w:rPr>
          <w:rFonts w:ascii="Tw Cen MT" w:hAnsi="Tw Cen MT" w:cs="ArialMT"/>
          <w:kern w:val="0"/>
          <w:sz w:val="22"/>
          <w:szCs w:val="22"/>
          <w:lang w:bidi="ar-SA"/>
        </w:rPr>
        <w:t>Y compris chants recoupés avec finition enduit du fabricant</w:t>
      </w:r>
    </w:p>
    <w:p w14:paraId="234FB2A9" w14:textId="77777777" w:rsidR="00BD2CAE" w:rsidRDefault="00BD2CAE" w:rsidP="00BD2CAE">
      <w:pPr>
        <w:widowControl/>
        <w:suppressAutoHyphens w:val="0"/>
        <w:autoSpaceDE w:val="0"/>
        <w:adjustRightInd w:val="0"/>
        <w:jc w:val="both"/>
        <w:textAlignment w:val="auto"/>
        <w:rPr>
          <w:rFonts w:ascii="Tw Cen MT" w:hAnsi="Tw Cen MT" w:cs="Arial"/>
          <w:b/>
          <w:bCs/>
          <w:i/>
          <w:iCs/>
          <w:color w:val="000000"/>
          <w:kern w:val="0"/>
          <w:sz w:val="22"/>
          <w:szCs w:val="22"/>
          <w:lang w:bidi="ar-SA"/>
        </w:rPr>
      </w:pPr>
    </w:p>
    <w:p w14:paraId="37832ABC" w14:textId="1DC17FC7" w:rsidR="00BD2CAE" w:rsidRPr="00BD2CAE" w:rsidRDefault="00BD2CAE" w:rsidP="00BD2CAE">
      <w:pPr>
        <w:widowControl/>
        <w:suppressAutoHyphens w:val="0"/>
        <w:autoSpaceDE w:val="0"/>
        <w:adjustRightInd w:val="0"/>
        <w:jc w:val="both"/>
        <w:textAlignment w:val="auto"/>
        <w:rPr>
          <w:rFonts w:ascii="Tw Cen MT" w:hAnsi="Tw Cen MT" w:cs="Arial"/>
          <w:b/>
          <w:bCs/>
          <w:i/>
          <w:iCs/>
          <w:color w:val="000000"/>
          <w:kern w:val="0"/>
          <w:sz w:val="22"/>
          <w:szCs w:val="22"/>
          <w:lang w:bidi="ar-SA"/>
        </w:rPr>
      </w:pPr>
      <w:r w:rsidRPr="00BD2CAE">
        <w:rPr>
          <w:rFonts w:ascii="Tw Cen MT" w:hAnsi="Tw Cen MT" w:cs="Arial"/>
          <w:b/>
          <w:bCs/>
          <w:i/>
          <w:iCs/>
          <w:color w:val="000000"/>
          <w:kern w:val="0"/>
          <w:sz w:val="22"/>
          <w:szCs w:val="22"/>
          <w:lang w:bidi="ar-SA"/>
        </w:rPr>
        <w:t>Recoupement de plénums : PF ¼h mini, M0</w:t>
      </w:r>
    </w:p>
    <w:p w14:paraId="3E0B2FA3" w14:textId="7F431A1D" w:rsidR="00BD2CAE" w:rsidRPr="00BD2CAE" w:rsidRDefault="00BD2CAE" w:rsidP="00BD2CAE">
      <w:pPr>
        <w:widowControl/>
        <w:suppressAutoHyphens w:val="0"/>
        <w:autoSpaceDE w:val="0"/>
        <w:adjustRightInd w:val="0"/>
        <w:jc w:val="both"/>
        <w:textAlignment w:val="auto"/>
        <w:rPr>
          <w:rFonts w:ascii="Tw Cen MT" w:hAnsi="Tw Cen MT" w:cs="Arial-BoldMT"/>
          <w:b/>
          <w:bCs/>
          <w:color w:val="000000"/>
          <w:kern w:val="0"/>
          <w:sz w:val="22"/>
          <w:szCs w:val="22"/>
          <w:lang w:bidi="ar-SA"/>
        </w:rPr>
      </w:pPr>
      <w:r>
        <w:rPr>
          <w:rFonts w:ascii="Tw Cen MT" w:hAnsi="Tw Cen MT" w:cs="Arial-BoldMT"/>
          <w:b/>
          <w:bCs/>
          <w:color w:val="000000"/>
          <w:kern w:val="0"/>
          <w:sz w:val="22"/>
          <w:szCs w:val="22"/>
          <w:lang w:bidi="ar-SA"/>
        </w:rPr>
        <w:t>R</w:t>
      </w:r>
      <w:r w:rsidRPr="00BD2CAE">
        <w:rPr>
          <w:rFonts w:ascii="Tw Cen MT" w:hAnsi="Tw Cen MT" w:cs="Arial-BoldMT"/>
          <w:b/>
          <w:bCs/>
          <w:color w:val="000000"/>
          <w:kern w:val="0"/>
          <w:sz w:val="22"/>
          <w:szCs w:val="22"/>
          <w:lang w:bidi="ar-SA"/>
        </w:rPr>
        <w:t>ecoupement par des matériaux PF ¼h ou M0 dans les 30m ou 300m²</w:t>
      </w:r>
    </w:p>
    <w:p w14:paraId="4E2F42AD" w14:textId="5F53673C" w:rsidR="00BD2CAE" w:rsidRPr="00BD2CAE" w:rsidRDefault="00BD2CAE" w:rsidP="00BD2CAE">
      <w:pPr>
        <w:widowControl/>
        <w:suppressAutoHyphens w:val="0"/>
        <w:autoSpaceDE w:val="0"/>
        <w:adjustRightInd w:val="0"/>
        <w:jc w:val="both"/>
        <w:textAlignment w:val="auto"/>
        <w:rPr>
          <w:rFonts w:ascii="Tw Cen MT" w:hAnsi="Tw Cen MT" w:cs="Arial-BoldMT"/>
          <w:b/>
          <w:bCs/>
          <w:color w:val="000000"/>
          <w:kern w:val="0"/>
          <w:sz w:val="22"/>
          <w:szCs w:val="22"/>
          <w:lang w:bidi="ar-SA"/>
        </w:rPr>
      </w:pPr>
      <w:r>
        <w:rPr>
          <w:rFonts w:ascii="Tw Cen MT" w:hAnsi="Tw Cen MT" w:cs="Arial-BoldMT"/>
          <w:b/>
          <w:bCs/>
          <w:color w:val="000000"/>
          <w:kern w:val="0"/>
          <w:sz w:val="22"/>
          <w:szCs w:val="22"/>
          <w:lang w:bidi="ar-SA"/>
        </w:rPr>
        <w:t>Y</w:t>
      </w:r>
      <w:r w:rsidRPr="00BD2CAE">
        <w:rPr>
          <w:rFonts w:ascii="Tw Cen MT" w:hAnsi="Tw Cen MT" w:cs="Arial-BoldMT"/>
          <w:b/>
          <w:bCs/>
          <w:color w:val="000000"/>
          <w:kern w:val="0"/>
          <w:sz w:val="22"/>
          <w:szCs w:val="22"/>
          <w:lang w:bidi="ar-SA"/>
        </w:rPr>
        <w:t xml:space="preserve"> compris ossatures de maintien, calfeutrements et couvre-joints, sujétions au droit d'une structure souple.</w:t>
      </w:r>
    </w:p>
    <w:p w14:paraId="3F1F89FB" w14:textId="70ED9DA1" w:rsidR="00BD2CAE" w:rsidRPr="00BD2CAE" w:rsidRDefault="00BD2CAE" w:rsidP="00BD2CAE">
      <w:pPr>
        <w:widowControl/>
        <w:suppressAutoHyphens w:val="0"/>
        <w:autoSpaceDE w:val="0"/>
        <w:adjustRightInd w:val="0"/>
        <w:jc w:val="both"/>
        <w:textAlignment w:val="auto"/>
        <w:rPr>
          <w:rFonts w:ascii="Tw Cen MT" w:hAnsi="Tw Cen MT" w:cs="Arial-BoldMT"/>
          <w:b/>
          <w:bCs/>
          <w:color w:val="000000"/>
          <w:kern w:val="0"/>
          <w:sz w:val="22"/>
          <w:szCs w:val="22"/>
          <w:lang w:bidi="ar-SA"/>
        </w:rPr>
      </w:pPr>
      <w:r>
        <w:rPr>
          <w:rFonts w:ascii="Tw Cen MT" w:hAnsi="Tw Cen MT" w:cs="Arial-BoldMT"/>
          <w:b/>
          <w:bCs/>
          <w:color w:val="000000"/>
          <w:kern w:val="0"/>
          <w:sz w:val="22"/>
          <w:szCs w:val="22"/>
          <w:lang w:bidi="ar-SA"/>
        </w:rPr>
        <w:t>R</w:t>
      </w:r>
      <w:r w:rsidRPr="00BD2CAE">
        <w:rPr>
          <w:rFonts w:ascii="Tw Cen MT" w:hAnsi="Tw Cen MT" w:cs="Arial-BoldMT"/>
          <w:b/>
          <w:bCs/>
          <w:color w:val="000000"/>
          <w:kern w:val="0"/>
          <w:sz w:val="22"/>
          <w:szCs w:val="22"/>
          <w:lang w:bidi="ar-SA"/>
        </w:rPr>
        <w:t>éalisation en plénum de faux-plafonds, parfaitement étanches sur les 4 côtés et autour des gaines</w:t>
      </w:r>
      <w:r>
        <w:rPr>
          <w:rFonts w:ascii="Tw Cen MT" w:hAnsi="Tw Cen MT" w:cs="Arial-BoldMT"/>
          <w:b/>
          <w:bCs/>
          <w:color w:val="000000"/>
          <w:kern w:val="0"/>
          <w:sz w:val="22"/>
          <w:szCs w:val="22"/>
          <w:lang w:bidi="ar-SA"/>
        </w:rPr>
        <w:t xml:space="preserve"> </w:t>
      </w:r>
      <w:r w:rsidRPr="00BD2CAE">
        <w:rPr>
          <w:rFonts w:ascii="Tw Cen MT" w:hAnsi="Tw Cen MT" w:cs="Arial-BoldMT"/>
          <w:b/>
          <w:bCs/>
          <w:color w:val="000000"/>
          <w:kern w:val="0"/>
          <w:sz w:val="22"/>
          <w:szCs w:val="22"/>
          <w:lang w:bidi="ar-SA"/>
        </w:rPr>
        <w:t>techniques et canalisations etc...</w:t>
      </w:r>
    </w:p>
    <w:p w14:paraId="41C435D9" w14:textId="33F74765" w:rsidR="00BD2CAE" w:rsidRPr="00BD2CAE" w:rsidRDefault="00BD2CAE" w:rsidP="00BD2CAE">
      <w:pPr>
        <w:widowControl/>
        <w:suppressAutoHyphens w:val="0"/>
        <w:autoSpaceDE w:val="0"/>
        <w:adjustRightInd w:val="0"/>
        <w:jc w:val="both"/>
        <w:textAlignment w:val="auto"/>
        <w:rPr>
          <w:rFonts w:ascii="Tw Cen MT" w:hAnsi="Tw Cen MT" w:cs="ArialMT"/>
          <w:kern w:val="0"/>
          <w:sz w:val="22"/>
          <w:szCs w:val="22"/>
          <w:lang w:bidi="ar-SA"/>
        </w:rPr>
      </w:pPr>
      <w:r w:rsidRPr="00BD2CAE">
        <w:rPr>
          <w:rFonts w:ascii="Tw Cen MT" w:hAnsi="Tw Cen MT" w:cs="Arial-BoldMT"/>
          <w:b/>
          <w:bCs/>
          <w:color w:val="000000"/>
          <w:kern w:val="0"/>
          <w:sz w:val="22"/>
          <w:szCs w:val="22"/>
          <w:lang w:bidi="ar-SA"/>
        </w:rPr>
        <w:t>Hauteur variable</w:t>
      </w:r>
    </w:p>
    <w:p w14:paraId="2A44E0F0" w14:textId="65C8BBE3" w:rsidR="00BD2CAE" w:rsidRDefault="00BD2CAE" w:rsidP="00BD2CAE">
      <w:pPr>
        <w:widowControl/>
        <w:suppressAutoHyphens w:val="0"/>
        <w:autoSpaceDE w:val="0"/>
        <w:adjustRightInd w:val="0"/>
        <w:jc w:val="both"/>
        <w:textAlignment w:val="auto"/>
        <w:rPr>
          <w:rFonts w:ascii="Tw Cen MT" w:eastAsia="Times New Roman" w:hAnsi="Tw Cen MT" w:cs="Tw Cen MT"/>
          <w:color w:val="006666"/>
          <w:sz w:val="22"/>
          <w:szCs w:val="22"/>
          <w:lang w:eastAsia="fr-FR" w:bidi="ar-SA"/>
        </w:rPr>
      </w:pPr>
    </w:p>
    <w:p w14:paraId="55048A76" w14:textId="7EF1839A" w:rsidR="00B75E8C" w:rsidRPr="00B75E8C" w:rsidRDefault="00B75E8C" w:rsidP="00B75E8C">
      <w:pPr>
        <w:pStyle w:val="Titre4"/>
        <w:rPr>
          <w:lang w:bidi="ar-SA"/>
        </w:rPr>
      </w:pPr>
      <w:r w:rsidRPr="00B75E8C">
        <w:rPr>
          <w:lang w:bidi="ar-SA"/>
        </w:rPr>
        <w:t>Plafonds fixes intérieurs en plaques de plâtres</w:t>
      </w:r>
    </w:p>
    <w:p w14:paraId="2A40A7DC" w14:textId="77777777" w:rsidR="00B75E8C" w:rsidRPr="00B75E8C" w:rsidRDefault="00B75E8C" w:rsidP="00B75E8C">
      <w:pPr>
        <w:widowControl/>
        <w:suppressAutoHyphens w:val="0"/>
        <w:autoSpaceDE w:val="0"/>
        <w:adjustRightInd w:val="0"/>
        <w:jc w:val="both"/>
        <w:textAlignment w:val="auto"/>
        <w:rPr>
          <w:rFonts w:ascii="Tw Cen MT" w:hAnsi="Tw Cen MT" w:cs="ArialMT"/>
          <w:kern w:val="0"/>
          <w:sz w:val="22"/>
          <w:szCs w:val="22"/>
          <w:lang w:bidi="ar-SA"/>
        </w:rPr>
      </w:pPr>
      <w:r w:rsidRPr="00B75E8C">
        <w:rPr>
          <w:rFonts w:ascii="Tw Cen MT" w:hAnsi="Tw Cen MT" w:cs="ArialMT"/>
          <w:kern w:val="0"/>
          <w:sz w:val="22"/>
          <w:szCs w:val="22"/>
          <w:lang w:bidi="ar-SA"/>
        </w:rPr>
        <w:t>Plafonds sur suspentes courantes, plans ou rampants ; constitués par :</w:t>
      </w:r>
    </w:p>
    <w:p w14:paraId="0D747858" w14:textId="7B2B4C90" w:rsidR="00B75E8C" w:rsidRPr="00B75E8C" w:rsidRDefault="00B75E8C">
      <w:pPr>
        <w:pStyle w:val="Paragraphedeliste"/>
        <w:widowControl/>
        <w:numPr>
          <w:ilvl w:val="0"/>
          <w:numId w:val="84"/>
        </w:numPr>
        <w:suppressAutoHyphens w:val="0"/>
        <w:autoSpaceDE w:val="0"/>
        <w:adjustRightInd w:val="0"/>
        <w:jc w:val="both"/>
        <w:textAlignment w:val="auto"/>
        <w:rPr>
          <w:rFonts w:ascii="Tw Cen MT" w:hAnsi="Tw Cen MT" w:cs="ArialMT"/>
          <w:kern w:val="0"/>
          <w:sz w:val="22"/>
          <w:szCs w:val="22"/>
          <w:lang w:bidi="ar-SA"/>
        </w:rPr>
      </w:pPr>
      <w:r w:rsidRPr="00B75E8C">
        <w:rPr>
          <w:rFonts w:ascii="Tw Cen MT" w:hAnsi="Tw Cen MT" w:cs="ArialMT"/>
          <w:kern w:val="0"/>
          <w:sz w:val="22"/>
          <w:szCs w:val="22"/>
          <w:lang w:bidi="ar-SA"/>
        </w:rPr>
        <w:t>Ossatures M0 intermédiaires : dispositifs de fixation réglables ; profils, d'ossatures, de rives, spéciaux</w:t>
      </w:r>
    </w:p>
    <w:p w14:paraId="48397E24" w14:textId="263E3A09" w:rsidR="00B75E8C" w:rsidRPr="00B75E8C" w:rsidRDefault="00B75E8C">
      <w:pPr>
        <w:pStyle w:val="Paragraphedeliste"/>
        <w:widowControl/>
        <w:numPr>
          <w:ilvl w:val="0"/>
          <w:numId w:val="84"/>
        </w:numPr>
        <w:suppressAutoHyphens w:val="0"/>
        <w:autoSpaceDE w:val="0"/>
        <w:adjustRightInd w:val="0"/>
        <w:jc w:val="both"/>
        <w:textAlignment w:val="auto"/>
        <w:rPr>
          <w:rFonts w:ascii="Tw Cen MT" w:hAnsi="Tw Cen MT" w:cs="ArialMT"/>
          <w:kern w:val="0"/>
          <w:sz w:val="22"/>
          <w:szCs w:val="22"/>
          <w:lang w:bidi="ar-SA"/>
        </w:rPr>
      </w:pPr>
      <w:r w:rsidRPr="00B75E8C">
        <w:rPr>
          <w:rFonts w:ascii="Tw Cen MT" w:hAnsi="Tw Cen MT" w:cs="ArialMT"/>
          <w:kern w:val="0"/>
          <w:sz w:val="22"/>
          <w:szCs w:val="22"/>
          <w:lang w:bidi="ar-SA"/>
        </w:rPr>
        <w:t>Entretoises permettant la mise en place des dispositifs de fixation entre 2 profilés de charpente ;</w:t>
      </w:r>
    </w:p>
    <w:p w14:paraId="510E8772" w14:textId="403AEC57" w:rsidR="00B75E8C" w:rsidRPr="00B75E8C" w:rsidRDefault="00B75E8C">
      <w:pPr>
        <w:pStyle w:val="Paragraphedeliste"/>
        <w:widowControl/>
        <w:numPr>
          <w:ilvl w:val="0"/>
          <w:numId w:val="84"/>
        </w:numPr>
        <w:suppressAutoHyphens w:val="0"/>
        <w:autoSpaceDE w:val="0"/>
        <w:adjustRightInd w:val="0"/>
        <w:jc w:val="both"/>
        <w:textAlignment w:val="auto"/>
        <w:rPr>
          <w:rFonts w:ascii="Tw Cen MT" w:hAnsi="Tw Cen MT" w:cs="ArialMT"/>
          <w:kern w:val="0"/>
          <w:sz w:val="22"/>
          <w:szCs w:val="22"/>
          <w:lang w:bidi="ar-SA"/>
        </w:rPr>
      </w:pPr>
      <w:r w:rsidRPr="00B75E8C">
        <w:rPr>
          <w:rFonts w:ascii="Tw Cen MT" w:hAnsi="Tw Cen MT" w:cs="ArialMT"/>
          <w:kern w:val="0"/>
          <w:sz w:val="22"/>
          <w:szCs w:val="22"/>
          <w:lang w:bidi="ar-SA"/>
        </w:rPr>
        <w:t>Plafonds NF P72.302 : comprenant traitement des joints entre plaques et cueillies, et des joints de comportement ;</w:t>
      </w:r>
    </w:p>
    <w:p w14:paraId="356EFC21" w14:textId="3EE8FC41" w:rsidR="00B75E8C" w:rsidRPr="00B75E8C" w:rsidRDefault="00B75E8C">
      <w:pPr>
        <w:pStyle w:val="Paragraphedeliste"/>
        <w:widowControl/>
        <w:numPr>
          <w:ilvl w:val="0"/>
          <w:numId w:val="84"/>
        </w:numPr>
        <w:suppressAutoHyphens w:val="0"/>
        <w:autoSpaceDE w:val="0"/>
        <w:adjustRightInd w:val="0"/>
        <w:jc w:val="both"/>
        <w:textAlignment w:val="auto"/>
        <w:rPr>
          <w:rFonts w:ascii="Tw Cen MT" w:hAnsi="Tw Cen MT" w:cs="ArialMT"/>
          <w:kern w:val="0"/>
          <w:sz w:val="22"/>
          <w:szCs w:val="22"/>
          <w:lang w:bidi="ar-SA"/>
        </w:rPr>
      </w:pPr>
      <w:r w:rsidRPr="00B75E8C">
        <w:rPr>
          <w:rFonts w:ascii="Tw Cen MT" w:hAnsi="Tw Cen MT" w:cs="ArialMT"/>
          <w:kern w:val="0"/>
          <w:sz w:val="22"/>
          <w:szCs w:val="22"/>
          <w:lang w:bidi="ar-SA"/>
        </w:rPr>
        <w:t>Nivelage laser ;</w:t>
      </w:r>
    </w:p>
    <w:p w14:paraId="7DCB3E0C" w14:textId="05A28E87" w:rsidR="00B75E8C" w:rsidRPr="00B75E8C" w:rsidRDefault="00B75E8C">
      <w:pPr>
        <w:pStyle w:val="Paragraphedeliste"/>
        <w:widowControl/>
        <w:numPr>
          <w:ilvl w:val="0"/>
          <w:numId w:val="84"/>
        </w:numPr>
        <w:suppressAutoHyphens w:val="0"/>
        <w:autoSpaceDE w:val="0"/>
        <w:adjustRightInd w:val="0"/>
        <w:jc w:val="both"/>
        <w:textAlignment w:val="auto"/>
        <w:rPr>
          <w:rFonts w:ascii="Tw Cen MT" w:hAnsi="Tw Cen MT" w:cs="ArialMT"/>
          <w:kern w:val="0"/>
          <w:sz w:val="22"/>
          <w:szCs w:val="22"/>
          <w:lang w:bidi="ar-SA"/>
        </w:rPr>
      </w:pPr>
      <w:r w:rsidRPr="00B75E8C">
        <w:rPr>
          <w:rFonts w:ascii="Tw Cen MT" w:hAnsi="Tw Cen MT" w:cs="ArialMT"/>
          <w:kern w:val="0"/>
          <w:sz w:val="22"/>
          <w:szCs w:val="22"/>
          <w:lang w:bidi="ar-SA"/>
        </w:rPr>
        <w:t>Plaques standards ; y compris ossature primaire complémentaire éventuelle</w:t>
      </w:r>
    </w:p>
    <w:p w14:paraId="40A1A7B4" w14:textId="77777777" w:rsidR="00B75E8C" w:rsidRPr="00B75E8C" w:rsidRDefault="00B75E8C">
      <w:pPr>
        <w:pStyle w:val="Paragraphedeliste"/>
        <w:widowControl/>
        <w:numPr>
          <w:ilvl w:val="0"/>
          <w:numId w:val="84"/>
        </w:numPr>
        <w:suppressAutoHyphens w:val="0"/>
        <w:autoSpaceDE w:val="0"/>
        <w:adjustRightInd w:val="0"/>
        <w:jc w:val="both"/>
        <w:textAlignment w:val="auto"/>
        <w:rPr>
          <w:rFonts w:ascii="Tw Cen MT" w:eastAsia="Times New Roman" w:hAnsi="Tw Cen MT" w:cs="Tw Cen MT"/>
          <w:sz w:val="22"/>
          <w:szCs w:val="22"/>
          <w:lang w:eastAsia="fr-FR" w:bidi="ar-SA"/>
        </w:rPr>
      </w:pPr>
      <w:r w:rsidRPr="00B75E8C">
        <w:rPr>
          <w:rFonts w:ascii="Tw Cen MT" w:hAnsi="Tw Cen MT" w:cs="ArialMT"/>
          <w:kern w:val="0"/>
          <w:sz w:val="22"/>
          <w:szCs w:val="22"/>
          <w:lang w:bidi="ar-SA"/>
        </w:rPr>
        <w:t>Laine minérale acoustique déroulée sur partie horizontales comptabilisés dans une position à part</w:t>
      </w:r>
    </w:p>
    <w:p w14:paraId="73EF4A4F" w14:textId="3F9134C1" w:rsidR="00B75E8C" w:rsidRPr="00B75E8C" w:rsidRDefault="00B75E8C">
      <w:pPr>
        <w:pStyle w:val="Paragraphedeliste"/>
        <w:widowControl/>
        <w:numPr>
          <w:ilvl w:val="0"/>
          <w:numId w:val="84"/>
        </w:numPr>
        <w:suppressAutoHyphens w:val="0"/>
        <w:autoSpaceDE w:val="0"/>
        <w:adjustRightInd w:val="0"/>
        <w:jc w:val="both"/>
        <w:textAlignment w:val="auto"/>
        <w:rPr>
          <w:rFonts w:ascii="Tw Cen MT" w:eastAsia="Times New Roman" w:hAnsi="Tw Cen MT" w:cs="Tw Cen MT"/>
          <w:sz w:val="22"/>
          <w:szCs w:val="22"/>
          <w:lang w:eastAsia="fr-FR" w:bidi="ar-SA"/>
        </w:rPr>
      </w:pPr>
      <w:r w:rsidRPr="00B75E8C">
        <w:rPr>
          <w:rFonts w:ascii="Tw Cen MT" w:hAnsi="Tw Cen MT" w:cs="ArialMT"/>
          <w:kern w:val="0"/>
          <w:sz w:val="22"/>
          <w:szCs w:val="22"/>
          <w:lang w:bidi="ar-SA"/>
        </w:rPr>
        <w:t>les suspentes métalliques doivent être conforme aux prescriptions du fabricants du faux plafonds.</w:t>
      </w:r>
    </w:p>
    <w:p w14:paraId="1407B8BC" w14:textId="77777777" w:rsidR="00B75E8C" w:rsidRPr="00B75E8C" w:rsidRDefault="00B75E8C" w:rsidP="00B75E8C">
      <w:pPr>
        <w:widowControl/>
        <w:suppressAutoHyphens w:val="0"/>
        <w:autoSpaceDE w:val="0"/>
        <w:adjustRightInd w:val="0"/>
        <w:textAlignment w:val="auto"/>
        <w:rPr>
          <w:rFonts w:ascii="Tw Cen MT" w:hAnsi="Tw Cen MT" w:cs="Arial-BoldMT"/>
          <w:b/>
          <w:bCs/>
          <w:kern w:val="0"/>
          <w:sz w:val="22"/>
          <w:szCs w:val="22"/>
          <w:lang w:bidi="ar-SA"/>
        </w:rPr>
      </w:pPr>
    </w:p>
    <w:p w14:paraId="3E02B528" w14:textId="14AB8B32" w:rsidR="00B75E8C" w:rsidRPr="00B75E8C" w:rsidRDefault="00B75E8C" w:rsidP="00B75E8C">
      <w:pPr>
        <w:widowControl/>
        <w:suppressAutoHyphens w:val="0"/>
        <w:autoSpaceDE w:val="0"/>
        <w:adjustRightInd w:val="0"/>
        <w:textAlignment w:val="auto"/>
        <w:rPr>
          <w:rFonts w:ascii="Tw Cen MT" w:hAnsi="Tw Cen MT" w:cs="Arial-BoldMT"/>
          <w:b/>
          <w:bCs/>
          <w:kern w:val="0"/>
          <w:sz w:val="22"/>
          <w:szCs w:val="22"/>
          <w:lang w:bidi="ar-SA"/>
        </w:rPr>
      </w:pPr>
      <w:r w:rsidRPr="00B75E8C">
        <w:rPr>
          <w:rFonts w:ascii="Tw Cen MT" w:hAnsi="Tw Cen MT" w:cs="Arial-BoldMT"/>
          <w:b/>
          <w:bCs/>
          <w:kern w:val="0"/>
          <w:sz w:val="22"/>
          <w:szCs w:val="22"/>
          <w:lang w:bidi="ar-SA"/>
        </w:rPr>
        <w:t>Types de plaques de plâtre utilisées :</w:t>
      </w:r>
    </w:p>
    <w:p w14:paraId="08EC8E22" w14:textId="4157FDD5" w:rsidR="00B75E8C" w:rsidRPr="00B75E8C" w:rsidRDefault="00B75E8C" w:rsidP="00B75E8C">
      <w:pPr>
        <w:widowControl/>
        <w:suppressAutoHyphens w:val="0"/>
        <w:autoSpaceDE w:val="0"/>
        <w:adjustRightInd w:val="0"/>
        <w:textAlignment w:val="auto"/>
        <w:rPr>
          <w:rFonts w:ascii="Tw Cen MT" w:hAnsi="Tw Cen MT" w:cs="ArialMT"/>
          <w:kern w:val="0"/>
          <w:sz w:val="22"/>
          <w:szCs w:val="22"/>
          <w:lang w:bidi="ar-SA"/>
        </w:rPr>
      </w:pPr>
      <w:r w:rsidRPr="00B75E8C">
        <w:rPr>
          <w:rFonts w:ascii="Tw Cen MT" w:hAnsi="Tw Cen MT" w:cs="ArialMT"/>
          <w:kern w:val="0"/>
          <w:sz w:val="22"/>
          <w:szCs w:val="22"/>
          <w:lang w:bidi="ar-SA"/>
        </w:rPr>
        <w:t>Sans ajout de charges et adjuvants à caractéristiques non environnementales :</w:t>
      </w:r>
    </w:p>
    <w:p w14:paraId="30730FDE" w14:textId="10202DBC" w:rsidR="00B75E8C" w:rsidRPr="00B75E8C" w:rsidRDefault="00B75E8C">
      <w:pPr>
        <w:pStyle w:val="Paragraphedeliste"/>
        <w:widowControl/>
        <w:numPr>
          <w:ilvl w:val="0"/>
          <w:numId w:val="85"/>
        </w:numPr>
        <w:suppressAutoHyphens w:val="0"/>
        <w:autoSpaceDE w:val="0"/>
        <w:adjustRightInd w:val="0"/>
        <w:textAlignment w:val="auto"/>
        <w:rPr>
          <w:rFonts w:ascii="Tw Cen MT" w:hAnsi="Tw Cen MT" w:cs="ArialMT"/>
          <w:kern w:val="0"/>
          <w:sz w:val="22"/>
          <w:szCs w:val="22"/>
          <w:lang w:bidi="ar-SA"/>
        </w:rPr>
      </w:pPr>
      <w:r w:rsidRPr="00B75E8C">
        <w:rPr>
          <w:rFonts w:ascii="Tw Cen MT" w:hAnsi="Tw Cen MT" w:cs="Arial"/>
          <w:b/>
          <w:bCs/>
          <w:i/>
          <w:iCs/>
          <w:kern w:val="0"/>
          <w:sz w:val="22"/>
          <w:szCs w:val="22"/>
          <w:lang w:bidi="ar-SA"/>
        </w:rPr>
        <w:t xml:space="preserve">De </w:t>
      </w:r>
      <w:r w:rsidRPr="00B75E8C">
        <w:rPr>
          <w:rFonts w:ascii="Tw Cen MT" w:hAnsi="Tw Cen MT" w:cs="Arial-BoldMT"/>
          <w:b/>
          <w:bCs/>
          <w:kern w:val="0"/>
          <w:sz w:val="22"/>
          <w:szCs w:val="22"/>
          <w:lang w:bidi="ar-SA"/>
        </w:rPr>
        <w:t xml:space="preserve">type A </w:t>
      </w:r>
      <w:r w:rsidRPr="00B75E8C">
        <w:rPr>
          <w:rFonts w:ascii="Tw Cen MT" w:hAnsi="Tw Cen MT" w:cs="Arial"/>
          <w:b/>
          <w:bCs/>
          <w:i/>
          <w:iCs/>
          <w:kern w:val="0"/>
          <w:sz w:val="22"/>
          <w:szCs w:val="22"/>
          <w:lang w:bidi="ar-SA"/>
        </w:rPr>
        <w:t>: Plaques de plâtre cartonnées de qualité standard ou acoustique</w:t>
      </w:r>
      <w:r w:rsidRPr="00B75E8C">
        <w:rPr>
          <w:rFonts w:ascii="Tw Cen MT" w:hAnsi="Tw Cen MT" w:cs="ArialMT"/>
          <w:kern w:val="0"/>
          <w:sz w:val="22"/>
          <w:szCs w:val="22"/>
          <w:lang w:bidi="ar-SA"/>
        </w:rPr>
        <w:t>, A2-s1,d0 à âme plâtre et parements cartonnés à 4 bords amincis</w:t>
      </w:r>
    </w:p>
    <w:p w14:paraId="7C576CC6" w14:textId="077FF6C5" w:rsidR="00B75E8C" w:rsidRPr="00B75E8C" w:rsidRDefault="00B75E8C">
      <w:pPr>
        <w:pStyle w:val="Paragraphedeliste"/>
        <w:widowControl/>
        <w:numPr>
          <w:ilvl w:val="0"/>
          <w:numId w:val="85"/>
        </w:numPr>
        <w:suppressAutoHyphens w:val="0"/>
        <w:autoSpaceDE w:val="0"/>
        <w:adjustRightInd w:val="0"/>
        <w:textAlignment w:val="auto"/>
        <w:rPr>
          <w:rFonts w:ascii="Tw Cen MT" w:hAnsi="Tw Cen MT" w:cs="ArialMT"/>
          <w:kern w:val="0"/>
          <w:sz w:val="22"/>
          <w:szCs w:val="22"/>
          <w:lang w:bidi="ar-SA"/>
        </w:rPr>
      </w:pPr>
      <w:r w:rsidRPr="00B75E8C">
        <w:rPr>
          <w:rFonts w:ascii="Tw Cen MT" w:hAnsi="Tw Cen MT" w:cs="Arial"/>
          <w:b/>
          <w:bCs/>
          <w:i/>
          <w:iCs/>
          <w:kern w:val="0"/>
          <w:sz w:val="22"/>
          <w:szCs w:val="22"/>
          <w:lang w:bidi="ar-SA"/>
        </w:rPr>
        <w:t xml:space="preserve">De </w:t>
      </w:r>
      <w:r w:rsidRPr="00B75E8C">
        <w:rPr>
          <w:rFonts w:ascii="Tw Cen MT" w:hAnsi="Tw Cen MT" w:cs="Arial-BoldMT"/>
          <w:b/>
          <w:bCs/>
          <w:kern w:val="0"/>
          <w:sz w:val="22"/>
          <w:szCs w:val="22"/>
          <w:lang w:bidi="ar-SA"/>
        </w:rPr>
        <w:t xml:space="preserve">type H </w:t>
      </w:r>
      <w:r w:rsidRPr="00B75E8C">
        <w:rPr>
          <w:rFonts w:ascii="Tw Cen MT" w:hAnsi="Tw Cen MT" w:cs="Arial"/>
          <w:b/>
          <w:bCs/>
          <w:i/>
          <w:iCs/>
          <w:kern w:val="0"/>
          <w:sz w:val="22"/>
          <w:szCs w:val="22"/>
          <w:lang w:bidi="ar-SA"/>
        </w:rPr>
        <w:t>: Plaques de plâtre cartonnées de qualité hydrofugée (</w:t>
      </w:r>
      <w:r w:rsidRPr="00B75E8C">
        <w:rPr>
          <w:rFonts w:ascii="Tw Cen MT" w:hAnsi="Tw Cen MT" w:cs="Arial-BoldMT"/>
          <w:b/>
          <w:bCs/>
          <w:kern w:val="0"/>
          <w:sz w:val="22"/>
          <w:szCs w:val="22"/>
          <w:lang w:bidi="ar-SA"/>
        </w:rPr>
        <w:t>H1 ou FH1</w:t>
      </w:r>
      <w:r w:rsidRPr="00B75E8C">
        <w:rPr>
          <w:rFonts w:ascii="Tw Cen MT" w:hAnsi="Tw Cen MT" w:cs="Arial"/>
          <w:b/>
          <w:bCs/>
          <w:i/>
          <w:iCs/>
          <w:kern w:val="0"/>
          <w:sz w:val="22"/>
          <w:szCs w:val="22"/>
          <w:lang w:bidi="ar-SA"/>
        </w:rPr>
        <w:t>)</w:t>
      </w:r>
      <w:r w:rsidRPr="00B75E8C">
        <w:rPr>
          <w:rFonts w:ascii="Tw Cen MT" w:hAnsi="Tw Cen MT" w:cs="ArialMT"/>
          <w:kern w:val="0"/>
          <w:sz w:val="22"/>
          <w:szCs w:val="22"/>
          <w:lang w:bidi="ar-SA"/>
        </w:rPr>
        <w:t>, A2-s1,d0 à âme plâtre ou ciment et parements cartonnés à 4 bords amincis pour les locaux classés EB+ privatifs ou collectifs</w:t>
      </w:r>
    </w:p>
    <w:p w14:paraId="23AF35A5" w14:textId="4C687295" w:rsidR="00B75E8C" w:rsidRDefault="00B75E8C" w:rsidP="00B75E8C">
      <w:pPr>
        <w:widowControl/>
        <w:suppressAutoHyphens w:val="0"/>
        <w:autoSpaceDE w:val="0"/>
        <w:adjustRightInd w:val="0"/>
        <w:textAlignment w:val="auto"/>
        <w:rPr>
          <w:rFonts w:ascii="Tw Cen MT" w:hAnsi="Tw Cen MT" w:cs="ArialMT"/>
          <w:kern w:val="0"/>
          <w:sz w:val="22"/>
          <w:szCs w:val="22"/>
          <w:lang w:bidi="ar-SA"/>
        </w:rPr>
      </w:pPr>
    </w:p>
    <w:p w14:paraId="20D1CF29" w14:textId="61AC5F71" w:rsidR="00CC775B" w:rsidRPr="00CC775B" w:rsidRDefault="00CC775B" w:rsidP="00CC775B">
      <w:pPr>
        <w:pStyle w:val="Titre5"/>
        <w:rPr>
          <w:lang w:bidi="ar-SA"/>
        </w:rPr>
      </w:pPr>
      <w:r w:rsidRPr="00CC775B">
        <w:rPr>
          <w:lang w:bidi="ar-SA"/>
        </w:rPr>
        <w:t>Projection coupe feu 1h sous plancher bois</w:t>
      </w:r>
    </w:p>
    <w:p w14:paraId="5D8E53C3" w14:textId="186F6E9A" w:rsidR="00CC775B" w:rsidRPr="00CC775B" w:rsidRDefault="00CC775B" w:rsidP="00E77F0A">
      <w:pPr>
        <w:widowControl/>
        <w:suppressAutoHyphens w:val="0"/>
        <w:autoSpaceDE w:val="0"/>
        <w:adjustRightInd w:val="0"/>
        <w:jc w:val="both"/>
        <w:textAlignment w:val="auto"/>
        <w:rPr>
          <w:rFonts w:ascii="Tw Cen MT" w:hAnsi="Tw Cen MT" w:cs="Arial"/>
          <w:kern w:val="0"/>
          <w:sz w:val="22"/>
          <w:szCs w:val="22"/>
          <w:lang w:bidi="ar-SA"/>
        </w:rPr>
      </w:pPr>
      <w:r w:rsidRPr="00CC775B">
        <w:rPr>
          <w:rFonts w:ascii="Tw Cen MT" w:hAnsi="Tw Cen MT" w:cs="Arial"/>
          <w:kern w:val="0"/>
          <w:sz w:val="22"/>
          <w:szCs w:val="22"/>
          <w:lang w:bidi="ar-SA"/>
        </w:rPr>
        <w:t>La protection incendie (REI) des planchers en bois sera assurée par un mélange pâteux à base de vermiculite et de plâtre, exempt d'amiante,</w:t>
      </w:r>
      <w:r>
        <w:rPr>
          <w:rFonts w:ascii="Tw Cen MT" w:hAnsi="Tw Cen MT" w:cs="Arial"/>
          <w:kern w:val="0"/>
          <w:sz w:val="22"/>
          <w:szCs w:val="22"/>
          <w:lang w:bidi="ar-SA"/>
        </w:rPr>
        <w:t xml:space="preserve"> </w:t>
      </w:r>
      <w:r w:rsidRPr="00CC775B">
        <w:rPr>
          <w:rFonts w:ascii="Tw Cen MT" w:hAnsi="Tw Cen MT" w:cs="Arial"/>
          <w:kern w:val="0"/>
          <w:sz w:val="22"/>
          <w:szCs w:val="22"/>
          <w:lang w:bidi="ar-SA"/>
        </w:rPr>
        <w:t>avec les propriétés suivantes : imputrescible, non toxique, classé A1 et marqué.</w:t>
      </w:r>
    </w:p>
    <w:p w14:paraId="383044EB" w14:textId="50C1538E" w:rsidR="00CC775B" w:rsidRPr="00CC775B" w:rsidRDefault="00CC775B" w:rsidP="00E77F0A">
      <w:pPr>
        <w:widowControl/>
        <w:suppressAutoHyphens w:val="0"/>
        <w:autoSpaceDE w:val="0"/>
        <w:adjustRightInd w:val="0"/>
        <w:jc w:val="both"/>
        <w:textAlignment w:val="auto"/>
        <w:rPr>
          <w:rFonts w:ascii="Tw Cen MT" w:hAnsi="Tw Cen MT" w:cs="Arial"/>
          <w:kern w:val="0"/>
          <w:sz w:val="22"/>
          <w:szCs w:val="22"/>
          <w:lang w:bidi="ar-SA"/>
        </w:rPr>
      </w:pPr>
      <w:r w:rsidRPr="00CC775B">
        <w:rPr>
          <w:rFonts w:ascii="Tw Cen MT" w:hAnsi="Tw Cen MT" w:cs="Arial"/>
          <w:kern w:val="0"/>
          <w:sz w:val="22"/>
          <w:szCs w:val="22"/>
          <w:lang w:bidi="ar-SA"/>
        </w:rPr>
        <w:t>L'épaisseur de produit sera déterminée par le degré de résistance au feu (REI) exigée</w:t>
      </w:r>
      <w:r w:rsidR="00E77F0A">
        <w:rPr>
          <w:rFonts w:ascii="Tw Cen MT" w:hAnsi="Tw Cen MT" w:cs="Arial"/>
          <w:kern w:val="0"/>
          <w:sz w:val="22"/>
          <w:szCs w:val="22"/>
          <w:lang w:bidi="ar-SA"/>
        </w:rPr>
        <w:t xml:space="preserve"> soit un CF 1/2H</w:t>
      </w:r>
    </w:p>
    <w:p w14:paraId="1A5B5818" w14:textId="77777777" w:rsidR="00CC775B" w:rsidRPr="00CC775B" w:rsidRDefault="00CC775B" w:rsidP="00E77F0A">
      <w:pPr>
        <w:widowControl/>
        <w:suppressAutoHyphens w:val="0"/>
        <w:autoSpaceDE w:val="0"/>
        <w:adjustRightInd w:val="0"/>
        <w:jc w:val="both"/>
        <w:textAlignment w:val="auto"/>
        <w:rPr>
          <w:rFonts w:ascii="Tw Cen MT" w:hAnsi="Tw Cen MT" w:cs="Arial"/>
          <w:kern w:val="0"/>
          <w:sz w:val="22"/>
          <w:szCs w:val="22"/>
          <w:lang w:bidi="ar-SA"/>
        </w:rPr>
      </w:pPr>
      <w:r w:rsidRPr="00CC775B">
        <w:rPr>
          <w:rFonts w:ascii="Tw Cen MT" w:hAnsi="Tw Cen MT" w:cs="Arial"/>
          <w:kern w:val="0"/>
          <w:sz w:val="22"/>
          <w:szCs w:val="22"/>
          <w:lang w:bidi="ar-SA"/>
        </w:rPr>
        <w:t>La mise en oeuvre devra respecter le P.-V. de référence ainsi que les règles définies par le DTU 27.2.</w:t>
      </w:r>
    </w:p>
    <w:p w14:paraId="25E6991B" w14:textId="63EB63E3" w:rsidR="00CC775B" w:rsidRPr="00CC775B" w:rsidRDefault="00CC775B" w:rsidP="00E77F0A">
      <w:pPr>
        <w:widowControl/>
        <w:suppressAutoHyphens w:val="0"/>
        <w:autoSpaceDE w:val="0"/>
        <w:adjustRightInd w:val="0"/>
        <w:jc w:val="both"/>
        <w:textAlignment w:val="auto"/>
        <w:rPr>
          <w:rFonts w:ascii="Tw Cen MT" w:hAnsi="Tw Cen MT" w:cs="Arial"/>
          <w:kern w:val="0"/>
          <w:sz w:val="22"/>
          <w:szCs w:val="22"/>
          <w:lang w:bidi="ar-SA"/>
        </w:rPr>
      </w:pPr>
      <w:r w:rsidRPr="00CC775B">
        <w:rPr>
          <w:rFonts w:ascii="Tw Cen MT" w:hAnsi="Tw Cen MT" w:cs="Arial"/>
          <w:kern w:val="0"/>
          <w:sz w:val="22"/>
          <w:szCs w:val="22"/>
          <w:lang w:bidi="ar-SA"/>
        </w:rPr>
        <w:lastRenderedPageBreak/>
        <w:t>Pour l'application de cette protection, la pose de feuilles de métal déployé (type Nergalto NG1 ou équivalent) p</w:t>
      </w:r>
      <w:r>
        <w:rPr>
          <w:rFonts w:ascii="Tw Cen MT" w:hAnsi="Tw Cen MT" w:cs="Arial"/>
          <w:kern w:val="0"/>
          <w:sz w:val="22"/>
          <w:szCs w:val="22"/>
          <w:lang w:bidi="ar-SA"/>
        </w:rPr>
        <w:t>o</w:t>
      </w:r>
      <w:r w:rsidRPr="00CC775B">
        <w:rPr>
          <w:rFonts w:ascii="Tw Cen MT" w:hAnsi="Tw Cen MT" w:cs="Arial"/>
          <w:kern w:val="0"/>
          <w:sz w:val="22"/>
          <w:szCs w:val="22"/>
          <w:lang w:bidi="ar-SA"/>
        </w:rPr>
        <w:t>sées perpendiculairement aux</w:t>
      </w:r>
      <w:r>
        <w:rPr>
          <w:rFonts w:ascii="Tw Cen MT" w:hAnsi="Tw Cen MT" w:cs="Arial"/>
          <w:kern w:val="0"/>
          <w:sz w:val="22"/>
          <w:szCs w:val="22"/>
          <w:lang w:bidi="ar-SA"/>
        </w:rPr>
        <w:t xml:space="preserve"> </w:t>
      </w:r>
      <w:r w:rsidRPr="00CC775B">
        <w:rPr>
          <w:rFonts w:ascii="Tw Cen MT" w:hAnsi="Tw Cen MT" w:cs="Arial"/>
          <w:kern w:val="0"/>
          <w:sz w:val="22"/>
          <w:szCs w:val="22"/>
          <w:lang w:bidi="ar-SA"/>
        </w:rPr>
        <w:t>solives, et disposées côte à côte avec un recouvrement de 100 mm, est nécessaire.</w:t>
      </w:r>
    </w:p>
    <w:p w14:paraId="14F4A169" w14:textId="37FD0869" w:rsidR="00CC775B" w:rsidRPr="00CC775B" w:rsidRDefault="00CC775B" w:rsidP="00E77F0A">
      <w:pPr>
        <w:widowControl/>
        <w:suppressAutoHyphens w:val="0"/>
        <w:autoSpaceDE w:val="0"/>
        <w:adjustRightInd w:val="0"/>
        <w:jc w:val="both"/>
        <w:textAlignment w:val="auto"/>
        <w:rPr>
          <w:rFonts w:ascii="Tw Cen MT" w:hAnsi="Tw Cen MT" w:cs="Arial"/>
          <w:kern w:val="0"/>
          <w:sz w:val="22"/>
          <w:szCs w:val="22"/>
          <w:lang w:bidi="ar-SA"/>
        </w:rPr>
      </w:pPr>
      <w:r w:rsidRPr="00CC775B">
        <w:rPr>
          <w:rFonts w:ascii="Tw Cen MT" w:hAnsi="Tw Cen MT" w:cs="Arial"/>
          <w:kern w:val="0"/>
          <w:sz w:val="22"/>
          <w:szCs w:val="22"/>
          <w:lang w:bidi="ar-SA"/>
        </w:rPr>
        <w:t>L'entrepreneur du présent lot aura à sa charge tous les bâchages pour la protection des surfaces non floquées ainsi</w:t>
      </w:r>
      <w:r>
        <w:rPr>
          <w:rFonts w:ascii="Tw Cen MT" w:hAnsi="Tw Cen MT" w:cs="Arial"/>
          <w:kern w:val="0"/>
          <w:sz w:val="22"/>
          <w:szCs w:val="22"/>
          <w:lang w:bidi="ar-SA"/>
        </w:rPr>
        <w:t xml:space="preserve"> </w:t>
      </w:r>
      <w:r w:rsidRPr="00CC775B">
        <w:rPr>
          <w:rFonts w:ascii="Tw Cen MT" w:hAnsi="Tw Cen MT" w:cs="Arial"/>
          <w:kern w:val="0"/>
          <w:sz w:val="22"/>
          <w:szCs w:val="22"/>
          <w:lang w:bidi="ar-SA"/>
        </w:rPr>
        <w:t>que du matériel en place</w:t>
      </w:r>
      <w:r>
        <w:rPr>
          <w:rFonts w:ascii="Tw Cen MT" w:hAnsi="Tw Cen MT" w:cs="Arial"/>
          <w:kern w:val="0"/>
          <w:sz w:val="22"/>
          <w:szCs w:val="22"/>
          <w:lang w:bidi="ar-SA"/>
        </w:rPr>
        <w:t xml:space="preserve"> </w:t>
      </w:r>
      <w:r w:rsidRPr="00CC775B">
        <w:rPr>
          <w:rFonts w:ascii="Tw Cen MT" w:hAnsi="Tw Cen MT" w:cs="Arial"/>
          <w:kern w:val="0"/>
          <w:sz w:val="22"/>
          <w:szCs w:val="22"/>
          <w:lang w:bidi="ar-SA"/>
        </w:rPr>
        <w:t>dans les locaux traités.</w:t>
      </w:r>
    </w:p>
    <w:p w14:paraId="5AF68087" w14:textId="4DC11069" w:rsidR="00CC775B" w:rsidRDefault="00CC775B" w:rsidP="00E77F0A">
      <w:pPr>
        <w:widowControl/>
        <w:suppressAutoHyphens w:val="0"/>
        <w:autoSpaceDE w:val="0"/>
        <w:adjustRightInd w:val="0"/>
        <w:jc w:val="both"/>
        <w:textAlignment w:val="auto"/>
        <w:rPr>
          <w:rFonts w:ascii="Tw Cen MT" w:hAnsi="Tw Cen MT" w:cs="Arial"/>
          <w:kern w:val="0"/>
          <w:sz w:val="22"/>
          <w:szCs w:val="22"/>
          <w:lang w:bidi="ar-SA"/>
        </w:rPr>
      </w:pPr>
      <w:r w:rsidRPr="00CC775B">
        <w:rPr>
          <w:rFonts w:ascii="Tw Cen MT" w:hAnsi="Tw Cen MT" w:cs="Arial"/>
          <w:kern w:val="0"/>
          <w:sz w:val="22"/>
          <w:szCs w:val="22"/>
          <w:lang w:bidi="ar-SA"/>
        </w:rPr>
        <w:t>En plus des caractéristiques énoncées, le produit utilisé devra faire l'objet d'une Fiche de Données de Sécurité (FDS) ainsi que d'une</w:t>
      </w:r>
      <w:r>
        <w:rPr>
          <w:rFonts w:ascii="Tw Cen MT" w:hAnsi="Tw Cen MT" w:cs="Arial"/>
          <w:kern w:val="0"/>
          <w:sz w:val="22"/>
          <w:szCs w:val="22"/>
          <w:lang w:bidi="ar-SA"/>
        </w:rPr>
        <w:t xml:space="preserve"> </w:t>
      </w:r>
      <w:r w:rsidRPr="00CC775B">
        <w:rPr>
          <w:rFonts w:ascii="Tw Cen MT" w:hAnsi="Tw Cen MT" w:cs="Arial"/>
          <w:kern w:val="0"/>
          <w:sz w:val="22"/>
          <w:szCs w:val="22"/>
          <w:lang w:bidi="ar-SA"/>
        </w:rPr>
        <w:t>Déclaration des Performances (DoP).</w:t>
      </w:r>
    </w:p>
    <w:p w14:paraId="39E9F145" w14:textId="77777777" w:rsidR="007F3527" w:rsidRDefault="007F3527" w:rsidP="007F3527">
      <w:pPr>
        <w:widowControl/>
        <w:suppressAutoHyphens w:val="0"/>
        <w:autoSpaceDE w:val="0"/>
        <w:adjustRightInd w:val="0"/>
        <w:textAlignment w:val="auto"/>
        <w:rPr>
          <w:rFonts w:ascii="Tw Cen MT" w:hAnsi="Tw Cen MT" w:cs="Arial"/>
          <w:b/>
          <w:bCs/>
          <w:i/>
          <w:iCs/>
          <w:kern w:val="0"/>
          <w:sz w:val="22"/>
          <w:szCs w:val="22"/>
          <w:lang w:bidi="ar-SA"/>
        </w:rPr>
      </w:pPr>
    </w:p>
    <w:p w14:paraId="5ED9AE05" w14:textId="77777777" w:rsidR="007F3527" w:rsidRPr="00FB2DE0" w:rsidRDefault="007F3527" w:rsidP="007F3527">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FB2DE0">
        <w:rPr>
          <w:rFonts w:ascii="Tw Cen MT" w:eastAsia="Times New Roman" w:hAnsi="Tw Cen MT" w:cs="Tw Cen MT"/>
          <w:i/>
          <w:iCs/>
          <w:color w:val="006666"/>
          <w:sz w:val="22"/>
          <w:szCs w:val="22"/>
          <w:lang w:eastAsia="fr-FR" w:bidi="ar-SA"/>
        </w:rPr>
        <w:t>Localisation :</w:t>
      </w:r>
    </w:p>
    <w:p w14:paraId="5FF5F15F" w14:textId="3F8E1E0C" w:rsidR="007F3527" w:rsidRPr="00FB2DE0" w:rsidRDefault="007F3527" w:rsidP="007F3527">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FB2DE0">
        <w:rPr>
          <w:rFonts w:ascii="Tw Cen MT" w:eastAsia="Times New Roman" w:hAnsi="Tw Cen MT" w:cs="Tw Cen MT"/>
          <w:i/>
          <w:iCs/>
          <w:color w:val="006666"/>
          <w:sz w:val="22"/>
          <w:szCs w:val="22"/>
          <w:lang w:eastAsia="fr-FR" w:bidi="ar-SA"/>
        </w:rPr>
        <w:t xml:space="preserve">RdC : </w:t>
      </w:r>
      <w:r>
        <w:rPr>
          <w:rFonts w:ascii="Tw Cen MT" w:eastAsia="Times New Roman" w:hAnsi="Tw Cen MT" w:cs="Tw Cen MT"/>
          <w:i/>
          <w:iCs/>
          <w:color w:val="006666"/>
          <w:sz w:val="22"/>
          <w:szCs w:val="22"/>
          <w:lang w:eastAsia="fr-FR" w:bidi="ar-SA"/>
        </w:rPr>
        <w:t>Plancher haut bois</w:t>
      </w:r>
    </w:p>
    <w:p w14:paraId="029F7220" w14:textId="77777777" w:rsidR="007F3527" w:rsidRPr="00CC775B" w:rsidRDefault="007F3527" w:rsidP="00CC775B">
      <w:pPr>
        <w:widowControl/>
        <w:suppressAutoHyphens w:val="0"/>
        <w:autoSpaceDE w:val="0"/>
        <w:adjustRightInd w:val="0"/>
        <w:textAlignment w:val="auto"/>
        <w:rPr>
          <w:rFonts w:ascii="Tw Cen MT" w:hAnsi="Tw Cen MT" w:cs="Arial"/>
          <w:kern w:val="0"/>
          <w:sz w:val="22"/>
          <w:szCs w:val="22"/>
          <w:lang w:bidi="ar-SA"/>
        </w:rPr>
      </w:pPr>
    </w:p>
    <w:p w14:paraId="40F4EBE1" w14:textId="5BC8C24C" w:rsidR="00B75E8C" w:rsidRPr="00B75E8C" w:rsidRDefault="00B75E8C" w:rsidP="00CC775B">
      <w:pPr>
        <w:pStyle w:val="Titre5"/>
        <w:rPr>
          <w:lang w:bidi="ar-SA"/>
        </w:rPr>
      </w:pPr>
      <w:r>
        <w:rPr>
          <w:rFonts w:cs="ArialMT"/>
          <w:lang w:bidi="ar-SA"/>
        </w:rPr>
        <w:t>Plafonds</w:t>
      </w:r>
      <w:r w:rsidRPr="00B75E8C">
        <w:rPr>
          <w:lang w:bidi="ar-SA"/>
        </w:rPr>
        <w:t xml:space="preserve"> droits en PPC</w:t>
      </w:r>
    </w:p>
    <w:p w14:paraId="0F09EBA3" w14:textId="36B50195" w:rsidR="00B75E8C" w:rsidRPr="00B75E8C" w:rsidRDefault="001B3A96" w:rsidP="00B75E8C">
      <w:pPr>
        <w:widowControl/>
        <w:suppressAutoHyphens w:val="0"/>
        <w:autoSpaceDE w:val="0"/>
        <w:adjustRightInd w:val="0"/>
        <w:textAlignment w:val="auto"/>
        <w:rPr>
          <w:rFonts w:ascii="Tw Cen MT" w:hAnsi="Tw Cen MT" w:cs="ArialMT"/>
          <w:kern w:val="0"/>
          <w:sz w:val="22"/>
          <w:szCs w:val="22"/>
          <w:lang w:bidi="ar-SA"/>
        </w:rPr>
      </w:pPr>
      <w:r>
        <w:rPr>
          <w:rFonts w:ascii="Tw Cen MT" w:hAnsi="Tw Cen MT" w:cs="ArialMT"/>
          <w:kern w:val="0"/>
          <w:sz w:val="22"/>
          <w:szCs w:val="22"/>
          <w:lang w:bidi="ar-SA"/>
        </w:rPr>
        <w:t>c</w:t>
      </w:r>
      <w:r w:rsidR="00B75E8C" w:rsidRPr="00B75E8C">
        <w:rPr>
          <w:rFonts w:ascii="Tw Cen MT" w:hAnsi="Tw Cen MT" w:cs="ArialMT"/>
          <w:kern w:val="0"/>
          <w:sz w:val="22"/>
          <w:szCs w:val="22"/>
          <w:lang w:bidi="ar-SA"/>
        </w:rPr>
        <w:t>omposé de :</w:t>
      </w:r>
    </w:p>
    <w:p w14:paraId="0AA177FA" w14:textId="4238043C" w:rsidR="00B75E8C" w:rsidRPr="00B75E8C" w:rsidRDefault="00B75E8C">
      <w:pPr>
        <w:pStyle w:val="Paragraphedeliste"/>
        <w:widowControl/>
        <w:numPr>
          <w:ilvl w:val="0"/>
          <w:numId w:val="86"/>
        </w:numPr>
        <w:suppressAutoHyphens w:val="0"/>
        <w:autoSpaceDE w:val="0"/>
        <w:adjustRightInd w:val="0"/>
        <w:textAlignment w:val="auto"/>
        <w:rPr>
          <w:rFonts w:ascii="Tw Cen MT" w:hAnsi="Tw Cen MT" w:cs="ArialMT"/>
          <w:kern w:val="0"/>
          <w:sz w:val="22"/>
          <w:szCs w:val="22"/>
          <w:lang w:bidi="ar-SA"/>
        </w:rPr>
      </w:pPr>
      <w:r w:rsidRPr="00B75E8C">
        <w:rPr>
          <w:rFonts w:ascii="Tw Cen MT" w:hAnsi="Tw Cen MT" w:cs="ArialMT"/>
          <w:kern w:val="0"/>
          <w:sz w:val="22"/>
          <w:szCs w:val="22"/>
          <w:lang w:bidi="ar-SA"/>
        </w:rPr>
        <w:t>Ossature intermédiaire</w:t>
      </w:r>
    </w:p>
    <w:p w14:paraId="6F84684A" w14:textId="522F9BDE" w:rsidR="00B75E8C" w:rsidRPr="00B75E8C" w:rsidRDefault="00B75E8C">
      <w:pPr>
        <w:pStyle w:val="Paragraphedeliste"/>
        <w:widowControl/>
        <w:numPr>
          <w:ilvl w:val="0"/>
          <w:numId w:val="86"/>
        </w:numPr>
        <w:suppressAutoHyphens w:val="0"/>
        <w:autoSpaceDE w:val="0"/>
        <w:adjustRightInd w:val="0"/>
        <w:textAlignment w:val="auto"/>
        <w:rPr>
          <w:rFonts w:ascii="Tw Cen MT" w:hAnsi="Tw Cen MT" w:cs="ArialMT"/>
          <w:kern w:val="0"/>
          <w:sz w:val="22"/>
          <w:szCs w:val="22"/>
          <w:lang w:bidi="ar-SA"/>
        </w:rPr>
      </w:pPr>
      <w:r w:rsidRPr="00B75E8C">
        <w:rPr>
          <w:rFonts w:ascii="Tw Cen MT" w:hAnsi="Tw Cen MT" w:cs="ArialMT"/>
          <w:kern w:val="0"/>
          <w:sz w:val="22"/>
          <w:szCs w:val="22"/>
          <w:lang w:bidi="ar-SA"/>
        </w:rPr>
        <w:t>Laine minérale comptabilisé dans une position à part</w:t>
      </w:r>
    </w:p>
    <w:p w14:paraId="45A1E11C" w14:textId="2443F02C" w:rsidR="00B75E8C" w:rsidRPr="00B75E8C" w:rsidRDefault="00B75E8C">
      <w:pPr>
        <w:pStyle w:val="Paragraphedeliste"/>
        <w:widowControl/>
        <w:numPr>
          <w:ilvl w:val="0"/>
          <w:numId w:val="86"/>
        </w:numPr>
        <w:suppressAutoHyphens w:val="0"/>
        <w:autoSpaceDE w:val="0"/>
        <w:adjustRightInd w:val="0"/>
        <w:textAlignment w:val="auto"/>
        <w:rPr>
          <w:rFonts w:ascii="Tw Cen MT" w:hAnsi="Tw Cen MT" w:cs="ArialMT"/>
          <w:kern w:val="0"/>
          <w:sz w:val="22"/>
          <w:szCs w:val="22"/>
          <w:lang w:bidi="ar-SA"/>
        </w:rPr>
      </w:pPr>
      <w:r w:rsidRPr="00B75E8C">
        <w:rPr>
          <w:rFonts w:ascii="Tw Cen MT" w:hAnsi="Tw Cen MT" w:cs="ArialMT"/>
          <w:kern w:val="0"/>
          <w:sz w:val="22"/>
          <w:szCs w:val="22"/>
          <w:lang w:bidi="ar-SA"/>
        </w:rPr>
        <w:t>1 BA 13</w:t>
      </w:r>
    </w:p>
    <w:p w14:paraId="6E45BD52" w14:textId="7B90A878" w:rsidR="00B75E8C" w:rsidRPr="00B75E8C" w:rsidRDefault="001B3A96">
      <w:pPr>
        <w:pStyle w:val="Paragraphedeliste"/>
        <w:widowControl/>
        <w:numPr>
          <w:ilvl w:val="0"/>
          <w:numId w:val="86"/>
        </w:numPr>
        <w:suppressAutoHyphens w:val="0"/>
        <w:autoSpaceDE w:val="0"/>
        <w:adjustRightInd w:val="0"/>
        <w:textAlignment w:val="auto"/>
        <w:rPr>
          <w:rFonts w:ascii="Tw Cen MT" w:hAnsi="Tw Cen MT" w:cs="ArialMT"/>
          <w:kern w:val="0"/>
          <w:sz w:val="22"/>
          <w:szCs w:val="22"/>
          <w:lang w:bidi="ar-SA"/>
        </w:rPr>
      </w:pPr>
      <w:r w:rsidRPr="00B75E8C">
        <w:rPr>
          <w:rFonts w:ascii="Tw Cen MT" w:hAnsi="Tw Cen MT" w:cs="ArialMT"/>
          <w:kern w:val="0"/>
          <w:sz w:val="22"/>
          <w:szCs w:val="22"/>
          <w:lang w:bidi="ar-SA"/>
        </w:rPr>
        <w:t>Échafaudages</w:t>
      </w:r>
      <w:r w:rsidR="00B75E8C" w:rsidRPr="00B75E8C">
        <w:rPr>
          <w:rFonts w:ascii="Tw Cen MT" w:hAnsi="Tw Cen MT" w:cs="ArialMT"/>
          <w:kern w:val="0"/>
          <w:sz w:val="22"/>
          <w:szCs w:val="22"/>
          <w:lang w:bidi="ar-SA"/>
        </w:rPr>
        <w:t xml:space="preserve"> et toutes sujétions</w:t>
      </w:r>
    </w:p>
    <w:p w14:paraId="40700492" w14:textId="77777777" w:rsidR="00B75E8C" w:rsidRDefault="00B75E8C" w:rsidP="00B75E8C">
      <w:pPr>
        <w:widowControl/>
        <w:suppressAutoHyphens w:val="0"/>
        <w:autoSpaceDE w:val="0"/>
        <w:adjustRightInd w:val="0"/>
        <w:textAlignment w:val="auto"/>
        <w:rPr>
          <w:rFonts w:ascii="Tw Cen MT" w:hAnsi="Tw Cen MT" w:cs="Arial"/>
          <w:b/>
          <w:bCs/>
          <w:i/>
          <w:iCs/>
          <w:kern w:val="0"/>
          <w:sz w:val="22"/>
          <w:szCs w:val="22"/>
          <w:lang w:bidi="ar-SA"/>
        </w:rPr>
      </w:pPr>
    </w:p>
    <w:p w14:paraId="047CDDF1" w14:textId="42E0AD95" w:rsidR="00B75E8C" w:rsidRPr="00FB2DE0" w:rsidRDefault="00B75E8C" w:rsidP="00B75E8C">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FB2DE0">
        <w:rPr>
          <w:rFonts w:ascii="Tw Cen MT" w:eastAsia="Times New Roman" w:hAnsi="Tw Cen MT" w:cs="Tw Cen MT"/>
          <w:i/>
          <w:iCs/>
          <w:color w:val="006666"/>
          <w:sz w:val="22"/>
          <w:szCs w:val="22"/>
          <w:lang w:eastAsia="fr-FR" w:bidi="ar-SA"/>
        </w:rPr>
        <w:t>Localisation :</w:t>
      </w:r>
    </w:p>
    <w:p w14:paraId="455B1070" w14:textId="5A73B8BE" w:rsidR="00B75E8C" w:rsidRPr="00FB2DE0" w:rsidRDefault="00FB2DE0" w:rsidP="00B75E8C">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FB2DE0">
        <w:rPr>
          <w:rFonts w:ascii="Tw Cen MT" w:eastAsia="Times New Roman" w:hAnsi="Tw Cen MT" w:cs="Tw Cen MT"/>
          <w:i/>
          <w:iCs/>
          <w:color w:val="006666"/>
          <w:sz w:val="22"/>
          <w:szCs w:val="22"/>
          <w:lang w:eastAsia="fr-FR" w:bidi="ar-SA"/>
        </w:rPr>
        <w:t>RdC : l’ensemble des locaux hors salle de bain</w:t>
      </w:r>
    </w:p>
    <w:p w14:paraId="6529E117" w14:textId="40E5E13A" w:rsidR="00B75E8C" w:rsidRDefault="00B75E8C" w:rsidP="00B75E8C">
      <w:pPr>
        <w:widowControl/>
        <w:suppressAutoHyphens w:val="0"/>
        <w:autoSpaceDE w:val="0"/>
        <w:adjustRightInd w:val="0"/>
        <w:textAlignment w:val="auto"/>
        <w:rPr>
          <w:rFonts w:ascii="Tw Cen MT" w:hAnsi="Tw Cen MT" w:cs="ArialMT"/>
          <w:kern w:val="0"/>
          <w:sz w:val="22"/>
          <w:szCs w:val="22"/>
          <w:lang w:bidi="ar-SA"/>
        </w:rPr>
      </w:pPr>
    </w:p>
    <w:p w14:paraId="519260C5" w14:textId="1896B287" w:rsidR="00B75E8C" w:rsidRPr="00B75E8C" w:rsidRDefault="00B75E8C" w:rsidP="00B75E8C">
      <w:pPr>
        <w:pStyle w:val="Titre5"/>
        <w:rPr>
          <w:rFonts w:cs="ArialMT"/>
          <w:lang w:bidi="ar-SA"/>
        </w:rPr>
      </w:pPr>
      <w:r>
        <w:rPr>
          <w:rFonts w:cs="ArialMT"/>
          <w:lang w:bidi="ar-SA"/>
        </w:rPr>
        <w:t>P</w:t>
      </w:r>
      <w:r w:rsidRPr="00B75E8C">
        <w:rPr>
          <w:rFonts w:cs="ArialMT"/>
          <w:lang w:bidi="ar-SA"/>
        </w:rPr>
        <w:t>lafonds droits hydrofuges - H1</w:t>
      </w:r>
    </w:p>
    <w:p w14:paraId="7797355D" w14:textId="77777777" w:rsidR="00B75E8C" w:rsidRPr="00B75E8C" w:rsidRDefault="00B75E8C" w:rsidP="00B75E8C">
      <w:pPr>
        <w:widowControl/>
        <w:suppressAutoHyphens w:val="0"/>
        <w:autoSpaceDE w:val="0"/>
        <w:adjustRightInd w:val="0"/>
        <w:textAlignment w:val="auto"/>
        <w:rPr>
          <w:rFonts w:ascii="Tw Cen MT" w:hAnsi="Tw Cen MT" w:cs="ArialMT"/>
          <w:kern w:val="0"/>
          <w:sz w:val="22"/>
          <w:szCs w:val="22"/>
          <w:lang w:bidi="ar-SA"/>
        </w:rPr>
      </w:pPr>
      <w:r w:rsidRPr="00B75E8C">
        <w:rPr>
          <w:rFonts w:ascii="Tw Cen MT" w:hAnsi="Tw Cen MT" w:cs="ArialMT"/>
          <w:kern w:val="0"/>
          <w:sz w:val="22"/>
          <w:szCs w:val="22"/>
          <w:lang w:bidi="ar-SA"/>
        </w:rPr>
        <w:t>composé de :</w:t>
      </w:r>
    </w:p>
    <w:p w14:paraId="7EE71BC7" w14:textId="1B755086" w:rsidR="00B75E8C" w:rsidRPr="00B75E8C" w:rsidRDefault="00B75E8C">
      <w:pPr>
        <w:pStyle w:val="Paragraphedeliste"/>
        <w:widowControl/>
        <w:numPr>
          <w:ilvl w:val="0"/>
          <w:numId w:val="87"/>
        </w:numPr>
        <w:suppressAutoHyphens w:val="0"/>
        <w:autoSpaceDE w:val="0"/>
        <w:adjustRightInd w:val="0"/>
        <w:textAlignment w:val="auto"/>
        <w:rPr>
          <w:rFonts w:ascii="Tw Cen MT" w:hAnsi="Tw Cen MT" w:cs="ArialMT"/>
          <w:kern w:val="0"/>
          <w:sz w:val="22"/>
          <w:szCs w:val="22"/>
          <w:lang w:bidi="ar-SA"/>
        </w:rPr>
      </w:pPr>
      <w:r w:rsidRPr="00B75E8C">
        <w:rPr>
          <w:rFonts w:ascii="Tw Cen MT" w:hAnsi="Tw Cen MT" w:cs="ArialMT"/>
          <w:kern w:val="0"/>
          <w:sz w:val="22"/>
          <w:szCs w:val="22"/>
          <w:lang w:bidi="ar-SA"/>
        </w:rPr>
        <w:t>Ossature intermédiaire</w:t>
      </w:r>
    </w:p>
    <w:p w14:paraId="0321B02F" w14:textId="5690FA18" w:rsidR="00B75E8C" w:rsidRPr="00B75E8C" w:rsidRDefault="00B75E8C">
      <w:pPr>
        <w:pStyle w:val="Paragraphedeliste"/>
        <w:widowControl/>
        <w:numPr>
          <w:ilvl w:val="0"/>
          <w:numId w:val="87"/>
        </w:numPr>
        <w:suppressAutoHyphens w:val="0"/>
        <w:autoSpaceDE w:val="0"/>
        <w:adjustRightInd w:val="0"/>
        <w:textAlignment w:val="auto"/>
        <w:rPr>
          <w:rFonts w:ascii="Tw Cen MT" w:hAnsi="Tw Cen MT" w:cs="ArialMT"/>
          <w:kern w:val="0"/>
          <w:sz w:val="22"/>
          <w:szCs w:val="22"/>
          <w:lang w:bidi="ar-SA"/>
        </w:rPr>
      </w:pPr>
      <w:r w:rsidRPr="00B75E8C">
        <w:rPr>
          <w:rFonts w:ascii="Tw Cen MT" w:hAnsi="Tw Cen MT" w:cs="ArialMT"/>
          <w:kern w:val="0"/>
          <w:sz w:val="22"/>
          <w:szCs w:val="22"/>
          <w:lang w:bidi="ar-SA"/>
        </w:rPr>
        <w:t>Laine minérale comptabilisé dans une position à part</w:t>
      </w:r>
    </w:p>
    <w:p w14:paraId="3E70BD89" w14:textId="6AA40EA2" w:rsidR="00B75E8C" w:rsidRPr="00B75E8C" w:rsidRDefault="00B75E8C">
      <w:pPr>
        <w:pStyle w:val="Paragraphedeliste"/>
        <w:widowControl/>
        <w:numPr>
          <w:ilvl w:val="0"/>
          <w:numId w:val="87"/>
        </w:numPr>
        <w:suppressAutoHyphens w:val="0"/>
        <w:autoSpaceDE w:val="0"/>
        <w:adjustRightInd w:val="0"/>
        <w:textAlignment w:val="auto"/>
        <w:rPr>
          <w:rFonts w:ascii="Tw Cen MT" w:hAnsi="Tw Cen MT" w:cs="Arial"/>
          <w:b/>
          <w:bCs/>
          <w:i/>
          <w:iCs/>
          <w:kern w:val="0"/>
          <w:sz w:val="22"/>
          <w:szCs w:val="22"/>
          <w:lang w:bidi="ar-SA"/>
        </w:rPr>
      </w:pPr>
      <w:r w:rsidRPr="00B75E8C">
        <w:rPr>
          <w:rFonts w:ascii="Tw Cen MT" w:hAnsi="Tw Cen MT" w:cs="ArialMT"/>
          <w:kern w:val="0"/>
          <w:sz w:val="22"/>
          <w:szCs w:val="22"/>
          <w:lang w:bidi="ar-SA"/>
        </w:rPr>
        <w:t xml:space="preserve">1 </w:t>
      </w:r>
      <w:r w:rsidRPr="00B75E8C">
        <w:rPr>
          <w:rFonts w:ascii="Tw Cen MT" w:hAnsi="Tw Cen MT" w:cs="Arial"/>
          <w:b/>
          <w:bCs/>
          <w:i/>
          <w:iCs/>
          <w:kern w:val="0"/>
          <w:sz w:val="22"/>
          <w:szCs w:val="22"/>
          <w:lang w:bidi="ar-SA"/>
        </w:rPr>
        <w:t>BA 13 hydrofuge</w:t>
      </w:r>
    </w:p>
    <w:p w14:paraId="06240F09" w14:textId="7E069662" w:rsidR="00B75E8C" w:rsidRPr="00B75E8C" w:rsidRDefault="00B75E8C">
      <w:pPr>
        <w:pStyle w:val="Paragraphedeliste"/>
        <w:widowControl/>
        <w:numPr>
          <w:ilvl w:val="0"/>
          <w:numId w:val="87"/>
        </w:numPr>
        <w:suppressAutoHyphens w:val="0"/>
        <w:autoSpaceDE w:val="0"/>
        <w:adjustRightInd w:val="0"/>
        <w:textAlignment w:val="auto"/>
        <w:rPr>
          <w:rFonts w:ascii="Tw Cen MT" w:hAnsi="Tw Cen MT" w:cs="ArialMT"/>
          <w:kern w:val="0"/>
          <w:sz w:val="22"/>
          <w:szCs w:val="22"/>
          <w:lang w:bidi="ar-SA"/>
        </w:rPr>
      </w:pPr>
      <w:r w:rsidRPr="00B75E8C">
        <w:rPr>
          <w:rFonts w:ascii="Tw Cen MT" w:hAnsi="Tw Cen MT" w:cs="ArialMT"/>
          <w:kern w:val="0"/>
          <w:sz w:val="22"/>
          <w:szCs w:val="22"/>
          <w:lang w:bidi="ar-SA"/>
        </w:rPr>
        <w:t>Echafaudages et toutes sujétions</w:t>
      </w:r>
    </w:p>
    <w:p w14:paraId="5DC41E24" w14:textId="77777777" w:rsidR="00B75E8C" w:rsidRPr="00B75E8C" w:rsidRDefault="00B75E8C" w:rsidP="00B75E8C">
      <w:pPr>
        <w:widowControl/>
        <w:suppressAutoHyphens w:val="0"/>
        <w:autoSpaceDE w:val="0"/>
        <w:adjustRightInd w:val="0"/>
        <w:textAlignment w:val="auto"/>
        <w:rPr>
          <w:rFonts w:ascii="Tw Cen MT" w:hAnsi="Tw Cen MT" w:cs="ArialMT"/>
          <w:kern w:val="0"/>
          <w:sz w:val="22"/>
          <w:szCs w:val="22"/>
          <w:lang w:bidi="ar-SA"/>
        </w:rPr>
      </w:pPr>
    </w:p>
    <w:p w14:paraId="306183B8" w14:textId="77777777" w:rsidR="00B75E8C" w:rsidRPr="00FB2DE0" w:rsidRDefault="00B75E8C" w:rsidP="00B75E8C">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FB2DE0">
        <w:rPr>
          <w:rFonts w:ascii="Tw Cen MT" w:eastAsia="Times New Roman" w:hAnsi="Tw Cen MT" w:cs="Tw Cen MT"/>
          <w:i/>
          <w:iCs/>
          <w:color w:val="006666"/>
          <w:sz w:val="22"/>
          <w:szCs w:val="22"/>
          <w:lang w:eastAsia="fr-FR" w:bidi="ar-SA"/>
        </w:rPr>
        <w:t>Localisation :</w:t>
      </w:r>
    </w:p>
    <w:p w14:paraId="1851DB6F" w14:textId="5C2F2BE1" w:rsidR="00FB2DE0" w:rsidRPr="00FB2DE0" w:rsidRDefault="00FB2DE0" w:rsidP="00FB2DE0">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FB2DE0">
        <w:rPr>
          <w:rFonts w:ascii="Tw Cen MT" w:eastAsia="Times New Roman" w:hAnsi="Tw Cen MT" w:cs="Tw Cen MT"/>
          <w:i/>
          <w:iCs/>
          <w:color w:val="006666"/>
          <w:sz w:val="22"/>
          <w:szCs w:val="22"/>
          <w:lang w:eastAsia="fr-FR" w:bidi="ar-SA"/>
        </w:rPr>
        <w:t>R+1 : salles de bain</w:t>
      </w:r>
    </w:p>
    <w:p w14:paraId="6F324F7D" w14:textId="70C678E1" w:rsidR="00B75E8C" w:rsidRDefault="00B75E8C" w:rsidP="00B75E8C">
      <w:pPr>
        <w:widowControl/>
        <w:suppressAutoHyphens w:val="0"/>
        <w:autoSpaceDE w:val="0"/>
        <w:adjustRightInd w:val="0"/>
        <w:jc w:val="both"/>
        <w:textAlignment w:val="auto"/>
        <w:rPr>
          <w:rFonts w:ascii="Tw Cen MT" w:eastAsia="Times New Roman" w:hAnsi="Tw Cen MT" w:cs="Tw Cen MT"/>
          <w:color w:val="006666"/>
          <w:sz w:val="22"/>
          <w:szCs w:val="22"/>
          <w:lang w:eastAsia="fr-FR" w:bidi="ar-SA"/>
        </w:rPr>
      </w:pPr>
    </w:p>
    <w:p w14:paraId="7CA1AC6C" w14:textId="77777777" w:rsidR="006B29EF" w:rsidRPr="006B29EF" w:rsidRDefault="006B29EF" w:rsidP="006B29EF">
      <w:pPr>
        <w:pStyle w:val="Titre4"/>
        <w:rPr>
          <w:lang w:bidi="ar-SA"/>
        </w:rPr>
      </w:pPr>
      <w:r w:rsidRPr="006B29EF">
        <w:rPr>
          <w:lang w:bidi="ar-SA"/>
        </w:rPr>
        <w:t>Doublages isolants des rampants en plaques de plâtre, fixation sur ossature</w:t>
      </w:r>
    </w:p>
    <w:p w14:paraId="61609E79" w14:textId="7FA3840E" w:rsidR="006B29EF" w:rsidRPr="006B29EF" w:rsidRDefault="006B29EF" w:rsidP="006B29EF">
      <w:pPr>
        <w:widowControl/>
        <w:suppressAutoHyphens w:val="0"/>
        <w:autoSpaceDE w:val="0"/>
        <w:adjustRightInd w:val="0"/>
        <w:jc w:val="both"/>
        <w:textAlignment w:val="auto"/>
        <w:rPr>
          <w:rFonts w:ascii="Tw Cen MT" w:hAnsi="Tw Cen MT" w:cs="ArialMT"/>
          <w:kern w:val="0"/>
          <w:sz w:val="22"/>
          <w:szCs w:val="22"/>
          <w:lang w:bidi="ar-SA"/>
        </w:rPr>
      </w:pPr>
      <w:r w:rsidRPr="006B29EF">
        <w:rPr>
          <w:rFonts w:ascii="Tw Cen MT" w:hAnsi="Tw Cen MT" w:cs="ArialMT"/>
          <w:kern w:val="0"/>
          <w:sz w:val="22"/>
          <w:szCs w:val="22"/>
          <w:lang w:bidi="ar-SA"/>
        </w:rPr>
        <w:t>Fourniture et mise en œuvre de doublages fixés sur des montants et rails métalliques.</w:t>
      </w:r>
    </w:p>
    <w:p w14:paraId="724AB57D" w14:textId="5CB1C097" w:rsidR="006B29EF" w:rsidRPr="006B29EF" w:rsidRDefault="006B29EF" w:rsidP="006B29EF">
      <w:pPr>
        <w:widowControl/>
        <w:suppressAutoHyphens w:val="0"/>
        <w:autoSpaceDE w:val="0"/>
        <w:adjustRightInd w:val="0"/>
        <w:jc w:val="both"/>
        <w:textAlignment w:val="auto"/>
        <w:rPr>
          <w:rFonts w:ascii="Tw Cen MT" w:hAnsi="Tw Cen MT" w:cs="ArialMT"/>
          <w:kern w:val="0"/>
          <w:sz w:val="22"/>
          <w:szCs w:val="22"/>
          <w:lang w:bidi="ar-SA"/>
        </w:rPr>
      </w:pPr>
      <w:r w:rsidRPr="006B29EF">
        <w:rPr>
          <w:rFonts w:ascii="Tw Cen MT" w:hAnsi="Tw Cen MT" w:cs="ArialMT"/>
          <w:kern w:val="0"/>
          <w:sz w:val="22"/>
          <w:szCs w:val="22"/>
          <w:lang w:bidi="ar-SA"/>
        </w:rPr>
        <w:t>Mise en œuvre conforme au D.T.U. et aux indications de pose du fabricant, y compris visserie et toutes façons</w:t>
      </w:r>
      <w:r>
        <w:rPr>
          <w:rFonts w:ascii="Tw Cen MT" w:hAnsi="Tw Cen MT" w:cs="ArialMT"/>
          <w:kern w:val="0"/>
          <w:sz w:val="22"/>
          <w:szCs w:val="22"/>
          <w:lang w:bidi="ar-SA"/>
        </w:rPr>
        <w:t xml:space="preserve"> </w:t>
      </w:r>
      <w:r w:rsidRPr="006B29EF">
        <w:rPr>
          <w:rFonts w:ascii="Tw Cen MT" w:hAnsi="Tw Cen MT" w:cs="ArialMT"/>
          <w:kern w:val="0"/>
          <w:sz w:val="22"/>
          <w:szCs w:val="22"/>
          <w:lang w:bidi="ar-SA"/>
        </w:rPr>
        <w:t>accessoires comme serrage, coupes, chaînes d'angles, liaisons, traitement des joints, U Plastiques pour pièces</w:t>
      </w:r>
      <w:r>
        <w:rPr>
          <w:rFonts w:ascii="Tw Cen MT" w:hAnsi="Tw Cen MT" w:cs="ArialMT"/>
          <w:kern w:val="0"/>
          <w:sz w:val="22"/>
          <w:szCs w:val="22"/>
          <w:lang w:bidi="ar-SA"/>
        </w:rPr>
        <w:t xml:space="preserve"> </w:t>
      </w:r>
      <w:r w:rsidRPr="006B29EF">
        <w:rPr>
          <w:rFonts w:ascii="Tw Cen MT" w:hAnsi="Tw Cen MT" w:cs="ArialMT"/>
          <w:kern w:val="0"/>
          <w:sz w:val="22"/>
          <w:szCs w:val="22"/>
          <w:lang w:bidi="ar-SA"/>
        </w:rPr>
        <w:t>humides.</w:t>
      </w:r>
    </w:p>
    <w:p w14:paraId="37216AB5" w14:textId="77777777" w:rsidR="006B29EF" w:rsidRPr="006B29EF" w:rsidRDefault="006B29EF" w:rsidP="006B29EF">
      <w:pPr>
        <w:widowControl/>
        <w:suppressAutoHyphens w:val="0"/>
        <w:autoSpaceDE w:val="0"/>
        <w:adjustRightInd w:val="0"/>
        <w:jc w:val="both"/>
        <w:textAlignment w:val="auto"/>
        <w:rPr>
          <w:rFonts w:ascii="Tw Cen MT" w:hAnsi="Tw Cen MT" w:cs="ArialMT"/>
          <w:kern w:val="0"/>
          <w:sz w:val="22"/>
          <w:szCs w:val="22"/>
          <w:lang w:bidi="ar-SA"/>
        </w:rPr>
      </w:pPr>
      <w:r w:rsidRPr="006B29EF">
        <w:rPr>
          <w:rFonts w:ascii="Tw Cen MT" w:hAnsi="Tw Cen MT" w:cs="ArialMT"/>
          <w:kern w:val="0"/>
          <w:sz w:val="22"/>
          <w:szCs w:val="22"/>
          <w:lang w:bidi="ar-SA"/>
        </w:rPr>
        <w:t>Y compris :</w:t>
      </w:r>
    </w:p>
    <w:p w14:paraId="6E857146" w14:textId="11AC41A7" w:rsidR="006B29EF" w:rsidRPr="006B29EF" w:rsidRDefault="006B29EF">
      <w:pPr>
        <w:pStyle w:val="Paragraphedeliste"/>
        <w:widowControl/>
        <w:numPr>
          <w:ilvl w:val="0"/>
          <w:numId w:val="88"/>
        </w:numPr>
        <w:suppressAutoHyphens w:val="0"/>
        <w:autoSpaceDE w:val="0"/>
        <w:adjustRightInd w:val="0"/>
        <w:jc w:val="both"/>
        <w:textAlignment w:val="auto"/>
        <w:rPr>
          <w:rFonts w:ascii="Tw Cen MT" w:hAnsi="Tw Cen MT" w:cs="ArialMT"/>
          <w:kern w:val="0"/>
          <w:sz w:val="22"/>
          <w:szCs w:val="22"/>
          <w:lang w:bidi="ar-SA"/>
        </w:rPr>
      </w:pPr>
      <w:r w:rsidRPr="006B29EF">
        <w:rPr>
          <w:rFonts w:ascii="Tw Cen MT" w:hAnsi="Tw Cen MT" w:cs="ArialMT"/>
          <w:kern w:val="0"/>
          <w:sz w:val="22"/>
          <w:szCs w:val="22"/>
          <w:lang w:bidi="ar-SA"/>
        </w:rPr>
        <w:t>Lisses hautes et basses, montants verticaux, traverses intermédiaires, montants et traverses d'encadrement des portes et baies libres ;</w:t>
      </w:r>
    </w:p>
    <w:p w14:paraId="05C524C3" w14:textId="6EFE9FA8" w:rsidR="006B29EF" w:rsidRPr="006B29EF" w:rsidRDefault="006B29EF">
      <w:pPr>
        <w:pStyle w:val="Paragraphedeliste"/>
        <w:widowControl/>
        <w:numPr>
          <w:ilvl w:val="0"/>
          <w:numId w:val="88"/>
        </w:numPr>
        <w:suppressAutoHyphens w:val="0"/>
        <w:autoSpaceDE w:val="0"/>
        <w:adjustRightInd w:val="0"/>
        <w:jc w:val="both"/>
        <w:textAlignment w:val="auto"/>
        <w:rPr>
          <w:rFonts w:ascii="Tw Cen MT" w:hAnsi="Tw Cen MT" w:cs="ArialMT"/>
          <w:kern w:val="0"/>
          <w:sz w:val="22"/>
          <w:szCs w:val="22"/>
          <w:lang w:bidi="ar-SA"/>
        </w:rPr>
      </w:pPr>
      <w:r w:rsidRPr="006B29EF">
        <w:rPr>
          <w:rFonts w:ascii="Tw Cen MT" w:hAnsi="Tw Cen MT" w:cs="ArialMT"/>
          <w:kern w:val="0"/>
          <w:sz w:val="22"/>
          <w:szCs w:val="22"/>
          <w:lang w:bidi="ar-SA"/>
        </w:rPr>
        <w:t>Liaisons particulières au droit des structures souples, en rives verticales et horizontales (de tête), réalisées par coulissement de l'ossature dans les éléments de jonctions ;</w:t>
      </w:r>
    </w:p>
    <w:p w14:paraId="77200795" w14:textId="59098DD8" w:rsidR="006B29EF" w:rsidRPr="006B29EF" w:rsidRDefault="006B29EF">
      <w:pPr>
        <w:pStyle w:val="Paragraphedeliste"/>
        <w:widowControl/>
        <w:numPr>
          <w:ilvl w:val="0"/>
          <w:numId w:val="88"/>
        </w:numPr>
        <w:suppressAutoHyphens w:val="0"/>
        <w:autoSpaceDE w:val="0"/>
        <w:adjustRightInd w:val="0"/>
        <w:jc w:val="both"/>
        <w:textAlignment w:val="auto"/>
        <w:rPr>
          <w:rFonts w:ascii="Tw Cen MT" w:hAnsi="Tw Cen MT" w:cs="ArialMT"/>
          <w:kern w:val="0"/>
          <w:sz w:val="22"/>
          <w:szCs w:val="22"/>
          <w:lang w:bidi="ar-SA"/>
        </w:rPr>
      </w:pPr>
      <w:r w:rsidRPr="006B29EF">
        <w:rPr>
          <w:rFonts w:ascii="Tw Cen MT" w:hAnsi="Tw Cen MT" w:cs="ArialMT"/>
          <w:kern w:val="0"/>
          <w:sz w:val="22"/>
          <w:szCs w:val="22"/>
          <w:lang w:bidi="ar-SA"/>
        </w:rPr>
        <w:t>Finition par couvre-joints fixés sur les ouvrages adjacents ;</w:t>
      </w:r>
    </w:p>
    <w:p w14:paraId="22CFC88E" w14:textId="2A95299A" w:rsidR="006B29EF" w:rsidRPr="006B29EF" w:rsidRDefault="006B29EF">
      <w:pPr>
        <w:pStyle w:val="Paragraphedeliste"/>
        <w:widowControl/>
        <w:numPr>
          <w:ilvl w:val="0"/>
          <w:numId w:val="88"/>
        </w:numPr>
        <w:suppressAutoHyphens w:val="0"/>
        <w:autoSpaceDE w:val="0"/>
        <w:adjustRightInd w:val="0"/>
        <w:jc w:val="both"/>
        <w:textAlignment w:val="auto"/>
        <w:rPr>
          <w:rFonts w:ascii="Tw Cen MT" w:hAnsi="Tw Cen MT" w:cs="ArialMT"/>
          <w:kern w:val="0"/>
          <w:sz w:val="22"/>
          <w:szCs w:val="22"/>
          <w:lang w:bidi="ar-SA"/>
        </w:rPr>
      </w:pPr>
      <w:r w:rsidRPr="006B29EF">
        <w:rPr>
          <w:rFonts w:ascii="Tw Cen MT" w:hAnsi="Tw Cen MT" w:cs="ArialMT"/>
          <w:kern w:val="0"/>
          <w:sz w:val="22"/>
          <w:szCs w:val="22"/>
          <w:lang w:bidi="ar-SA"/>
        </w:rPr>
        <w:t>Fractionnement par joints "e" &lt;/=15.00m et au droit des joints de gros œuvre ;</w:t>
      </w:r>
    </w:p>
    <w:p w14:paraId="184DB8F2" w14:textId="6F12F7B1" w:rsidR="006B29EF" w:rsidRPr="006B29EF" w:rsidRDefault="006B29EF">
      <w:pPr>
        <w:pStyle w:val="Paragraphedeliste"/>
        <w:widowControl/>
        <w:numPr>
          <w:ilvl w:val="0"/>
          <w:numId w:val="88"/>
        </w:numPr>
        <w:suppressAutoHyphens w:val="0"/>
        <w:autoSpaceDE w:val="0"/>
        <w:adjustRightInd w:val="0"/>
        <w:jc w:val="both"/>
        <w:textAlignment w:val="auto"/>
        <w:rPr>
          <w:rFonts w:ascii="Tw Cen MT" w:hAnsi="Tw Cen MT" w:cs="ArialMT"/>
          <w:kern w:val="0"/>
          <w:sz w:val="22"/>
          <w:szCs w:val="22"/>
          <w:lang w:bidi="ar-SA"/>
        </w:rPr>
      </w:pPr>
      <w:r w:rsidRPr="006B29EF">
        <w:rPr>
          <w:rFonts w:ascii="Tw Cen MT" w:hAnsi="Tw Cen MT" w:cs="ArialMT"/>
          <w:kern w:val="0"/>
          <w:sz w:val="22"/>
          <w:szCs w:val="22"/>
          <w:lang w:bidi="ar-SA"/>
        </w:rPr>
        <w:t>Revêtement des chants et ébrasements non décomptés séparément mais inclus dans les prix unitaires ;</w:t>
      </w:r>
    </w:p>
    <w:p w14:paraId="78BCC8B8" w14:textId="7D1A0936" w:rsidR="006B29EF" w:rsidRPr="006B29EF" w:rsidRDefault="006B29EF">
      <w:pPr>
        <w:pStyle w:val="Paragraphedeliste"/>
        <w:widowControl/>
        <w:numPr>
          <w:ilvl w:val="0"/>
          <w:numId w:val="88"/>
        </w:numPr>
        <w:suppressAutoHyphens w:val="0"/>
        <w:autoSpaceDE w:val="0"/>
        <w:adjustRightInd w:val="0"/>
        <w:jc w:val="both"/>
        <w:textAlignment w:val="auto"/>
        <w:rPr>
          <w:rFonts w:ascii="Tw Cen MT" w:hAnsi="Tw Cen MT" w:cs="ArialMT"/>
          <w:kern w:val="0"/>
          <w:sz w:val="22"/>
          <w:szCs w:val="22"/>
          <w:lang w:bidi="ar-SA"/>
        </w:rPr>
      </w:pPr>
      <w:r w:rsidRPr="006B29EF">
        <w:rPr>
          <w:rFonts w:ascii="Tw Cen MT" w:hAnsi="Tw Cen MT" w:cs="ArialMT"/>
          <w:kern w:val="0"/>
          <w:sz w:val="22"/>
          <w:szCs w:val="22"/>
          <w:lang w:bidi="ar-SA"/>
        </w:rPr>
        <w:t>Protection d'angle toute hauteur ;</w:t>
      </w:r>
    </w:p>
    <w:p w14:paraId="09183738" w14:textId="45BF7B90" w:rsidR="00B75E8C" w:rsidRPr="006B29EF" w:rsidRDefault="006B29EF" w:rsidP="006B29EF">
      <w:pPr>
        <w:widowControl/>
        <w:suppressAutoHyphens w:val="0"/>
        <w:autoSpaceDE w:val="0"/>
        <w:adjustRightInd w:val="0"/>
        <w:jc w:val="both"/>
        <w:textAlignment w:val="auto"/>
        <w:rPr>
          <w:rFonts w:ascii="Tw Cen MT" w:hAnsi="Tw Cen MT" w:cs="ArialMT"/>
          <w:kern w:val="0"/>
          <w:sz w:val="22"/>
          <w:szCs w:val="22"/>
          <w:lang w:bidi="ar-SA"/>
        </w:rPr>
      </w:pPr>
      <w:r w:rsidRPr="006B29EF">
        <w:rPr>
          <w:rFonts w:ascii="Tw Cen MT" w:hAnsi="Tw Cen MT" w:cs="ArialMT"/>
          <w:kern w:val="0"/>
          <w:sz w:val="22"/>
          <w:szCs w:val="22"/>
          <w:lang w:bidi="ar-SA"/>
        </w:rPr>
        <w:t>Y compris toutes sujétions particulières liées à l'état des parois existantes comprenant les mises d'aplomb et de</w:t>
      </w:r>
      <w:r>
        <w:rPr>
          <w:rFonts w:ascii="Tw Cen MT" w:hAnsi="Tw Cen MT" w:cs="ArialMT"/>
          <w:kern w:val="0"/>
          <w:sz w:val="22"/>
          <w:szCs w:val="22"/>
          <w:lang w:bidi="ar-SA"/>
        </w:rPr>
        <w:t xml:space="preserve"> </w:t>
      </w:r>
      <w:r w:rsidRPr="006B29EF">
        <w:rPr>
          <w:rFonts w:ascii="Tw Cen MT" w:hAnsi="Tw Cen MT" w:cs="ArialMT"/>
          <w:kern w:val="0"/>
          <w:sz w:val="22"/>
          <w:szCs w:val="22"/>
          <w:lang w:bidi="ar-SA"/>
        </w:rPr>
        <w:t>planéité des doublages par rapport aux supports existants ;</w:t>
      </w:r>
    </w:p>
    <w:p w14:paraId="1DD57F46" w14:textId="22805E19" w:rsidR="006B29EF" w:rsidRDefault="006B29EF" w:rsidP="00B75E8C">
      <w:pPr>
        <w:widowControl/>
        <w:suppressAutoHyphens w:val="0"/>
        <w:autoSpaceDE w:val="0"/>
        <w:adjustRightInd w:val="0"/>
        <w:jc w:val="both"/>
        <w:textAlignment w:val="auto"/>
        <w:rPr>
          <w:rFonts w:ascii="Tw Cen MT" w:eastAsia="Times New Roman" w:hAnsi="Tw Cen MT" w:cs="Tw Cen MT"/>
          <w:color w:val="006666"/>
          <w:sz w:val="22"/>
          <w:szCs w:val="22"/>
          <w:lang w:eastAsia="fr-FR" w:bidi="ar-SA"/>
        </w:rPr>
      </w:pPr>
    </w:p>
    <w:p w14:paraId="789309F6" w14:textId="388502C5" w:rsidR="006B29EF" w:rsidRPr="006B29EF" w:rsidRDefault="00850C66" w:rsidP="006B29EF">
      <w:pPr>
        <w:pStyle w:val="Titre5"/>
        <w:rPr>
          <w:lang w:bidi="ar-SA"/>
        </w:rPr>
      </w:pPr>
      <w:r>
        <w:rPr>
          <w:lang w:bidi="ar-SA"/>
        </w:rPr>
        <w:t>D</w:t>
      </w:r>
      <w:r w:rsidR="006B29EF" w:rsidRPr="006B29EF">
        <w:rPr>
          <w:lang w:bidi="ar-SA"/>
        </w:rPr>
        <w:t>oublage thermique rampant 2 x 13 + LM 280 mm R= 8.70 m²K/W en PHD</w:t>
      </w:r>
    </w:p>
    <w:p w14:paraId="4FF1D1B8" w14:textId="1477AD3C" w:rsidR="006B29EF" w:rsidRPr="006B29EF" w:rsidRDefault="006B29EF" w:rsidP="006B29EF">
      <w:pPr>
        <w:widowControl/>
        <w:suppressAutoHyphens w:val="0"/>
        <w:autoSpaceDE w:val="0"/>
        <w:adjustRightInd w:val="0"/>
        <w:jc w:val="both"/>
        <w:textAlignment w:val="auto"/>
        <w:rPr>
          <w:rFonts w:ascii="Tw Cen MT" w:hAnsi="Tw Cen MT" w:cs="ArialMT"/>
          <w:kern w:val="0"/>
          <w:sz w:val="22"/>
          <w:szCs w:val="22"/>
          <w:lang w:bidi="ar-SA"/>
        </w:rPr>
      </w:pPr>
      <w:r w:rsidRPr="006B29EF">
        <w:rPr>
          <w:rFonts w:ascii="Tw Cen MT" w:hAnsi="Tw Cen MT" w:cs="ArialMT"/>
          <w:kern w:val="0"/>
          <w:sz w:val="22"/>
          <w:szCs w:val="22"/>
          <w:lang w:bidi="ar-SA"/>
        </w:rPr>
        <w:t>Doublage des rampants en laine de verre en 2 couches, mise en œuvre entre et devant chevrons et 2 plaques de plâtre BA 13,</w:t>
      </w:r>
    </w:p>
    <w:p w14:paraId="0B07586A" w14:textId="0D413311" w:rsidR="006B29EF" w:rsidRPr="006B29EF" w:rsidRDefault="006B29EF" w:rsidP="006B29EF">
      <w:pPr>
        <w:widowControl/>
        <w:suppressAutoHyphens w:val="0"/>
        <w:autoSpaceDE w:val="0"/>
        <w:adjustRightInd w:val="0"/>
        <w:jc w:val="both"/>
        <w:textAlignment w:val="auto"/>
        <w:rPr>
          <w:rFonts w:ascii="Tw Cen MT" w:hAnsi="Tw Cen MT" w:cs="ArialMT"/>
          <w:kern w:val="0"/>
          <w:sz w:val="22"/>
          <w:szCs w:val="22"/>
          <w:lang w:bidi="ar-SA"/>
        </w:rPr>
      </w:pPr>
      <w:r w:rsidRPr="006B29EF">
        <w:rPr>
          <w:rFonts w:ascii="Tw Cen MT" w:hAnsi="Tw Cen MT" w:cs="ArialMT"/>
          <w:kern w:val="0"/>
          <w:sz w:val="22"/>
          <w:szCs w:val="22"/>
          <w:lang w:bidi="ar-SA"/>
        </w:rPr>
        <w:t>Laine minérale : lambda= 0.032 W/m.K, épaisseur 2 x 140 mm - R = 8.70 m².K/W</w:t>
      </w:r>
    </w:p>
    <w:p w14:paraId="33D78272" w14:textId="77777777" w:rsidR="006B29EF" w:rsidRPr="006B29EF" w:rsidRDefault="006B29EF" w:rsidP="006B29EF">
      <w:pPr>
        <w:widowControl/>
        <w:suppressAutoHyphens w:val="0"/>
        <w:autoSpaceDE w:val="0"/>
        <w:adjustRightInd w:val="0"/>
        <w:jc w:val="both"/>
        <w:textAlignment w:val="auto"/>
        <w:rPr>
          <w:rFonts w:ascii="Tw Cen MT" w:hAnsi="Tw Cen MT" w:cs="ArialMT"/>
          <w:kern w:val="0"/>
          <w:sz w:val="22"/>
          <w:szCs w:val="22"/>
          <w:lang w:bidi="ar-SA"/>
        </w:rPr>
      </w:pPr>
      <w:r w:rsidRPr="006B29EF">
        <w:rPr>
          <w:rFonts w:ascii="Tw Cen MT" w:hAnsi="Tw Cen MT" w:cs="ArialMT"/>
          <w:kern w:val="0"/>
          <w:sz w:val="22"/>
          <w:szCs w:val="22"/>
          <w:lang w:bidi="ar-SA"/>
        </w:rPr>
        <w:t>y compris pare-vapeur;</w:t>
      </w:r>
    </w:p>
    <w:p w14:paraId="11E7C183" w14:textId="77777777" w:rsidR="006B29EF" w:rsidRDefault="006B29EF" w:rsidP="006B29EF">
      <w:pPr>
        <w:widowControl/>
        <w:suppressAutoHyphens w:val="0"/>
        <w:autoSpaceDE w:val="0"/>
        <w:adjustRightInd w:val="0"/>
        <w:textAlignment w:val="auto"/>
        <w:rPr>
          <w:rFonts w:ascii="Tw Cen MT" w:hAnsi="Tw Cen MT" w:cs="Arial-BoldMT"/>
          <w:b/>
          <w:bCs/>
          <w:color w:val="000000"/>
          <w:kern w:val="0"/>
          <w:sz w:val="22"/>
          <w:szCs w:val="22"/>
          <w:lang w:bidi="ar-SA"/>
        </w:rPr>
      </w:pPr>
    </w:p>
    <w:p w14:paraId="31A6AB5E" w14:textId="2EE1F763" w:rsidR="006B29EF" w:rsidRDefault="006B29EF" w:rsidP="006B29EF">
      <w:pPr>
        <w:widowControl/>
        <w:suppressAutoHyphens w:val="0"/>
        <w:autoSpaceDE w:val="0"/>
        <w:adjustRightInd w:val="0"/>
        <w:textAlignment w:val="auto"/>
        <w:rPr>
          <w:rFonts w:ascii="Tw Cen MT" w:hAnsi="Tw Cen MT" w:cs="ArialMT"/>
          <w:color w:val="000000"/>
          <w:kern w:val="0"/>
          <w:sz w:val="22"/>
          <w:szCs w:val="22"/>
          <w:lang w:bidi="ar-SA"/>
        </w:rPr>
      </w:pPr>
      <w:r w:rsidRPr="006B29EF">
        <w:rPr>
          <w:rFonts w:ascii="Tw Cen MT" w:hAnsi="Tw Cen MT" w:cs="Arial-BoldMT"/>
          <w:b/>
          <w:bCs/>
          <w:color w:val="000000"/>
          <w:kern w:val="0"/>
          <w:sz w:val="22"/>
          <w:szCs w:val="22"/>
          <w:lang w:bidi="ar-SA"/>
        </w:rPr>
        <w:t xml:space="preserve">Nota : </w:t>
      </w:r>
      <w:r w:rsidRPr="006B29EF">
        <w:rPr>
          <w:rFonts w:ascii="Tw Cen MT" w:hAnsi="Tw Cen MT" w:cs="ArialMT"/>
          <w:color w:val="000000"/>
          <w:kern w:val="0"/>
          <w:sz w:val="22"/>
          <w:szCs w:val="22"/>
          <w:lang w:bidi="ar-SA"/>
        </w:rPr>
        <w:t>le doublage des pieds des rampants est compté, à part, dans le doublage thermique sur ossatures des</w:t>
      </w:r>
      <w:r>
        <w:rPr>
          <w:rFonts w:ascii="Tw Cen MT" w:hAnsi="Tw Cen MT" w:cs="ArialMT"/>
          <w:color w:val="000000"/>
          <w:kern w:val="0"/>
          <w:sz w:val="22"/>
          <w:szCs w:val="22"/>
          <w:lang w:bidi="ar-SA"/>
        </w:rPr>
        <w:t xml:space="preserve"> </w:t>
      </w:r>
      <w:r w:rsidRPr="006B29EF">
        <w:rPr>
          <w:rFonts w:ascii="Tw Cen MT" w:hAnsi="Tw Cen MT" w:cs="ArialMT"/>
          <w:color w:val="000000"/>
          <w:kern w:val="0"/>
          <w:sz w:val="22"/>
          <w:szCs w:val="22"/>
          <w:lang w:bidi="ar-SA"/>
        </w:rPr>
        <w:t>murs</w:t>
      </w:r>
    </w:p>
    <w:p w14:paraId="2DDC6EB4" w14:textId="7C8FABC8" w:rsidR="00850C66" w:rsidRDefault="00850C66" w:rsidP="006B29EF">
      <w:pPr>
        <w:widowControl/>
        <w:suppressAutoHyphens w:val="0"/>
        <w:autoSpaceDE w:val="0"/>
        <w:adjustRightInd w:val="0"/>
        <w:textAlignment w:val="auto"/>
        <w:rPr>
          <w:rFonts w:ascii="Tw Cen MT" w:hAnsi="Tw Cen MT" w:cs="ArialMT"/>
          <w:color w:val="000000"/>
          <w:kern w:val="0"/>
          <w:sz w:val="22"/>
          <w:szCs w:val="22"/>
          <w:lang w:bidi="ar-SA"/>
        </w:rPr>
      </w:pPr>
    </w:p>
    <w:p w14:paraId="4A368C3E" w14:textId="77777777" w:rsidR="00850C66" w:rsidRPr="00695CA9" w:rsidRDefault="00850C66" w:rsidP="00850C66">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695CA9">
        <w:rPr>
          <w:rFonts w:ascii="Tw Cen MT" w:eastAsia="Times New Roman" w:hAnsi="Tw Cen MT" w:cs="Tw Cen MT"/>
          <w:i/>
          <w:iCs/>
          <w:color w:val="006666"/>
          <w:sz w:val="22"/>
          <w:szCs w:val="22"/>
          <w:lang w:eastAsia="fr-FR" w:bidi="ar-SA"/>
        </w:rPr>
        <w:t>Localisation :</w:t>
      </w:r>
    </w:p>
    <w:p w14:paraId="29AF01F0" w14:textId="341B3B70" w:rsidR="00850C66" w:rsidRPr="00695CA9" w:rsidRDefault="00850C66" w:rsidP="00850C66">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695CA9">
        <w:rPr>
          <w:rFonts w:ascii="Tw Cen MT" w:eastAsia="Times New Roman" w:hAnsi="Tw Cen MT" w:cs="Tw Cen MT"/>
          <w:i/>
          <w:iCs/>
          <w:color w:val="006666"/>
          <w:sz w:val="22"/>
          <w:szCs w:val="22"/>
          <w:lang w:eastAsia="fr-FR" w:bidi="ar-SA"/>
        </w:rPr>
        <w:t>Toiture rampant</w:t>
      </w:r>
      <w:r w:rsidR="005978BD" w:rsidRPr="00695CA9">
        <w:rPr>
          <w:rFonts w:ascii="Tw Cen MT" w:eastAsia="Times New Roman" w:hAnsi="Tw Cen MT" w:cs="Tw Cen MT"/>
          <w:i/>
          <w:iCs/>
          <w:color w:val="006666"/>
          <w:sz w:val="22"/>
          <w:szCs w:val="22"/>
          <w:lang w:eastAsia="fr-FR" w:bidi="ar-SA"/>
        </w:rPr>
        <w:t xml:space="preserve"> au R+1</w:t>
      </w:r>
    </w:p>
    <w:p w14:paraId="2877C627" w14:textId="77777777" w:rsidR="00850C66" w:rsidRPr="00850C66" w:rsidRDefault="00850C66" w:rsidP="00850C66">
      <w:pPr>
        <w:widowControl/>
        <w:suppressAutoHyphens w:val="0"/>
        <w:autoSpaceDE w:val="0"/>
        <w:adjustRightInd w:val="0"/>
        <w:jc w:val="both"/>
        <w:textAlignment w:val="auto"/>
        <w:rPr>
          <w:rFonts w:ascii="Tw Cen MT" w:eastAsia="Times New Roman" w:hAnsi="Tw Cen MT" w:cs="Tw Cen MT"/>
          <w:i/>
          <w:iCs/>
          <w:color w:val="006666"/>
          <w:sz w:val="22"/>
          <w:szCs w:val="22"/>
          <w:highlight w:val="yellow"/>
          <w:lang w:eastAsia="fr-FR" w:bidi="ar-SA"/>
        </w:rPr>
      </w:pPr>
    </w:p>
    <w:p w14:paraId="63109301" w14:textId="148FFC2F" w:rsidR="00850C66" w:rsidRPr="00850C66" w:rsidRDefault="00850C66" w:rsidP="00850C66">
      <w:pPr>
        <w:pStyle w:val="Titre5"/>
        <w:rPr>
          <w:lang w:bidi="ar-SA"/>
        </w:rPr>
      </w:pPr>
      <w:r w:rsidRPr="00850C66">
        <w:rPr>
          <w:lang w:bidi="ar-SA"/>
        </w:rPr>
        <w:t>doublage thermique droit 2 x 13 + LM 240 mm R= 7.50 m²K/W en PHD</w:t>
      </w:r>
    </w:p>
    <w:p w14:paraId="0DE48567" w14:textId="77777777" w:rsidR="00850C66" w:rsidRPr="00695CA9" w:rsidRDefault="00850C66" w:rsidP="00850C66">
      <w:pPr>
        <w:widowControl/>
        <w:suppressAutoHyphens w:val="0"/>
        <w:autoSpaceDE w:val="0"/>
        <w:adjustRightInd w:val="0"/>
        <w:textAlignment w:val="auto"/>
        <w:rPr>
          <w:rFonts w:ascii="Tw Cen MT" w:hAnsi="Tw Cen MT" w:cs="ArialMT"/>
          <w:kern w:val="0"/>
          <w:sz w:val="22"/>
          <w:szCs w:val="22"/>
          <w:lang w:bidi="ar-SA"/>
        </w:rPr>
      </w:pPr>
      <w:r w:rsidRPr="00695CA9">
        <w:rPr>
          <w:rFonts w:ascii="Tw Cen MT" w:hAnsi="Tw Cen MT" w:cs="ArialMT"/>
          <w:kern w:val="0"/>
          <w:sz w:val="22"/>
          <w:szCs w:val="22"/>
          <w:lang w:bidi="ar-SA"/>
        </w:rPr>
        <w:t>doublage des rampants en laine de verre en 2 couches, mise en oeuvre entre et devant chevrons et 2 plaques de</w:t>
      </w:r>
    </w:p>
    <w:p w14:paraId="12DE7372" w14:textId="77777777" w:rsidR="00850C66" w:rsidRPr="00695CA9" w:rsidRDefault="00850C66" w:rsidP="00850C66">
      <w:pPr>
        <w:widowControl/>
        <w:suppressAutoHyphens w:val="0"/>
        <w:autoSpaceDE w:val="0"/>
        <w:adjustRightInd w:val="0"/>
        <w:textAlignment w:val="auto"/>
        <w:rPr>
          <w:rFonts w:ascii="Tw Cen MT" w:hAnsi="Tw Cen MT" w:cs="ArialMT"/>
          <w:kern w:val="0"/>
          <w:sz w:val="22"/>
          <w:szCs w:val="22"/>
          <w:lang w:bidi="ar-SA"/>
        </w:rPr>
      </w:pPr>
      <w:r w:rsidRPr="00695CA9">
        <w:rPr>
          <w:rFonts w:ascii="Tw Cen MT" w:hAnsi="Tw Cen MT" w:cs="ArialMT"/>
          <w:kern w:val="0"/>
          <w:sz w:val="22"/>
          <w:szCs w:val="22"/>
          <w:lang w:bidi="ar-SA"/>
        </w:rPr>
        <w:t>plâtre BA 13,</w:t>
      </w:r>
    </w:p>
    <w:p w14:paraId="7AFFAAA3" w14:textId="77777777" w:rsidR="00850C66" w:rsidRPr="00695CA9" w:rsidRDefault="00850C66" w:rsidP="00850C66">
      <w:pPr>
        <w:widowControl/>
        <w:suppressAutoHyphens w:val="0"/>
        <w:autoSpaceDE w:val="0"/>
        <w:adjustRightInd w:val="0"/>
        <w:textAlignment w:val="auto"/>
        <w:rPr>
          <w:rFonts w:ascii="Tw Cen MT" w:hAnsi="Tw Cen MT" w:cs="ArialMT"/>
          <w:kern w:val="0"/>
          <w:sz w:val="22"/>
          <w:szCs w:val="22"/>
          <w:lang w:bidi="ar-SA"/>
        </w:rPr>
      </w:pPr>
      <w:r w:rsidRPr="00695CA9">
        <w:rPr>
          <w:rFonts w:ascii="Tw Cen MT" w:hAnsi="Tw Cen MT" w:cs="ArialMT"/>
          <w:kern w:val="0"/>
          <w:sz w:val="22"/>
          <w:szCs w:val="22"/>
          <w:lang w:bidi="ar-SA"/>
        </w:rPr>
        <w:t>laine minérale : lambda= 0.032 W/m.K, épaisseur 2 x 140 mm</w:t>
      </w:r>
    </w:p>
    <w:p w14:paraId="3D422155" w14:textId="77777777" w:rsidR="00850C66" w:rsidRPr="00695CA9" w:rsidRDefault="00850C66" w:rsidP="00850C66">
      <w:pPr>
        <w:widowControl/>
        <w:suppressAutoHyphens w:val="0"/>
        <w:autoSpaceDE w:val="0"/>
        <w:adjustRightInd w:val="0"/>
        <w:textAlignment w:val="auto"/>
        <w:rPr>
          <w:rFonts w:ascii="Tw Cen MT" w:hAnsi="Tw Cen MT" w:cs="ArialMT"/>
          <w:kern w:val="0"/>
          <w:sz w:val="22"/>
          <w:szCs w:val="22"/>
          <w:lang w:bidi="ar-SA"/>
        </w:rPr>
      </w:pPr>
      <w:r w:rsidRPr="00695CA9">
        <w:rPr>
          <w:rFonts w:ascii="Tw Cen MT" w:hAnsi="Tw Cen MT" w:cs="ArialMT"/>
          <w:kern w:val="0"/>
          <w:sz w:val="22"/>
          <w:szCs w:val="22"/>
          <w:lang w:bidi="ar-SA"/>
        </w:rPr>
        <w:t>y compris pare-vapeur;</w:t>
      </w:r>
    </w:p>
    <w:p w14:paraId="04ABCA2F" w14:textId="77777777" w:rsidR="00850C66" w:rsidRPr="00695CA9" w:rsidRDefault="00850C66" w:rsidP="00850C66">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p>
    <w:p w14:paraId="2D0585EF" w14:textId="2CB05B50" w:rsidR="00850C66" w:rsidRPr="00695CA9" w:rsidRDefault="00850C66" w:rsidP="00850C66">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695CA9">
        <w:rPr>
          <w:rFonts w:ascii="Tw Cen MT" w:eastAsia="Times New Roman" w:hAnsi="Tw Cen MT" w:cs="Tw Cen MT"/>
          <w:i/>
          <w:iCs/>
          <w:color w:val="006666"/>
          <w:sz w:val="22"/>
          <w:szCs w:val="22"/>
          <w:lang w:eastAsia="fr-FR" w:bidi="ar-SA"/>
        </w:rPr>
        <w:t>Localisation :</w:t>
      </w:r>
    </w:p>
    <w:p w14:paraId="47EFE350" w14:textId="15F98AA8" w:rsidR="00850C66" w:rsidRPr="00695CA9" w:rsidRDefault="00850C66" w:rsidP="00850C66">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695CA9">
        <w:rPr>
          <w:rFonts w:ascii="Tw Cen MT" w:eastAsia="Times New Roman" w:hAnsi="Tw Cen MT" w:cs="Tw Cen MT"/>
          <w:i/>
          <w:iCs/>
          <w:color w:val="006666"/>
          <w:sz w:val="22"/>
          <w:szCs w:val="22"/>
          <w:lang w:eastAsia="fr-FR" w:bidi="ar-SA"/>
        </w:rPr>
        <w:t>plafond droit des lucarnes</w:t>
      </w:r>
    </w:p>
    <w:p w14:paraId="21490342" w14:textId="77777777" w:rsidR="00850C66" w:rsidRPr="00850C66" w:rsidRDefault="00850C66" w:rsidP="00850C66">
      <w:pPr>
        <w:widowControl/>
        <w:suppressAutoHyphens w:val="0"/>
        <w:autoSpaceDE w:val="0"/>
        <w:adjustRightInd w:val="0"/>
        <w:jc w:val="both"/>
        <w:textAlignment w:val="auto"/>
        <w:rPr>
          <w:rFonts w:ascii="Tw Cen MT" w:eastAsia="Times New Roman" w:hAnsi="Tw Cen MT" w:cs="Tw Cen MT"/>
          <w:i/>
          <w:iCs/>
          <w:color w:val="006666"/>
          <w:sz w:val="22"/>
          <w:szCs w:val="22"/>
          <w:highlight w:val="yellow"/>
          <w:lang w:eastAsia="fr-FR" w:bidi="ar-SA"/>
        </w:rPr>
      </w:pPr>
    </w:p>
    <w:p w14:paraId="58F04476" w14:textId="04538E8A" w:rsidR="00850C66" w:rsidRPr="00850C66" w:rsidRDefault="00850C66" w:rsidP="00850C66">
      <w:pPr>
        <w:pStyle w:val="Titre5"/>
        <w:rPr>
          <w:lang w:bidi="ar-SA"/>
        </w:rPr>
      </w:pPr>
      <w:r w:rsidRPr="00850C66">
        <w:rPr>
          <w:lang w:bidi="ar-SA"/>
        </w:rPr>
        <w:t>PV pour parement hydrofuge H1 ép. 13 mm - locaux EB / EB+ privatifs</w:t>
      </w:r>
    </w:p>
    <w:p w14:paraId="147F38E3" w14:textId="77777777" w:rsidR="00850C66" w:rsidRPr="00695CA9" w:rsidRDefault="00850C66" w:rsidP="00850C66">
      <w:pPr>
        <w:widowControl/>
        <w:suppressAutoHyphens w:val="0"/>
        <w:autoSpaceDE w:val="0"/>
        <w:adjustRightInd w:val="0"/>
        <w:textAlignment w:val="auto"/>
        <w:rPr>
          <w:rFonts w:ascii="Tw Cen MT" w:hAnsi="Tw Cen MT" w:cs="ArialMT"/>
          <w:color w:val="000000"/>
          <w:kern w:val="0"/>
          <w:sz w:val="22"/>
          <w:szCs w:val="22"/>
          <w:lang w:bidi="ar-SA"/>
        </w:rPr>
      </w:pPr>
      <w:r w:rsidRPr="00695CA9">
        <w:rPr>
          <w:rFonts w:ascii="Tw Cen MT" w:hAnsi="Tw Cen MT" w:cs="ArialMT"/>
          <w:color w:val="000000"/>
          <w:kern w:val="0"/>
          <w:sz w:val="22"/>
          <w:szCs w:val="22"/>
          <w:lang w:bidi="ar-SA"/>
        </w:rPr>
        <w:t>Plus-value ci-dessus pour :</w:t>
      </w:r>
    </w:p>
    <w:p w14:paraId="0111D8F3" w14:textId="4BC99D49" w:rsidR="00850C66" w:rsidRPr="00695CA9" w:rsidRDefault="00850C66">
      <w:pPr>
        <w:pStyle w:val="Paragraphedeliste"/>
        <w:widowControl/>
        <w:numPr>
          <w:ilvl w:val="0"/>
          <w:numId w:val="89"/>
        </w:numPr>
        <w:suppressAutoHyphens w:val="0"/>
        <w:autoSpaceDE w:val="0"/>
        <w:adjustRightInd w:val="0"/>
        <w:textAlignment w:val="auto"/>
        <w:rPr>
          <w:rFonts w:ascii="Tw Cen MT" w:hAnsi="Tw Cen MT" w:cs="ArialMT"/>
          <w:color w:val="000000"/>
          <w:kern w:val="0"/>
          <w:sz w:val="22"/>
          <w:szCs w:val="22"/>
          <w:lang w:bidi="ar-SA"/>
        </w:rPr>
      </w:pPr>
      <w:r w:rsidRPr="00695CA9">
        <w:rPr>
          <w:rFonts w:ascii="Tw Cen MT" w:hAnsi="Tw Cen MT" w:cs="ArialMT"/>
          <w:color w:val="000000"/>
          <w:kern w:val="0"/>
          <w:sz w:val="22"/>
          <w:szCs w:val="22"/>
          <w:lang w:bidi="ar-SA"/>
        </w:rPr>
        <w:t xml:space="preserve">Mise en oeuvre d'une </w:t>
      </w:r>
      <w:r w:rsidRPr="00695CA9">
        <w:rPr>
          <w:rFonts w:ascii="Tw Cen MT" w:hAnsi="Tw Cen MT" w:cs="Arial"/>
          <w:b/>
          <w:bCs/>
          <w:i/>
          <w:iCs/>
          <w:color w:val="000000"/>
          <w:kern w:val="0"/>
          <w:sz w:val="22"/>
          <w:szCs w:val="22"/>
          <w:lang w:bidi="ar-SA"/>
        </w:rPr>
        <w:t xml:space="preserve">plaque de plâtre hydrofugée de niveau H1 </w:t>
      </w:r>
      <w:r w:rsidRPr="00695CA9">
        <w:rPr>
          <w:rFonts w:ascii="Tw Cen MT" w:hAnsi="Tw Cen MT" w:cs="ArialMT"/>
          <w:color w:val="000000"/>
          <w:kern w:val="0"/>
          <w:sz w:val="22"/>
          <w:szCs w:val="22"/>
          <w:lang w:bidi="ar-SA"/>
        </w:rPr>
        <w:t xml:space="preserve">selon la norme NF EN 520 (Haute résistance à l'humidité, reprise d'eau </w:t>
      </w:r>
      <w:r w:rsidRPr="00695CA9">
        <w:rPr>
          <w:rFonts w:ascii="Tw Cen MT" w:hAnsi="Tw Cen MT" w:cs="Arial"/>
          <w:b/>
          <w:bCs/>
          <w:i/>
          <w:iCs/>
          <w:color w:val="000000"/>
          <w:kern w:val="0"/>
          <w:sz w:val="22"/>
          <w:szCs w:val="22"/>
          <w:lang w:bidi="ar-SA"/>
        </w:rPr>
        <w:t>&lt; 5%</w:t>
      </w:r>
      <w:r w:rsidRPr="00695CA9">
        <w:rPr>
          <w:rFonts w:ascii="Tw Cen MT" w:hAnsi="Tw Cen MT" w:cs="ArialMT"/>
          <w:color w:val="000000"/>
          <w:kern w:val="0"/>
          <w:sz w:val="22"/>
          <w:szCs w:val="22"/>
          <w:lang w:bidi="ar-SA"/>
        </w:rPr>
        <w:t xml:space="preserve">), constituée d'une </w:t>
      </w:r>
      <w:r w:rsidRPr="00695CA9">
        <w:rPr>
          <w:rFonts w:ascii="Tw Cen MT" w:hAnsi="Tw Cen MT" w:cs="Arial"/>
          <w:b/>
          <w:bCs/>
          <w:i/>
          <w:iCs/>
          <w:color w:val="000000"/>
          <w:kern w:val="0"/>
          <w:sz w:val="22"/>
          <w:szCs w:val="22"/>
          <w:lang w:bidi="ar-SA"/>
        </w:rPr>
        <w:t xml:space="preserve">âme en plâtre </w:t>
      </w:r>
      <w:r w:rsidRPr="00695CA9">
        <w:rPr>
          <w:rFonts w:ascii="Tw Cen MT" w:hAnsi="Tw Cen MT" w:cs="ArialMT"/>
          <w:color w:val="000000"/>
          <w:kern w:val="0"/>
          <w:sz w:val="22"/>
          <w:szCs w:val="22"/>
          <w:lang w:bidi="ar-SA"/>
        </w:rPr>
        <w:t xml:space="preserve">hydrofugée comprise </w:t>
      </w:r>
      <w:r w:rsidRPr="00695CA9">
        <w:rPr>
          <w:rFonts w:ascii="Tw Cen MT" w:hAnsi="Tw Cen MT" w:cs="Arial"/>
          <w:b/>
          <w:bCs/>
          <w:i/>
          <w:iCs/>
          <w:color w:val="000000"/>
          <w:kern w:val="0"/>
          <w:sz w:val="22"/>
          <w:szCs w:val="22"/>
          <w:lang w:bidi="ar-SA"/>
        </w:rPr>
        <w:t>entre 2 parements</w:t>
      </w:r>
      <w:r w:rsidRPr="00695CA9">
        <w:rPr>
          <w:rFonts w:ascii="Tw Cen MT" w:hAnsi="Tw Cen MT" w:cs="ArialMT"/>
          <w:color w:val="000000"/>
          <w:kern w:val="0"/>
          <w:sz w:val="22"/>
          <w:szCs w:val="22"/>
          <w:lang w:bidi="ar-SA"/>
        </w:rPr>
        <w:t xml:space="preserve"> </w:t>
      </w:r>
      <w:r w:rsidRPr="00695CA9">
        <w:rPr>
          <w:rFonts w:ascii="Tw Cen MT" w:hAnsi="Tw Cen MT" w:cs="Arial"/>
          <w:b/>
          <w:bCs/>
          <w:i/>
          <w:iCs/>
          <w:color w:val="000000"/>
          <w:kern w:val="0"/>
          <w:sz w:val="22"/>
          <w:szCs w:val="22"/>
          <w:lang w:bidi="ar-SA"/>
        </w:rPr>
        <w:t>cartonnés traités</w:t>
      </w:r>
    </w:p>
    <w:p w14:paraId="24BC8964" w14:textId="77777777" w:rsidR="00850C66" w:rsidRPr="00695CA9" w:rsidRDefault="00850C66" w:rsidP="00850C66">
      <w:pPr>
        <w:widowControl/>
        <w:suppressAutoHyphens w:val="0"/>
        <w:autoSpaceDE w:val="0"/>
        <w:adjustRightInd w:val="0"/>
        <w:textAlignment w:val="auto"/>
        <w:rPr>
          <w:rFonts w:ascii="Tw Cen MT" w:hAnsi="Tw Cen MT" w:cs="ArialMT"/>
          <w:color w:val="000000"/>
          <w:kern w:val="0"/>
          <w:sz w:val="22"/>
          <w:szCs w:val="22"/>
          <w:lang w:bidi="ar-SA"/>
        </w:rPr>
      </w:pPr>
      <w:r w:rsidRPr="00695CA9">
        <w:rPr>
          <w:rFonts w:ascii="Tw Cen MT" w:hAnsi="Tw Cen MT" w:cs="ArialMT"/>
          <w:color w:val="000000"/>
          <w:kern w:val="0"/>
          <w:sz w:val="22"/>
          <w:szCs w:val="22"/>
          <w:lang w:bidi="ar-SA"/>
        </w:rPr>
        <w:t>Classement de réaction au feu : A2-s1,d0</w:t>
      </w:r>
    </w:p>
    <w:p w14:paraId="5A7D87DE" w14:textId="77777777" w:rsidR="00850C66" w:rsidRPr="00695CA9" w:rsidRDefault="00850C66" w:rsidP="00850C66">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p>
    <w:p w14:paraId="6FEF941F" w14:textId="70E3493C" w:rsidR="00850C66" w:rsidRPr="00695CA9" w:rsidRDefault="00850C66" w:rsidP="00850C66">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695CA9">
        <w:rPr>
          <w:rFonts w:ascii="Tw Cen MT" w:eastAsia="Times New Roman" w:hAnsi="Tw Cen MT" w:cs="Tw Cen MT"/>
          <w:i/>
          <w:iCs/>
          <w:color w:val="006666"/>
          <w:sz w:val="22"/>
          <w:szCs w:val="22"/>
          <w:lang w:eastAsia="fr-FR" w:bidi="ar-SA"/>
        </w:rPr>
        <w:t>Localisation :</w:t>
      </w:r>
    </w:p>
    <w:p w14:paraId="4E1AE454" w14:textId="46921339" w:rsidR="00850C66" w:rsidRPr="00695CA9" w:rsidRDefault="00695CA9" w:rsidP="00850C66">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695CA9">
        <w:rPr>
          <w:rFonts w:ascii="Tw Cen MT" w:eastAsia="Times New Roman" w:hAnsi="Tw Cen MT" w:cs="Tw Cen MT"/>
          <w:i/>
          <w:iCs/>
          <w:color w:val="006666"/>
          <w:sz w:val="22"/>
          <w:szCs w:val="22"/>
          <w:lang w:eastAsia="fr-FR" w:bidi="ar-SA"/>
        </w:rPr>
        <w:t>R+1</w:t>
      </w:r>
      <w:r w:rsidR="00850C66" w:rsidRPr="00695CA9">
        <w:rPr>
          <w:rFonts w:ascii="Tw Cen MT" w:eastAsia="Times New Roman" w:hAnsi="Tw Cen MT" w:cs="Tw Cen MT"/>
          <w:i/>
          <w:iCs/>
          <w:color w:val="006666"/>
          <w:sz w:val="22"/>
          <w:szCs w:val="22"/>
          <w:lang w:eastAsia="fr-FR" w:bidi="ar-SA"/>
        </w:rPr>
        <w:t xml:space="preserve"> : salle de bains</w:t>
      </w:r>
    </w:p>
    <w:p w14:paraId="05D04D0F" w14:textId="77777777" w:rsidR="00850C66" w:rsidRPr="00B75E8C" w:rsidRDefault="00850C66" w:rsidP="00850C66">
      <w:pPr>
        <w:widowControl/>
        <w:suppressAutoHyphens w:val="0"/>
        <w:autoSpaceDE w:val="0"/>
        <w:adjustRightInd w:val="0"/>
        <w:jc w:val="both"/>
        <w:textAlignment w:val="auto"/>
        <w:rPr>
          <w:rFonts w:ascii="Tw Cen MT" w:eastAsia="Times New Roman" w:hAnsi="Tw Cen MT" w:cs="Tw Cen MT"/>
          <w:i/>
          <w:iCs/>
          <w:color w:val="006666"/>
          <w:sz w:val="22"/>
          <w:szCs w:val="22"/>
          <w:highlight w:val="yellow"/>
          <w:lang w:eastAsia="fr-FR" w:bidi="ar-SA"/>
        </w:rPr>
      </w:pPr>
    </w:p>
    <w:p w14:paraId="6129351E" w14:textId="1F8124E2" w:rsidR="00842449" w:rsidRDefault="00842449" w:rsidP="00842449">
      <w:pPr>
        <w:pStyle w:val="Titre3"/>
        <w:jc w:val="both"/>
      </w:pPr>
      <w:r>
        <w:t>Ouvrages complémentaires</w:t>
      </w:r>
    </w:p>
    <w:p w14:paraId="3870BD8E" w14:textId="77777777" w:rsidR="00842449" w:rsidRPr="00842449" w:rsidRDefault="00842449" w:rsidP="00842449">
      <w:pPr>
        <w:pStyle w:val="Standard"/>
      </w:pPr>
    </w:p>
    <w:p w14:paraId="45FC9C47" w14:textId="7A1C585F" w:rsidR="00842449" w:rsidRPr="00842449" w:rsidRDefault="00842449" w:rsidP="0086707F">
      <w:pPr>
        <w:pStyle w:val="Titre4"/>
        <w:rPr>
          <w:lang w:bidi="ar-SA"/>
        </w:rPr>
      </w:pPr>
      <w:r w:rsidRPr="00842449">
        <w:rPr>
          <w:lang w:bidi="ar-SA"/>
        </w:rPr>
        <w:t>Isolation acoustique entre solives de plancher bois ép. 100 mm R=3.00 m².K/W</w:t>
      </w:r>
    </w:p>
    <w:p w14:paraId="070425F7" w14:textId="77777777" w:rsidR="00842449" w:rsidRPr="00842449" w:rsidRDefault="00842449" w:rsidP="00842449">
      <w:pPr>
        <w:widowControl/>
        <w:suppressAutoHyphens w:val="0"/>
        <w:autoSpaceDE w:val="0"/>
        <w:adjustRightInd w:val="0"/>
        <w:jc w:val="both"/>
        <w:textAlignment w:val="auto"/>
        <w:rPr>
          <w:rFonts w:ascii="Tw Cen MT" w:hAnsi="Tw Cen MT" w:cs="ArialMT"/>
          <w:color w:val="000000"/>
          <w:kern w:val="0"/>
          <w:sz w:val="22"/>
          <w:szCs w:val="22"/>
          <w:lang w:bidi="ar-SA"/>
        </w:rPr>
      </w:pPr>
      <w:r w:rsidRPr="00842449">
        <w:rPr>
          <w:rFonts w:ascii="Tw Cen MT" w:hAnsi="Tw Cen MT" w:cs="ArialMT"/>
          <w:color w:val="000000"/>
          <w:kern w:val="0"/>
          <w:sz w:val="22"/>
          <w:szCs w:val="22"/>
          <w:lang w:bidi="ar-SA"/>
        </w:rPr>
        <w:t xml:space="preserve">isolation acoustique </w:t>
      </w:r>
      <w:r w:rsidRPr="00842449">
        <w:rPr>
          <w:rFonts w:ascii="Tw Cen MT" w:hAnsi="Tw Cen MT" w:cs="ArialMT"/>
          <w:color w:val="810081"/>
          <w:kern w:val="0"/>
          <w:sz w:val="22"/>
          <w:szCs w:val="22"/>
          <w:lang w:bidi="ar-SA"/>
        </w:rPr>
        <w:t xml:space="preserve">laine de roche </w:t>
      </w:r>
      <w:r w:rsidRPr="00842449">
        <w:rPr>
          <w:rFonts w:ascii="Tw Cen MT" w:hAnsi="Tw Cen MT" w:cs="ArialMT"/>
          <w:color w:val="000000"/>
          <w:kern w:val="0"/>
          <w:sz w:val="22"/>
          <w:szCs w:val="22"/>
          <w:lang w:bidi="ar-SA"/>
        </w:rPr>
        <w:t>déroulée entre solives existantes du plancher bois</w:t>
      </w:r>
    </w:p>
    <w:p w14:paraId="453123DC" w14:textId="77777777" w:rsidR="00842449" w:rsidRPr="00842449" w:rsidRDefault="00842449" w:rsidP="00842449">
      <w:pPr>
        <w:widowControl/>
        <w:suppressAutoHyphens w:val="0"/>
        <w:autoSpaceDE w:val="0"/>
        <w:adjustRightInd w:val="0"/>
        <w:jc w:val="both"/>
        <w:textAlignment w:val="auto"/>
        <w:rPr>
          <w:rFonts w:ascii="Tw Cen MT" w:hAnsi="Tw Cen MT" w:cs="ArialMT"/>
          <w:color w:val="000000"/>
          <w:kern w:val="0"/>
          <w:sz w:val="22"/>
          <w:szCs w:val="22"/>
          <w:lang w:bidi="ar-SA"/>
        </w:rPr>
      </w:pPr>
      <w:r w:rsidRPr="00842449">
        <w:rPr>
          <w:rFonts w:ascii="Tw Cen MT" w:hAnsi="Tw Cen MT" w:cs="ArialMT"/>
          <w:color w:val="000000"/>
          <w:kern w:val="0"/>
          <w:sz w:val="22"/>
          <w:szCs w:val="22"/>
          <w:lang w:bidi="ar-SA"/>
        </w:rPr>
        <w:t>masse volumique : min. 35 kg/m3</w:t>
      </w:r>
    </w:p>
    <w:p w14:paraId="0939926E" w14:textId="700A3B93" w:rsidR="00842449" w:rsidRDefault="00842449" w:rsidP="00842449">
      <w:pPr>
        <w:widowControl/>
        <w:suppressAutoHyphens w:val="0"/>
        <w:autoSpaceDE w:val="0"/>
        <w:adjustRightInd w:val="0"/>
        <w:jc w:val="both"/>
        <w:textAlignment w:val="auto"/>
        <w:rPr>
          <w:rFonts w:ascii="Tw Cen MT" w:hAnsi="Tw Cen MT" w:cs="ArialMT"/>
          <w:color w:val="000000"/>
          <w:kern w:val="0"/>
          <w:sz w:val="22"/>
          <w:szCs w:val="22"/>
          <w:lang w:bidi="ar-SA"/>
        </w:rPr>
      </w:pPr>
      <w:r w:rsidRPr="00842449">
        <w:rPr>
          <w:rFonts w:ascii="Tw Cen MT" w:hAnsi="Tw Cen MT" w:cs="ArialMT"/>
          <w:color w:val="000000"/>
          <w:kern w:val="0"/>
          <w:sz w:val="22"/>
          <w:szCs w:val="22"/>
          <w:lang w:bidi="ar-SA"/>
        </w:rPr>
        <w:t>Réaction au feu : D-s2,d0 minimum</w:t>
      </w:r>
    </w:p>
    <w:p w14:paraId="539C775A" w14:textId="349BA8C3" w:rsidR="00842449" w:rsidRDefault="00842449" w:rsidP="00842449">
      <w:pPr>
        <w:widowControl/>
        <w:suppressAutoHyphens w:val="0"/>
        <w:autoSpaceDE w:val="0"/>
        <w:adjustRightInd w:val="0"/>
        <w:jc w:val="both"/>
        <w:textAlignment w:val="auto"/>
        <w:rPr>
          <w:rFonts w:ascii="Tw Cen MT" w:hAnsi="Tw Cen MT" w:cs="ArialMT"/>
          <w:color w:val="000000"/>
          <w:kern w:val="0"/>
          <w:sz w:val="22"/>
          <w:szCs w:val="22"/>
          <w:lang w:bidi="ar-SA"/>
        </w:rPr>
      </w:pPr>
    </w:p>
    <w:p w14:paraId="49E7308C" w14:textId="77777777" w:rsidR="00842449" w:rsidRPr="001B3A96" w:rsidRDefault="00842449" w:rsidP="00842449">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1B3A96">
        <w:rPr>
          <w:rFonts w:ascii="Tw Cen MT" w:eastAsia="Times New Roman" w:hAnsi="Tw Cen MT" w:cs="Tw Cen MT"/>
          <w:i/>
          <w:iCs/>
          <w:color w:val="006666"/>
          <w:sz w:val="22"/>
          <w:szCs w:val="22"/>
          <w:lang w:eastAsia="fr-FR" w:bidi="ar-SA"/>
        </w:rPr>
        <w:t>Localisation :</w:t>
      </w:r>
    </w:p>
    <w:p w14:paraId="24A17727" w14:textId="3F4ECBA3" w:rsidR="001B3A96" w:rsidRDefault="001B3A96" w:rsidP="00842449">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1B3A96">
        <w:rPr>
          <w:rFonts w:ascii="Tw Cen MT" w:eastAsia="Times New Roman" w:hAnsi="Tw Cen MT" w:cs="Tw Cen MT"/>
          <w:i/>
          <w:iCs/>
          <w:color w:val="006666"/>
          <w:sz w:val="22"/>
          <w:szCs w:val="22"/>
          <w:lang w:eastAsia="fr-FR" w:bidi="ar-SA"/>
        </w:rPr>
        <w:t>En sous-face du plancher haut bois du R</w:t>
      </w:r>
      <w:r>
        <w:rPr>
          <w:rFonts w:ascii="Tw Cen MT" w:eastAsia="Times New Roman" w:hAnsi="Tw Cen MT" w:cs="Tw Cen MT"/>
          <w:i/>
          <w:iCs/>
          <w:color w:val="006666"/>
          <w:sz w:val="22"/>
          <w:szCs w:val="22"/>
          <w:lang w:eastAsia="fr-FR" w:bidi="ar-SA"/>
        </w:rPr>
        <w:t>dC</w:t>
      </w:r>
    </w:p>
    <w:p w14:paraId="453E3A22" w14:textId="031DADCE" w:rsidR="00842449" w:rsidRPr="001B3A96" w:rsidRDefault="00842449" w:rsidP="00842449">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1B3A96">
        <w:rPr>
          <w:rFonts w:ascii="Tw Cen MT" w:eastAsia="Times New Roman" w:hAnsi="Tw Cen MT" w:cs="Tw Cen MT"/>
          <w:i/>
          <w:iCs/>
          <w:color w:val="006666"/>
          <w:sz w:val="22"/>
          <w:szCs w:val="22"/>
          <w:lang w:eastAsia="fr-FR" w:bidi="ar-SA"/>
        </w:rPr>
        <w:t>En sous-face du plancher haut bois du R+1</w:t>
      </w:r>
    </w:p>
    <w:p w14:paraId="52A61E59" w14:textId="77777777" w:rsidR="00842449" w:rsidRPr="00842449" w:rsidRDefault="00842449" w:rsidP="00842449">
      <w:pPr>
        <w:widowControl/>
        <w:suppressAutoHyphens w:val="0"/>
        <w:autoSpaceDE w:val="0"/>
        <w:adjustRightInd w:val="0"/>
        <w:jc w:val="both"/>
        <w:textAlignment w:val="auto"/>
        <w:rPr>
          <w:rFonts w:ascii="Tw Cen MT" w:hAnsi="Tw Cen MT" w:cs="ArialMT"/>
          <w:color w:val="000000"/>
          <w:kern w:val="0"/>
          <w:sz w:val="22"/>
          <w:szCs w:val="22"/>
          <w:lang w:bidi="ar-SA"/>
        </w:rPr>
      </w:pPr>
    </w:p>
    <w:p w14:paraId="64B31FB3" w14:textId="123B67A7" w:rsidR="00C95A6D" w:rsidRPr="00AF0CBA" w:rsidRDefault="00C95A6D" w:rsidP="00842449">
      <w:pPr>
        <w:pStyle w:val="Titre2"/>
        <w:jc w:val="both"/>
      </w:pPr>
      <w:r>
        <w:t>PEINTURE</w:t>
      </w:r>
    </w:p>
    <w:p w14:paraId="771DD3B8" w14:textId="77777777" w:rsidR="001F5C79" w:rsidRDefault="001F5C79" w:rsidP="001144D0">
      <w:pPr>
        <w:widowControl/>
        <w:suppressAutoHyphens w:val="0"/>
        <w:autoSpaceDE w:val="0"/>
        <w:adjustRightInd w:val="0"/>
        <w:jc w:val="both"/>
        <w:textAlignment w:val="auto"/>
        <w:rPr>
          <w:rFonts w:ascii="Tw Cen MT" w:hAnsi="Tw Cen MT" w:cs="Arial"/>
          <w:kern w:val="0"/>
          <w:sz w:val="22"/>
          <w:szCs w:val="22"/>
          <w:lang w:bidi="ar-SA"/>
        </w:rPr>
      </w:pPr>
    </w:p>
    <w:p w14:paraId="4A105A34" w14:textId="2AF43EE6" w:rsidR="00C95A6D" w:rsidRPr="00C95A6D" w:rsidRDefault="00C95A6D" w:rsidP="001144D0">
      <w:pPr>
        <w:widowControl/>
        <w:suppressAutoHyphens w:val="0"/>
        <w:autoSpaceDE w:val="0"/>
        <w:adjustRightInd w:val="0"/>
        <w:jc w:val="both"/>
        <w:textAlignment w:val="auto"/>
        <w:rPr>
          <w:rFonts w:ascii="Tw Cen MT" w:hAnsi="Tw Cen MT" w:cs="Arial"/>
          <w:kern w:val="0"/>
          <w:sz w:val="22"/>
          <w:szCs w:val="22"/>
          <w:lang w:bidi="ar-SA"/>
        </w:rPr>
      </w:pPr>
      <w:r w:rsidRPr="00C95A6D">
        <w:rPr>
          <w:rFonts w:ascii="Tw Cen MT" w:hAnsi="Tw Cen MT" w:cs="Arial"/>
          <w:kern w:val="0"/>
          <w:sz w:val="22"/>
          <w:szCs w:val="22"/>
          <w:lang w:bidi="ar-SA"/>
        </w:rPr>
        <w:t>Généralités :</w:t>
      </w:r>
    </w:p>
    <w:p w14:paraId="70616856" w14:textId="6ED02E9B" w:rsidR="00C95A6D" w:rsidRPr="00C95A6D" w:rsidRDefault="00C95A6D" w:rsidP="001144D0">
      <w:pPr>
        <w:widowControl/>
        <w:suppressAutoHyphens w:val="0"/>
        <w:autoSpaceDE w:val="0"/>
        <w:adjustRightInd w:val="0"/>
        <w:jc w:val="both"/>
        <w:textAlignment w:val="auto"/>
        <w:rPr>
          <w:rFonts w:ascii="Tw Cen MT" w:hAnsi="Tw Cen MT" w:cs="Arial"/>
          <w:kern w:val="0"/>
          <w:sz w:val="22"/>
          <w:szCs w:val="22"/>
          <w:lang w:bidi="ar-SA"/>
        </w:rPr>
      </w:pPr>
      <w:r w:rsidRPr="00C95A6D">
        <w:rPr>
          <w:rFonts w:ascii="Tw Cen MT" w:hAnsi="Tw Cen MT" w:cs="Arial"/>
          <w:kern w:val="0"/>
          <w:sz w:val="22"/>
          <w:szCs w:val="22"/>
          <w:lang w:bidi="ar-SA"/>
        </w:rPr>
        <w:t>Finitions :</w:t>
      </w:r>
    </w:p>
    <w:p w14:paraId="0671E915" w14:textId="767126F2" w:rsidR="00C95A6D" w:rsidRPr="00C95A6D" w:rsidRDefault="008E536C">
      <w:pPr>
        <w:pStyle w:val="Paragraphedeliste"/>
        <w:widowControl/>
        <w:numPr>
          <w:ilvl w:val="0"/>
          <w:numId w:val="41"/>
        </w:numPr>
        <w:suppressAutoHyphens w:val="0"/>
        <w:autoSpaceDE w:val="0"/>
        <w:adjustRightInd w:val="0"/>
        <w:jc w:val="both"/>
        <w:textAlignment w:val="auto"/>
        <w:rPr>
          <w:rFonts w:ascii="Tw Cen MT" w:hAnsi="Tw Cen MT" w:cs="Arial"/>
          <w:kern w:val="0"/>
          <w:sz w:val="22"/>
          <w:szCs w:val="22"/>
          <w:lang w:bidi="ar-SA"/>
        </w:rPr>
      </w:pPr>
      <w:r>
        <w:rPr>
          <w:rFonts w:ascii="Tw Cen MT" w:hAnsi="Tw Cen MT" w:cs="Arial"/>
          <w:kern w:val="0"/>
          <w:sz w:val="22"/>
          <w:szCs w:val="22"/>
          <w:lang w:bidi="ar-SA"/>
        </w:rPr>
        <w:t>S</w:t>
      </w:r>
      <w:r w:rsidR="00C95A6D" w:rsidRPr="00C95A6D">
        <w:rPr>
          <w:rFonts w:ascii="Tw Cen MT" w:hAnsi="Tw Cen MT" w:cs="Arial"/>
          <w:kern w:val="0"/>
          <w:sz w:val="22"/>
          <w:szCs w:val="22"/>
          <w:lang w:bidi="ar-SA"/>
        </w:rPr>
        <w:t>auf indications contraires dans la Description Détaillée, l'état de finition des différentes peintures sera du type courant</w:t>
      </w:r>
    </w:p>
    <w:p w14:paraId="5B0784C6" w14:textId="1215232C" w:rsidR="00C95A6D" w:rsidRPr="00C95A6D" w:rsidRDefault="00C95A6D" w:rsidP="001144D0">
      <w:pPr>
        <w:widowControl/>
        <w:suppressAutoHyphens w:val="0"/>
        <w:autoSpaceDE w:val="0"/>
        <w:adjustRightInd w:val="0"/>
        <w:jc w:val="both"/>
        <w:textAlignment w:val="auto"/>
        <w:rPr>
          <w:rFonts w:ascii="Tw Cen MT" w:hAnsi="Tw Cen MT" w:cs="Arial"/>
          <w:kern w:val="0"/>
          <w:sz w:val="22"/>
          <w:szCs w:val="22"/>
          <w:lang w:bidi="ar-SA"/>
        </w:rPr>
      </w:pPr>
      <w:r w:rsidRPr="00C95A6D">
        <w:rPr>
          <w:rFonts w:ascii="Tw Cen MT" w:hAnsi="Tw Cen MT" w:cs="Arial"/>
          <w:kern w:val="0"/>
          <w:sz w:val="22"/>
          <w:szCs w:val="22"/>
          <w:lang w:bidi="ar-SA"/>
        </w:rPr>
        <w:t>Teintes :</w:t>
      </w:r>
    </w:p>
    <w:p w14:paraId="4A704F57" w14:textId="2EFF2E8B" w:rsidR="00C95A6D" w:rsidRPr="00C95A6D" w:rsidRDefault="008E536C">
      <w:pPr>
        <w:pStyle w:val="Paragraphedeliste"/>
        <w:widowControl/>
        <w:numPr>
          <w:ilvl w:val="0"/>
          <w:numId w:val="41"/>
        </w:numPr>
        <w:suppressAutoHyphens w:val="0"/>
        <w:autoSpaceDE w:val="0"/>
        <w:adjustRightInd w:val="0"/>
        <w:jc w:val="both"/>
        <w:textAlignment w:val="auto"/>
        <w:rPr>
          <w:rFonts w:ascii="Tw Cen MT" w:hAnsi="Tw Cen MT" w:cs="Arial"/>
          <w:kern w:val="0"/>
          <w:sz w:val="22"/>
          <w:szCs w:val="22"/>
          <w:lang w:bidi="ar-SA"/>
        </w:rPr>
      </w:pPr>
      <w:r>
        <w:rPr>
          <w:rFonts w:ascii="Tw Cen MT" w:hAnsi="Tw Cen MT" w:cs="Arial"/>
          <w:kern w:val="0"/>
          <w:sz w:val="22"/>
          <w:szCs w:val="22"/>
          <w:lang w:bidi="ar-SA"/>
        </w:rPr>
        <w:t>L</w:t>
      </w:r>
      <w:r w:rsidR="00C95A6D" w:rsidRPr="00C95A6D">
        <w:rPr>
          <w:rFonts w:ascii="Tw Cen MT" w:hAnsi="Tw Cen MT" w:cs="Arial"/>
          <w:kern w:val="0"/>
          <w:sz w:val="22"/>
          <w:szCs w:val="22"/>
          <w:lang w:bidi="ar-SA"/>
        </w:rPr>
        <w:t>es teintes sont au choix du Maître d'OEuvre dans la gamme de la palette du fabricant retenue (teintes vives</w:t>
      </w:r>
      <w:r w:rsidR="00C95A6D">
        <w:rPr>
          <w:rFonts w:ascii="Tw Cen MT" w:hAnsi="Tw Cen MT" w:cs="Arial"/>
          <w:kern w:val="0"/>
          <w:sz w:val="22"/>
          <w:szCs w:val="22"/>
          <w:lang w:bidi="ar-SA"/>
        </w:rPr>
        <w:t xml:space="preserve"> </w:t>
      </w:r>
      <w:r w:rsidR="00C95A6D" w:rsidRPr="00C95A6D">
        <w:rPr>
          <w:rFonts w:ascii="Tw Cen MT" w:hAnsi="Tw Cen MT" w:cs="Arial"/>
          <w:kern w:val="0"/>
          <w:sz w:val="22"/>
          <w:szCs w:val="22"/>
          <w:lang w:bidi="ar-SA"/>
        </w:rPr>
        <w:t>exclues).</w:t>
      </w:r>
    </w:p>
    <w:p w14:paraId="51A0AC2C" w14:textId="1AEE3FBC" w:rsidR="00C95A6D" w:rsidRPr="00C95A6D" w:rsidRDefault="00C95A6D" w:rsidP="001144D0">
      <w:pPr>
        <w:widowControl/>
        <w:suppressAutoHyphens w:val="0"/>
        <w:autoSpaceDE w:val="0"/>
        <w:adjustRightInd w:val="0"/>
        <w:jc w:val="both"/>
        <w:textAlignment w:val="auto"/>
        <w:rPr>
          <w:rFonts w:ascii="Tw Cen MT" w:hAnsi="Tw Cen MT" w:cs="Arial"/>
          <w:kern w:val="0"/>
          <w:sz w:val="22"/>
          <w:szCs w:val="22"/>
          <w:lang w:bidi="ar-SA"/>
        </w:rPr>
      </w:pPr>
      <w:r w:rsidRPr="00C95A6D">
        <w:rPr>
          <w:rFonts w:ascii="Tw Cen MT" w:hAnsi="Tw Cen MT" w:cs="Arial"/>
          <w:kern w:val="0"/>
          <w:sz w:val="22"/>
          <w:szCs w:val="22"/>
          <w:lang w:bidi="ar-SA"/>
        </w:rPr>
        <w:t>Classification des peintures :</w:t>
      </w:r>
    </w:p>
    <w:p w14:paraId="1BF9FF95" w14:textId="137B08EB" w:rsidR="00C95A6D" w:rsidRPr="00C95A6D" w:rsidRDefault="008E536C">
      <w:pPr>
        <w:pStyle w:val="Paragraphedeliste"/>
        <w:widowControl/>
        <w:numPr>
          <w:ilvl w:val="0"/>
          <w:numId w:val="41"/>
        </w:numPr>
        <w:suppressAutoHyphens w:val="0"/>
        <w:autoSpaceDE w:val="0"/>
        <w:adjustRightInd w:val="0"/>
        <w:jc w:val="both"/>
        <w:textAlignment w:val="auto"/>
        <w:rPr>
          <w:rFonts w:ascii="Tw Cen MT" w:hAnsi="Tw Cen MT" w:cs="Arial"/>
          <w:kern w:val="0"/>
          <w:sz w:val="22"/>
          <w:szCs w:val="22"/>
          <w:lang w:bidi="ar-SA"/>
        </w:rPr>
      </w:pPr>
      <w:r>
        <w:rPr>
          <w:rFonts w:ascii="Tw Cen MT" w:hAnsi="Tw Cen MT" w:cs="Arial"/>
          <w:kern w:val="0"/>
          <w:sz w:val="22"/>
          <w:szCs w:val="22"/>
          <w:lang w:bidi="ar-SA"/>
        </w:rPr>
        <w:t>C</w:t>
      </w:r>
      <w:r w:rsidR="00C95A6D" w:rsidRPr="00C95A6D">
        <w:rPr>
          <w:rFonts w:ascii="Tw Cen MT" w:hAnsi="Tw Cen MT" w:cs="Arial"/>
          <w:kern w:val="0"/>
          <w:sz w:val="22"/>
          <w:szCs w:val="22"/>
          <w:lang w:bidi="ar-SA"/>
        </w:rPr>
        <w:t>onforme à la norme T 36.005 de septembre 1989</w:t>
      </w:r>
    </w:p>
    <w:p w14:paraId="60CECAAC" w14:textId="039A82AA" w:rsidR="00C95A6D" w:rsidRPr="00C95A6D" w:rsidRDefault="00C95A6D" w:rsidP="001144D0">
      <w:pPr>
        <w:widowControl/>
        <w:suppressAutoHyphens w:val="0"/>
        <w:autoSpaceDE w:val="0"/>
        <w:adjustRightInd w:val="0"/>
        <w:jc w:val="both"/>
        <w:textAlignment w:val="auto"/>
        <w:rPr>
          <w:rFonts w:ascii="Tw Cen MT" w:hAnsi="Tw Cen MT" w:cs="Arial"/>
          <w:kern w:val="0"/>
          <w:sz w:val="22"/>
          <w:szCs w:val="22"/>
          <w:lang w:bidi="ar-SA"/>
        </w:rPr>
      </w:pPr>
      <w:r w:rsidRPr="00C95A6D">
        <w:rPr>
          <w:rFonts w:ascii="Tw Cen MT" w:hAnsi="Tw Cen MT" w:cs="Arial"/>
          <w:kern w:val="0"/>
          <w:sz w:val="22"/>
          <w:szCs w:val="22"/>
          <w:lang w:bidi="ar-SA"/>
        </w:rPr>
        <w:t>Travaux et choix des produits :</w:t>
      </w:r>
    </w:p>
    <w:p w14:paraId="784216A0" w14:textId="010CE636" w:rsidR="00C95A6D" w:rsidRPr="00C95A6D" w:rsidRDefault="00C95A6D">
      <w:pPr>
        <w:pStyle w:val="Paragraphedeliste"/>
        <w:widowControl/>
        <w:numPr>
          <w:ilvl w:val="0"/>
          <w:numId w:val="41"/>
        </w:numPr>
        <w:suppressAutoHyphens w:val="0"/>
        <w:autoSpaceDE w:val="0"/>
        <w:adjustRightInd w:val="0"/>
        <w:jc w:val="both"/>
        <w:textAlignment w:val="auto"/>
        <w:rPr>
          <w:rFonts w:ascii="Tw Cen MT" w:hAnsi="Tw Cen MT" w:cs="Arial"/>
          <w:kern w:val="0"/>
          <w:sz w:val="22"/>
          <w:szCs w:val="22"/>
          <w:lang w:bidi="ar-SA"/>
        </w:rPr>
      </w:pPr>
      <w:r w:rsidRPr="00C95A6D">
        <w:rPr>
          <w:rFonts w:ascii="Tw Cen MT" w:hAnsi="Tw Cen MT" w:cs="Arial"/>
          <w:kern w:val="0"/>
          <w:sz w:val="22"/>
          <w:szCs w:val="22"/>
          <w:lang w:bidi="ar-SA"/>
        </w:rPr>
        <w:t>Conforme au D.T.U. 59-1 d'octobre 1994</w:t>
      </w:r>
    </w:p>
    <w:p w14:paraId="1A6AF8C8" w14:textId="778703BB" w:rsidR="00C95A6D" w:rsidRPr="00C95A6D" w:rsidRDefault="00C95A6D">
      <w:pPr>
        <w:pStyle w:val="Paragraphedeliste"/>
        <w:widowControl/>
        <w:numPr>
          <w:ilvl w:val="0"/>
          <w:numId w:val="41"/>
        </w:numPr>
        <w:suppressAutoHyphens w:val="0"/>
        <w:autoSpaceDE w:val="0"/>
        <w:adjustRightInd w:val="0"/>
        <w:jc w:val="both"/>
        <w:textAlignment w:val="auto"/>
        <w:rPr>
          <w:rFonts w:ascii="Tw Cen MT" w:hAnsi="Tw Cen MT" w:cs="Arial"/>
          <w:kern w:val="0"/>
          <w:sz w:val="22"/>
          <w:szCs w:val="22"/>
          <w:lang w:bidi="ar-SA"/>
        </w:rPr>
      </w:pPr>
      <w:r w:rsidRPr="00C95A6D">
        <w:rPr>
          <w:rFonts w:ascii="Tw Cen MT" w:hAnsi="Tw Cen MT" w:cs="Arial"/>
          <w:kern w:val="0"/>
          <w:sz w:val="22"/>
          <w:szCs w:val="22"/>
          <w:lang w:bidi="ar-SA"/>
        </w:rPr>
        <w:t>tous les travaux de hauteur seront prévus avec échafaudages en conformité avec la législation du travail</w:t>
      </w:r>
    </w:p>
    <w:p w14:paraId="14D6BF7D" w14:textId="3E62AB58" w:rsidR="00C95A6D" w:rsidRPr="00C95A6D" w:rsidRDefault="00C95A6D" w:rsidP="001144D0">
      <w:pPr>
        <w:widowControl/>
        <w:suppressAutoHyphens w:val="0"/>
        <w:autoSpaceDE w:val="0"/>
        <w:adjustRightInd w:val="0"/>
        <w:jc w:val="both"/>
        <w:textAlignment w:val="auto"/>
        <w:rPr>
          <w:rFonts w:ascii="Tw Cen MT" w:hAnsi="Tw Cen MT" w:cs="Arial"/>
          <w:kern w:val="0"/>
          <w:sz w:val="22"/>
          <w:szCs w:val="22"/>
          <w:lang w:bidi="ar-SA"/>
        </w:rPr>
      </w:pPr>
      <w:r w:rsidRPr="00C95A6D">
        <w:rPr>
          <w:rFonts w:ascii="Tw Cen MT" w:hAnsi="Tw Cen MT" w:cs="Arial"/>
          <w:kern w:val="0"/>
          <w:sz w:val="22"/>
          <w:szCs w:val="22"/>
          <w:lang w:bidi="ar-SA"/>
        </w:rPr>
        <w:t>Conditions d'exécution :</w:t>
      </w:r>
    </w:p>
    <w:p w14:paraId="0D7CE60C" w14:textId="77777777" w:rsidR="00C95A6D" w:rsidRPr="00C95A6D" w:rsidRDefault="00C95A6D" w:rsidP="001144D0">
      <w:pPr>
        <w:widowControl/>
        <w:suppressAutoHyphens w:val="0"/>
        <w:autoSpaceDE w:val="0"/>
        <w:adjustRightInd w:val="0"/>
        <w:jc w:val="both"/>
        <w:textAlignment w:val="auto"/>
        <w:rPr>
          <w:rFonts w:ascii="Tw Cen MT" w:hAnsi="Tw Cen MT" w:cs="Arial"/>
          <w:kern w:val="0"/>
          <w:sz w:val="22"/>
          <w:szCs w:val="22"/>
          <w:lang w:bidi="ar-SA"/>
        </w:rPr>
      </w:pPr>
      <w:r w:rsidRPr="00C95A6D">
        <w:rPr>
          <w:rFonts w:ascii="Tw Cen MT" w:hAnsi="Tw Cen MT" w:cs="Arial"/>
          <w:kern w:val="0"/>
          <w:sz w:val="22"/>
          <w:szCs w:val="22"/>
          <w:lang w:bidi="ar-SA"/>
        </w:rPr>
        <w:t>Produits utilisés</w:t>
      </w:r>
    </w:p>
    <w:p w14:paraId="0B92005A" w14:textId="77777777" w:rsidR="00C95A6D" w:rsidRPr="00C95A6D" w:rsidRDefault="00C95A6D" w:rsidP="001144D0">
      <w:pPr>
        <w:widowControl/>
        <w:suppressAutoHyphens w:val="0"/>
        <w:autoSpaceDE w:val="0"/>
        <w:adjustRightInd w:val="0"/>
        <w:jc w:val="both"/>
        <w:textAlignment w:val="auto"/>
        <w:rPr>
          <w:rFonts w:ascii="Tw Cen MT" w:hAnsi="Tw Cen MT" w:cs="Arial"/>
          <w:kern w:val="0"/>
          <w:sz w:val="22"/>
          <w:szCs w:val="22"/>
          <w:lang w:bidi="ar-SA"/>
        </w:rPr>
      </w:pPr>
      <w:r w:rsidRPr="00C95A6D">
        <w:rPr>
          <w:rFonts w:ascii="Tw Cen MT" w:hAnsi="Tw Cen MT" w:cs="Arial"/>
          <w:kern w:val="0"/>
          <w:sz w:val="22"/>
          <w:szCs w:val="22"/>
          <w:lang w:bidi="ar-SA"/>
        </w:rPr>
        <w:t>Les systèmes de peinture appliqués seront classés au minimum M2 sur murs et M1 en plafonds.</w:t>
      </w:r>
    </w:p>
    <w:p w14:paraId="7B2433B0" w14:textId="77777777" w:rsidR="00C95A6D" w:rsidRPr="00C95A6D" w:rsidRDefault="00C95A6D" w:rsidP="001144D0">
      <w:pPr>
        <w:widowControl/>
        <w:suppressAutoHyphens w:val="0"/>
        <w:autoSpaceDE w:val="0"/>
        <w:adjustRightInd w:val="0"/>
        <w:jc w:val="both"/>
        <w:textAlignment w:val="auto"/>
        <w:rPr>
          <w:rFonts w:ascii="Tw Cen MT" w:hAnsi="Tw Cen MT" w:cs="Arial"/>
          <w:kern w:val="0"/>
          <w:sz w:val="22"/>
          <w:szCs w:val="22"/>
          <w:lang w:bidi="ar-SA"/>
        </w:rPr>
      </w:pPr>
      <w:r w:rsidRPr="00C95A6D">
        <w:rPr>
          <w:rFonts w:ascii="Tw Cen MT" w:hAnsi="Tw Cen MT" w:cs="Arial"/>
          <w:kern w:val="0"/>
          <w:sz w:val="22"/>
          <w:szCs w:val="22"/>
          <w:lang w:bidi="ar-SA"/>
        </w:rPr>
        <w:t>Les peintures utilisées seront de marques notoirement connues.</w:t>
      </w:r>
    </w:p>
    <w:p w14:paraId="48904C5B" w14:textId="3A1E79D4" w:rsidR="00C95A6D" w:rsidRPr="00C95A6D" w:rsidRDefault="00C95A6D" w:rsidP="001144D0">
      <w:pPr>
        <w:widowControl/>
        <w:suppressAutoHyphens w:val="0"/>
        <w:autoSpaceDE w:val="0"/>
        <w:adjustRightInd w:val="0"/>
        <w:jc w:val="both"/>
        <w:textAlignment w:val="auto"/>
        <w:rPr>
          <w:rFonts w:ascii="Tw Cen MT" w:hAnsi="Tw Cen MT" w:cs="Arial"/>
          <w:kern w:val="0"/>
          <w:sz w:val="22"/>
          <w:szCs w:val="22"/>
          <w:lang w:bidi="ar-SA"/>
        </w:rPr>
      </w:pPr>
      <w:r w:rsidRPr="00C95A6D">
        <w:rPr>
          <w:rFonts w:ascii="Tw Cen MT" w:hAnsi="Tw Cen MT" w:cs="Arial"/>
          <w:kern w:val="0"/>
          <w:sz w:val="22"/>
          <w:szCs w:val="22"/>
          <w:lang w:bidi="ar-SA"/>
        </w:rPr>
        <w:lastRenderedPageBreak/>
        <w:t>On devra veiller à limiter au maximum le nombre des fournisseurs de peinture. L'Entreprise vérifiera la</w:t>
      </w:r>
      <w:r>
        <w:rPr>
          <w:rFonts w:ascii="Tw Cen MT" w:hAnsi="Tw Cen MT" w:cs="Arial"/>
          <w:kern w:val="0"/>
          <w:sz w:val="22"/>
          <w:szCs w:val="22"/>
          <w:lang w:bidi="ar-SA"/>
        </w:rPr>
        <w:t xml:space="preserve"> </w:t>
      </w:r>
      <w:r w:rsidRPr="00C95A6D">
        <w:rPr>
          <w:rFonts w:ascii="Tw Cen MT" w:hAnsi="Tw Cen MT" w:cs="Arial"/>
          <w:kern w:val="0"/>
          <w:sz w:val="22"/>
          <w:szCs w:val="22"/>
          <w:lang w:bidi="ar-SA"/>
        </w:rPr>
        <w:t>compatibilité des peintures et systèmes avec le type de support et traitements effectués par les autres lots.</w:t>
      </w:r>
    </w:p>
    <w:p w14:paraId="198F4ADB" w14:textId="00F0F78E" w:rsidR="00C95A6D" w:rsidRPr="00C95A6D" w:rsidRDefault="00C95A6D" w:rsidP="001144D0">
      <w:pPr>
        <w:widowControl/>
        <w:suppressAutoHyphens w:val="0"/>
        <w:autoSpaceDE w:val="0"/>
        <w:adjustRightInd w:val="0"/>
        <w:jc w:val="both"/>
        <w:textAlignment w:val="auto"/>
        <w:rPr>
          <w:rFonts w:ascii="Tw Cen MT" w:hAnsi="Tw Cen MT" w:cs="Arial"/>
          <w:kern w:val="0"/>
          <w:sz w:val="22"/>
          <w:szCs w:val="22"/>
          <w:lang w:bidi="ar-SA"/>
        </w:rPr>
      </w:pPr>
      <w:r w:rsidRPr="00C95A6D">
        <w:rPr>
          <w:rFonts w:ascii="Tw Cen MT" w:hAnsi="Tw Cen MT" w:cs="Arial"/>
          <w:kern w:val="0"/>
          <w:sz w:val="22"/>
          <w:szCs w:val="22"/>
          <w:lang w:bidi="ar-SA"/>
        </w:rPr>
        <w:t>Les produits devront être livrés sur le chantier en bidons sertis et revêtus de mentions précisant leurs</w:t>
      </w:r>
      <w:r>
        <w:rPr>
          <w:rFonts w:ascii="Tw Cen MT" w:hAnsi="Tw Cen MT" w:cs="Arial"/>
          <w:kern w:val="0"/>
          <w:sz w:val="22"/>
          <w:szCs w:val="22"/>
          <w:lang w:bidi="ar-SA"/>
        </w:rPr>
        <w:t xml:space="preserve"> </w:t>
      </w:r>
      <w:r w:rsidRPr="00C95A6D">
        <w:rPr>
          <w:rFonts w:ascii="Tw Cen MT" w:hAnsi="Tw Cen MT" w:cs="Arial"/>
          <w:kern w:val="0"/>
          <w:sz w:val="22"/>
          <w:szCs w:val="22"/>
          <w:lang w:bidi="ar-SA"/>
        </w:rPr>
        <w:t>caractéristiques et leurs conditions d'emploi.</w:t>
      </w:r>
    </w:p>
    <w:p w14:paraId="2937768C" w14:textId="77777777" w:rsidR="00C95A6D" w:rsidRPr="00C95A6D" w:rsidRDefault="00C95A6D" w:rsidP="001144D0">
      <w:pPr>
        <w:widowControl/>
        <w:suppressAutoHyphens w:val="0"/>
        <w:autoSpaceDE w:val="0"/>
        <w:adjustRightInd w:val="0"/>
        <w:jc w:val="both"/>
        <w:textAlignment w:val="auto"/>
        <w:rPr>
          <w:rFonts w:ascii="Tw Cen MT" w:hAnsi="Tw Cen MT" w:cs="Arial"/>
          <w:kern w:val="0"/>
          <w:sz w:val="22"/>
          <w:szCs w:val="22"/>
          <w:lang w:bidi="ar-SA"/>
        </w:rPr>
      </w:pPr>
      <w:r w:rsidRPr="00C95A6D">
        <w:rPr>
          <w:rFonts w:ascii="Tw Cen MT" w:hAnsi="Tw Cen MT" w:cs="Arial"/>
          <w:kern w:val="0"/>
          <w:sz w:val="22"/>
          <w:szCs w:val="22"/>
          <w:lang w:bidi="ar-SA"/>
        </w:rPr>
        <w:t>En aucun cas ne devront être trouvés sur le chantier des bidons dessertis et non en cours d'utilisation.</w:t>
      </w:r>
    </w:p>
    <w:p w14:paraId="4FCB9B2C" w14:textId="77777777" w:rsidR="00C95A6D" w:rsidRPr="00C95A6D" w:rsidRDefault="00C95A6D" w:rsidP="001144D0">
      <w:pPr>
        <w:widowControl/>
        <w:suppressAutoHyphens w:val="0"/>
        <w:autoSpaceDE w:val="0"/>
        <w:adjustRightInd w:val="0"/>
        <w:jc w:val="both"/>
        <w:textAlignment w:val="auto"/>
        <w:rPr>
          <w:rFonts w:ascii="Tw Cen MT" w:hAnsi="Tw Cen MT" w:cs="Arial"/>
          <w:kern w:val="0"/>
          <w:sz w:val="22"/>
          <w:szCs w:val="22"/>
          <w:lang w:bidi="ar-SA"/>
        </w:rPr>
      </w:pPr>
      <w:r w:rsidRPr="00C95A6D">
        <w:rPr>
          <w:rFonts w:ascii="Tw Cen MT" w:hAnsi="Tw Cen MT" w:cs="Arial"/>
          <w:kern w:val="0"/>
          <w:sz w:val="22"/>
          <w:szCs w:val="22"/>
          <w:lang w:bidi="ar-SA"/>
        </w:rPr>
        <w:t>Les produits utilisés devront être stockés à l'abri des intempéries et du gel.</w:t>
      </w:r>
    </w:p>
    <w:p w14:paraId="6FE120BF" w14:textId="6E83F1FE" w:rsidR="00C95A6D" w:rsidRPr="00C95A6D" w:rsidRDefault="00C95A6D" w:rsidP="001144D0">
      <w:pPr>
        <w:widowControl/>
        <w:suppressAutoHyphens w:val="0"/>
        <w:autoSpaceDE w:val="0"/>
        <w:adjustRightInd w:val="0"/>
        <w:jc w:val="both"/>
        <w:textAlignment w:val="auto"/>
        <w:rPr>
          <w:rFonts w:ascii="Tw Cen MT" w:hAnsi="Tw Cen MT" w:cs="Arial"/>
          <w:kern w:val="0"/>
          <w:sz w:val="22"/>
          <w:szCs w:val="22"/>
          <w:lang w:bidi="ar-SA"/>
        </w:rPr>
      </w:pPr>
      <w:r w:rsidRPr="00C95A6D">
        <w:rPr>
          <w:rFonts w:ascii="Tw Cen MT" w:hAnsi="Tw Cen MT" w:cs="Arial"/>
          <w:kern w:val="0"/>
          <w:sz w:val="22"/>
          <w:szCs w:val="22"/>
          <w:lang w:bidi="ar-SA"/>
        </w:rPr>
        <w:t>Dans le cadre de ses prestations, l'Entreprise devra la révision des joints entre plaques de plâtre cartonnées et la</w:t>
      </w:r>
      <w:r>
        <w:rPr>
          <w:rFonts w:ascii="Tw Cen MT" w:hAnsi="Tw Cen MT" w:cs="Arial"/>
          <w:kern w:val="0"/>
          <w:sz w:val="22"/>
          <w:szCs w:val="22"/>
          <w:lang w:bidi="ar-SA"/>
        </w:rPr>
        <w:t xml:space="preserve"> </w:t>
      </w:r>
      <w:r w:rsidRPr="00C95A6D">
        <w:rPr>
          <w:rFonts w:ascii="Tw Cen MT" w:hAnsi="Tw Cen MT" w:cs="Arial"/>
          <w:kern w:val="0"/>
          <w:sz w:val="22"/>
          <w:szCs w:val="22"/>
          <w:lang w:bidi="ar-SA"/>
        </w:rPr>
        <w:t>préparation des supports pour les rendre aptes à l'application des systèmes de peinture préconisés.</w:t>
      </w:r>
    </w:p>
    <w:p w14:paraId="2AB2316E" w14:textId="77777777" w:rsidR="00C95A6D" w:rsidRPr="00C95A6D" w:rsidRDefault="00C95A6D" w:rsidP="001144D0">
      <w:pPr>
        <w:widowControl/>
        <w:suppressAutoHyphens w:val="0"/>
        <w:autoSpaceDE w:val="0"/>
        <w:adjustRightInd w:val="0"/>
        <w:jc w:val="both"/>
        <w:textAlignment w:val="auto"/>
        <w:rPr>
          <w:rFonts w:ascii="Tw Cen MT" w:hAnsi="Tw Cen MT" w:cs="Arial"/>
          <w:kern w:val="0"/>
          <w:sz w:val="22"/>
          <w:szCs w:val="22"/>
          <w:lang w:bidi="ar-SA"/>
        </w:rPr>
      </w:pPr>
      <w:r w:rsidRPr="00C95A6D">
        <w:rPr>
          <w:rFonts w:ascii="Tw Cen MT" w:hAnsi="Tw Cen MT" w:cs="Arial"/>
          <w:kern w:val="0"/>
          <w:sz w:val="22"/>
          <w:szCs w:val="22"/>
          <w:lang w:bidi="ar-SA"/>
        </w:rPr>
        <w:t>Les ébrasements sont compris dans les surfaces de revêtements peints ou autres.</w:t>
      </w:r>
    </w:p>
    <w:p w14:paraId="111F0E1F" w14:textId="77777777" w:rsidR="00C95A6D" w:rsidRPr="00C95A6D" w:rsidRDefault="00C95A6D" w:rsidP="001144D0">
      <w:pPr>
        <w:widowControl/>
        <w:suppressAutoHyphens w:val="0"/>
        <w:autoSpaceDE w:val="0"/>
        <w:adjustRightInd w:val="0"/>
        <w:jc w:val="both"/>
        <w:textAlignment w:val="auto"/>
        <w:rPr>
          <w:rFonts w:ascii="Tw Cen MT" w:hAnsi="Tw Cen MT" w:cs="Arial"/>
          <w:kern w:val="0"/>
          <w:sz w:val="22"/>
          <w:szCs w:val="22"/>
          <w:lang w:bidi="ar-SA"/>
        </w:rPr>
      </w:pPr>
      <w:r w:rsidRPr="00C95A6D">
        <w:rPr>
          <w:rFonts w:ascii="Tw Cen MT" w:hAnsi="Tw Cen MT" w:cs="Arial"/>
          <w:kern w:val="0"/>
          <w:sz w:val="22"/>
          <w:szCs w:val="22"/>
          <w:lang w:bidi="ar-SA"/>
        </w:rPr>
        <w:t>En cas de litige à la réception des travaux, il sera procédé à des tests au frais de l'Entreprise.</w:t>
      </w:r>
    </w:p>
    <w:p w14:paraId="3BA999B7" w14:textId="61F4A934" w:rsidR="00C95A6D" w:rsidRPr="00C95A6D" w:rsidRDefault="00C95A6D" w:rsidP="001144D0">
      <w:pPr>
        <w:widowControl/>
        <w:suppressAutoHyphens w:val="0"/>
        <w:autoSpaceDE w:val="0"/>
        <w:adjustRightInd w:val="0"/>
        <w:jc w:val="both"/>
        <w:textAlignment w:val="auto"/>
        <w:rPr>
          <w:rFonts w:ascii="Tw Cen MT" w:hAnsi="Tw Cen MT" w:cs="Arial"/>
          <w:kern w:val="0"/>
          <w:sz w:val="22"/>
          <w:szCs w:val="22"/>
          <w:lang w:bidi="ar-SA"/>
        </w:rPr>
      </w:pPr>
      <w:r w:rsidRPr="00C95A6D">
        <w:rPr>
          <w:rFonts w:ascii="Tw Cen MT" w:hAnsi="Tw Cen MT" w:cs="Arial"/>
          <w:kern w:val="0"/>
          <w:sz w:val="22"/>
          <w:szCs w:val="22"/>
          <w:lang w:bidi="ar-SA"/>
        </w:rPr>
        <w:t>Dans la mesure où les résultats des tests sont discutables, il conviendra de procéder aux essais sur les surfaces</w:t>
      </w:r>
      <w:r>
        <w:rPr>
          <w:rFonts w:ascii="Tw Cen MT" w:hAnsi="Tw Cen MT" w:cs="Arial"/>
          <w:kern w:val="0"/>
          <w:sz w:val="22"/>
          <w:szCs w:val="22"/>
          <w:lang w:bidi="ar-SA"/>
        </w:rPr>
        <w:t xml:space="preserve"> </w:t>
      </w:r>
      <w:r w:rsidRPr="00C95A6D">
        <w:rPr>
          <w:rFonts w:ascii="Tw Cen MT" w:hAnsi="Tw Cen MT" w:cs="Arial"/>
          <w:kern w:val="0"/>
          <w:sz w:val="22"/>
          <w:szCs w:val="22"/>
          <w:lang w:bidi="ar-SA"/>
        </w:rPr>
        <w:t>témoins, en vue de faire les comparaisons qui s'imposent et d'en tirer les conclusions pour l'acceptation ou le refus</w:t>
      </w:r>
      <w:r>
        <w:rPr>
          <w:rFonts w:ascii="Tw Cen MT" w:hAnsi="Tw Cen MT" w:cs="Arial"/>
          <w:kern w:val="0"/>
          <w:sz w:val="22"/>
          <w:szCs w:val="22"/>
          <w:lang w:bidi="ar-SA"/>
        </w:rPr>
        <w:t xml:space="preserve"> </w:t>
      </w:r>
      <w:r w:rsidRPr="00C95A6D">
        <w:rPr>
          <w:rFonts w:ascii="Tw Cen MT" w:hAnsi="Tw Cen MT" w:cs="Arial"/>
          <w:kern w:val="0"/>
          <w:sz w:val="22"/>
          <w:szCs w:val="22"/>
          <w:lang w:bidi="ar-SA"/>
        </w:rPr>
        <w:t>des travaux.</w:t>
      </w:r>
    </w:p>
    <w:p w14:paraId="258D1DB3" w14:textId="77777777" w:rsidR="00C95A6D" w:rsidRDefault="00C95A6D" w:rsidP="001144D0">
      <w:pPr>
        <w:widowControl/>
        <w:suppressAutoHyphens w:val="0"/>
        <w:autoSpaceDE w:val="0"/>
        <w:adjustRightInd w:val="0"/>
        <w:jc w:val="both"/>
        <w:textAlignment w:val="auto"/>
        <w:rPr>
          <w:rFonts w:ascii="Tw Cen MT" w:hAnsi="Tw Cen MT" w:cs="Arial"/>
          <w:kern w:val="0"/>
          <w:sz w:val="22"/>
          <w:szCs w:val="22"/>
          <w:lang w:bidi="ar-SA"/>
        </w:rPr>
      </w:pPr>
    </w:p>
    <w:p w14:paraId="747AE116" w14:textId="020C1BA4" w:rsidR="00C95A6D" w:rsidRPr="00C95A6D" w:rsidRDefault="00C95A6D" w:rsidP="001144D0">
      <w:pPr>
        <w:widowControl/>
        <w:suppressAutoHyphens w:val="0"/>
        <w:autoSpaceDE w:val="0"/>
        <w:adjustRightInd w:val="0"/>
        <w:jc w:val="both"/>
        <w:textAlignment w:val="auto"/>
        <w:rPr>
          <w:rFonts w:ascii="Tw Cen MT" w:hAnsi="Tw Cen MT" w:cs="Arial"/>
          <w:kern w:val="0"/>
          <w:sz w:val="22"/>
          <w:szCs w:val="22"/>
          <w:lang w:bidi="ar-SA"/>
        </w:rPr>
      </w:pPr>
      <w:r w:rsidRPr="00C95A6D">
        <w:rPr>
          <w:rFonts w:ascii="Tw Cen MT" w:hAnsi="Tw Cen MT" w:cs="Arial"/>
          <w:kern w:val="0"/>
          <w:sz w:val="22"/>
          <w:szCs w:val="22"/>
          <w:lang w:bidi="ar-SA"/>
        </w:rPr>
        <w:t>Garantie</w:t>
      </w:r>
    </w:p>
    <w:p w14:paraId="659223E9" w14:textId="25637BB8" w:rsidR="00C95A6D" w:rsidRPr="00C95A6D" w:rsidRDefault="00C95A6D" w:rsidP="001144D0">
      <w:pPr>
        <w:widowControl/>
        <w:suppressAutoHyphens w:val="0"/>
        <w:autoSpaceDE w:val="0"/>
        <w:adjustRightInd w:val="0"/>
        <w:jc w:val="both"/>
        <w:textAlignment w:val="auto"/>
        <w:rPr>
          <w:rFonts w:ascii="Tw Cen MT" w:hAnsi="Tw Cen MT" w:cs="Arial"/>
          <w:kern w:val="0"/>
          <w:sz w:val="22"/>
          <w:szCs w:val="22"/>
          <w:lang w:bidi="ar-SA"/>
        </w:rPr>
      </w:pPr>
      <w:r w:rsidRPr="00C95A6D">
        <w:rPr>
          <w:rFonts w:ascii="Tw Cen MT" w:hAnsi="Tw Cen MT" w:cs="Arial"/>
          <w:kern w:val="0"/>
          <w:sz w:val="22"/>
          <w:szCs w:val="22"/>
          <w:lang w:bidi="ar-SA"/>
        </w:rPr>
        <w:t>Au cours de la période séparant la réception de l'échéance de la garantie légale, hormis une légère évolution des</w:t>
      </w:r>
      <w:r>
        <w:rPr>
          <w:rFonts w:ascii="Tw Cen MT" w:hAnsi="Tw Cen MT" w:cs="Arial"/>
          <w:kern w:val="0"/>
          <w:sz w:val="22"/>
          <w:szCs w:val="22"/>
          <w:lang w:bidi="ar-SA"/>
        </w:rPr>
        <w:t xml:space="preserve"> </w:t>
      </w:r>
      <w:r w:rsidRPr="00C95A6D">
        <w:rPr>
          <w:rFonts w:ascii="Tw Cen MT" w:hAnsi="Tw Cen MT" w:cs="Arial"/>
          <w:kern w:val="0"/>
          <w:sz w:val="22"/>
          <w:szCs w:val="22"/>
          <w:lang w:bidi="ar-SA"/>
        </w:rPr>
        <w:t>couleurs, les surfaces peintes ne devront présenter aucune des anomalies suivantes :</w:t>
      </w:r>
    </w:p>
    <w:p w14:paraId="327893B0" w14:textId="07A9BE34" w:rsidR="00C95A6D" w:rsidRPr="00C95A6D" w:rsidRDefault="00C95A6D">
      <w:pPr>
        <w:pStyle w:val="Paragraphedeliste"/>
        <w:widowControl/>
        <w:numPr>
          <w:ilvl w:val="0"/>
          <w:numId w:val="42"/>
        </w:numPr>
        <w:suppressAutoHyphens w:val="0"/>
        <w:autoSpaceDE w:val="0"/>
        <w:adjustRightInd w:val="0"/>
        <w:jc w:val="both"/>
        <w:textAlignment w:val="auto"/>
        <w:rPr>
          <w:rFonts w:ascii="Tw Cen MT" w:hAnsi="Tw Cen MT" w:cs="Arial"/>
          <w:kern w:val="0"/>
          <w:sz w:val="22"/>
          <w:szCs w:val="22"/>
          <w:lang w:bidi="ar-SA"/>
        </w:rPr>
      </w:pPr>
      <w:r w:rsidRPr="00C95A6D">
        <w:rPr>
          <w:rFonts w:ascii="Tw Cen MT" w:hAnsi="Tw Cen MT" w:cs="Arial"/>
          <w:kern w:val="0"/>
          <w:sz w:val="22"/>
          <w:szCs w:val="22"/>
          <w:lang w:bidi="ar-SA"/>
        </w:rPr>
        <w:t>décollement, cloquage, écaillage,</w:t>
      </w:r>
    </w:p>
    <w:p w14:paraId="56C68BF2" w14:textId="12F265A7" w:rsidR="00C95A6D" w:rsidRPr="00C95A6D" w:rsidRDefault="00C95A6D">
      <w:pPr>
        <w:pStyle w:val="Paragraphedeliste"/>
        <w:widowControl/>
        <w:numPr>
          <w:ilvl w:val="0"/>
          <w:numId w:val="42"/>
        </w:numPr>
        <w:suppressAutoHyphens w:val="0"/>
        <w:autoSpaceDE w:val="0"/>
        <w:adjustRightInd w:val="0"/>
        <w:jc w:val="both"/>
        <w:textAlignment w:val="auto"/>
        <w:rPr>
          <w:rFonts w:ascii="Tw Cen MT" w:hAnsi="Tw Cen MT" w:cs="Arial"/>
          <w:kern w:val="0"/>
          <w:sz w:val="22"/>
          <w:szCs w:val="22"/>
          <w:lang w:bidi="ar-SA"/>
        </w:rPr>
      </w:pPr>
      <w:r w:rsidRPr="00C95A6D">
        <w:rPr>
          <w:rFonts w:ascii="Tw Cen MT" w:hAnsi="Tw Cen MT" w:cs="Arial"/>
          <w:kern w:val="0"/>
          <w:sz w:val="22"/>
          <w:szCs w:val="22"/>
          <w:lang w:bidi="ar-SA"/>
        </w:rPr>
        <w:t>faïencerie,</w:t>
      </w:r>
    </w:p>
    <w:p w14:paraId="319610DF" w14:textId="42257207" w:rsidR="00C95A6D" w:rsidRPr="00C95A6D" w:rsidRDefault="00C95A6D">
      <w:pPr>
        <w:pStyle w:val="Paragraphedeliste"/>
        <w:widowControl/>
        <w:numPr>
          <w:ilvl w:val="0"/>
          <w:numId w:val="42"/>
        </w:numPr>
        <w:suppressAutoHyphens w:val="0"/>
        <w:autoSpaceDE w:val="0"/>
        <w:adjustRightInd w:val="0"/>
        <w:jc w:val="both"/>
        <w:textAlignment w:val="auto"/>
        <w:rPr>
          <w:rFonts w:ascii="Tw Cen MT" w:hAnsi="Tw Cen MT" w:cs="Arial"/>
          <w:kern w:val="0"/>
          <w:sz w:val="22"/>
          <w:szCs w:val="22"/>
          <w:lang w:bidi="ar-SA"/>
        </w:rPr>
      </w:pPr>
      <w:r w:rsidRPr="00C95A6D">
        <w:rPr>
          <w:rFonts w:ascii="Tw Cen MT" w:hAnsi="Tw Cen MT" w:cs="Arial"/>
          <w:kern w:val="0"/>
          <w:sz w:val="22"/>
          <w:szCs w:val="22"/>
          <w:lang w:bidi="ar-SA"/>
        </w:rPr>
        <w:t>farinage.</w:t>
      </w:r>
    </w:p>
    <w:p w14:paraId="7E97A4D1" w14:textId="77777777" w:rsidR="00C95A6D" w:rsidRDefault="00C95A6D" w:rsidP="001144D0">
      <w:pPr>
        <w:widowControl/>
        <w:suppressAutoHyphens w:val="0"/>
        <w:autoSpaceDE w:val="0"/>
        <w:adjustRightInd w:val="0"/>
        <w:jc w:val="both"/>
        <w:textAlignment w:val="auto"/>
        <w:rPr>
          <w:rFonts w:ascii="Arial" w:hAnsi="Arial" w:cs="Arial"/>
          <w:kern w:val="0"/>
          <w:sz w:val="20"/>
          <w:szCs w:val="20"/>
          <w:lang w:bidi="ar-SA"/>
        </w:rPr>
      </w:pPr>
    </w:p>
    <w:p w14:paraId="72FAF952" w14:textId="77777777" w:rsidR="00C95A6D" w:rsidRPr="00C95A6D" w:rsidRDefault="00C95A6D" w:rsidP="001144D0">
      <w:pPr>
        <w:widowControl/>
        <w:suppressAutoHyphens w:val="0"/>
        <w:autoSpaceDE w:val="0"/>
        <w:adjustRightInd w:val="0"/>
        <w:jc w:val="both"/>
        <w:textAlignment w:val="auto"/>
        <w:rPr>
          <w:rFonts w:ascii="Tw Cen MT" w:hAnsi="Tw Cen MT" w:cs="Arial"/>
          <w:kern w:val="0"/>
          <w:sz w:val="22"/>
          <w:szCs w:val="22"/>
          <w:lang w:bidi="ar-SA"/>
        </w:rPr>
      </w:pPr>
      <w:r w:rsidRPr="00C95A6D">
        <w:rPr>
          <w:rFonts w:ascii="Tw Cen MT" w:hAnsi="Tw Cen MT" w:cs="Arial"/>
          <w:kern w:val="0"/>
          <w:sz w:val="22"/>
          <w:szCs w:val="22"/>
          <w:lang w:bidi="ar-SA"/>
        </w:rPr>
        <w:t>L'Entreprise de peinture aura à sa charge la protection aux salissures des ouvrages et le nettoyage des ouvrages</w:t>
      </w:r>
    </w:p>
    <w:p w14:paraId="419AA4DA" w14:textId="00F714AC" w:rsidR="00C95A6D" w:rsidRDefault="00C95A6D" w:rsidP="001144D0">
      <w:pPr>
        <w:widowControl/>
        <w:suppressAutoHyphens w:val="0"/>
        <w:autoSpaceDE w:val="0"/>
        <w:adjustRightInd w:val="0"/>
        <w:jc w:val="both"/>
        <w:textAlignment w:val="auto"/>
        <w:rPr>
          <w:rFonts w:ascii="Tw Cen MT" w:hAnsi="Tw Cen MT" w:cs="Arial"/>
          <w:kern w:val="0"/>
          <w:sz w:val="22"/>
          <w:szCs w:val="22"/>
          <w:lang w:bidi="ar-SA"/>
        </w:rPr>
      </w:pPr>
      <w:r w:rsidRPr="00C95A6D">
        <w:rPr>
          <w:rFonts w:ascii="Tw Cen MT" w:hAnsi="Tw Cen MT" w:cs="Arial"/>
          <w:kern w:val="0"/>
          <w:sz w:val="22"/>
          <w:szCs w:val="22"/>
          <w:lang w:bidi="ar-SA"/>
        </w:rPr>
        <w:t>salis.</w:t>
      </w:r>
    </w:p>
    <w:p w14:paraId="21E0CA2D" w14:textId="7C0D3010" w:rsidR="00C95A6D" w:rsidRDefault="00C95A6D" w:rsidP="001144D0">
      <w:pPr>
        <w:widowControl/>
        <w:suppressAutoHyphens w:val="0"/>
        <w:autoSpaceDE w:val="0"/>
        <w:adjustRightInd w:val="0"/>
        <w:jc w:val="both"/>
        <w:textAlignment w:val="auto"/>
        <w:rPr>
          <w:rFonts w:ascii="Tw Cen MT" w:hAnsi="Tw Cen MT" w:cs="Arial"/>
          <w:kern w:val="0"/>
          <w:sz w:val="22"/>
          <w:szCs w:val="22"/>
          <w:lang w:bidi="ar-SA"/>
        </w:rPr>
      </w:pPr>
    </w:p>
    <w:p w14:paraId="2A88D54E" w14:textId="0509D2CB" w:rsidR="00C95A6D" w:rsidRDefault="00C95A6D" w:rsidP="001144D0">
      <w:pPr>
        <w:pStyle w:val="Titre3"/>
        <w:jc w:val="both"/>
      </w:pPr>
      <w:r>
        <w:t>Peinture lessivable sur murs</w:t>
      </w:r>
    </w:p>
    <w:p w14:paraId="34E9C06B" w14:textId="77777777" w:rsidR="00C95A6D" w:rsidRPr="00C95A6D" w:rsidRDefault="00C95A6D" w:rsidP="001144D0">
      <w:pPr>
        <w:widowControl/>
        <w:suppressAutoHyphens w:val="0"/>
        <w:autoSpaceDE w:val="0"/>
        <w:adjustRightInd w:val="0"/>
        <w:jc w:val="both"/>
        <w:textAlignment w:val="auto"/>
        <w:rPr>
          <w:rFonts w:ascii="Tw Cen MT" w:hAnsi="Tw Cen MT" w:cs="Arial"/>
          <w:kern w:val="0"/>
          <w:sz w:val="22"/>
          <w:szCs w:val="22"/>
          <w:lang w:bidi="ar-SA"/>
        </w:rPr>
      </w:pPr>
      <w:r w:rsidRPr="00C95A6D">
        <w:rPr>
          <w:rFonts w:ascii="Tw Cen MT" w:hAnsi="Tw Cen MT" w:cs="Arial"/>
          <w:kern w:val="0"/>
          <w:sz w:val="22"/>
          <w:szCs w:val="22"/>
          <w:lang w:bidi="ar-SA"/>
        </w:rPr>
        <w:t>Supports :</w:t>
      </w:r>
    </w:p>
    <w:p w14:paraId="1A9FA721" w14:textId="0D2BFC46" w:rsidR="00C95A6D" w:rsidRPr="00C95A6D" w:rsidRDefault="00C95A6D">
      <w:pPr>
        <w:pStyle w:val="Paragraphedeliste"/>
        <w:widowControl/>
        <w:numPr>
          <w:ilvl w:val="0"/>
          <w:numId w:val="45"/>
        </w:numPr>
        <w:suppressAutoHyphens w:val="0"/>
        <w:autoSpaceDE w:val="0"/>
        <w:adjustRightInd w:val="0"/>
        <w:jc w:val="both"/>
        <w:textAlignment w:val="auto"/>
        <w:rPr>
          <w:rFonts w:ascii="Tw Cen MT" w:hAnsi="Tw Cen MT" w:cs="Arial"/>
          <w:kern w:val="0"/>
          <w:sz w:val="22"/>
          <w:szCs w:val="22"/>
          <w:lang w:bidi="ar-SA"/>
        </w:rPr>
      </w:pPr>
      <w:r w:rsidRPr="00C95A6D">
        <w:rPr>
          <w:rFonts w:ascii="Tw Cen MT" w:hAnsi="Tw Cen MT" w:cs="Arial"/>
          <w:kern w:val="0"/>
          <w:sz w:val="22"/>
          <w:szCs w:val="22"/>
          <w:lang w:bidi="ar-SA"/>
        </w:rPr>
        <w:t>sur plaques de plâtre cartonnées ou de mortier de ciment des cloisons, doublages, habillages, retombées et plafonds fixes du lot Cloisons - Doublage - Faux-plafonds</w:t>
      </w:r>
    </w:p>
    <w:p w14:paraId="79DB6BCF" w14:textId="3B6A3E43" w:rsidR="00C95A6D" w:rsidRPr="00C95A6D" w:rsidRDefault="00C95A6D">
      <w:pPr>
        <w:pStyle w:val="Paragraphedeliste"/>
        <w:widowControl/>
        <w:numPr>
          <w:ilvl w:val="0"/>
          <w:numId w:val="45"/>
        </w:numPr>
        <w:suppressAutoHyphens w:val="0"/>
        <w:autoSpaceDE w:val="0"/>
        <w:adjustRightInd w:val="0"/>
        <w:jc w:val="both"/>
        <w:textAlignment w:val="auto"/>
        <w:rPr>
          <w:rFonts w:ascii="Tw Cen MT" w:hAnsi="Tw Cen MT" w:cs="Arial"/>
          <w:kern w:val="0"/>
          <w:sz w:val="22"/>
          <w:szCs w:val="22"/>
          <w:lang w:bidi="ar-SA"/>
        </w:rPr>
      </w:pPr>
      <w:r w:rsidRPr="00C95A6D">
        <w:rPr>
          <w:rFonts w:ascii="Tw Cen MT" w:hAnsi="Tw Cen MT" w:cs="Arial"/>
          <w:kern w:val="0"/>
          <w:sz w:val="22"/>
          <w:szCs w:val="22"/>
          <w:lang w:bidi="ar-SA"/>
        </w:rPr>
        <w:t>sur enduit plâtre du lot Plâtrerie</w:t>
      </w:r>
    </w:p>
    <w:p w14:paraId="71C3E7B2" w14:textId="2CA763D6" w:rsidR="00C95A6D" w:rsidRPr="00C95A6D" w:rsidRDefault="00C95A6D">
      <w:pPr>
        <w:pStyle w:val="Paragraphedeliste"/>
        <w:widowControl/>
        <w:numPr>
          <w:ilvl w:val="0"/>
          <w:numId w:val="45"/>
        </w:numPr>
        <w:suppressAutoHyphens w:val="0"/>
        <w:autoSpaceDE w:val="0"/>
        <w:adjustRightInd w:val="0"/>
        <w:jc w:val="both"/>
        <w:textAlignment w:val="auto"/>
        <w:rPr>
          <w:rFonts w:ascii="Tw Cen MT" w:hAnsi="Tw Cen MT" w:cs="Arial"/>
          <w:kern w:val="0"/>
          <w:sz w:val="22"/>
          <w:szCs w:val="22"/>
          <w:lang w:bidi="ar-SA"/>
        </w:rPr>
      </w:pPr>
      <w:r w:rsidRPr="00C95A6D">
        <w:rPr>
          <w:rFonts w:ascii="Tw Cen MT" w:hAnsi="Tw Cen MT" w:cs="Arial"/>
          <w:kern w:val="0"/>
          <w:sz w:val="22"/>
          <w:szCs w:val="22"/>
          <w:lang w:bidi="ar-SA"/>
        </w:rPr>
        <w:t>sur ouvrages béton ou maçonneries enduites du lot Gros-OEuvre</w:t>
      </w:r>
    </w:p>
    <w:p w14:paraId="1C67A80D" w14:textId="77777777" w:rsidR="00C95A6D" w:rsidRDefault="00C95A6D" w:rsidP="001144D0">
      <w:pPr>
        <w:widowControl/>
        <w:suppressAutoHyphens w:val="0"/>
        <w:autoSpaceDE w:val="0"/>
        <w:adjustRightInd w:val="0"/>
        <w:jc w:val="both"/>
        <w:textAlignment w:val="auto"/>
        <w:rPr>
          <w:rFonts w:ascii="Tw Cen MT" w:hAnsi="Tw Cen MT" w:cs="Arial"/>
          <w:kern w:val="0"/>
          <w:sz w:val="22"/>
          <w:szCs w:val="22"/>
          <w:lang w:bidi="ar-SA"/>
        </w:rPr>
      </w:pPr>
    </w:p>
    <w:p w14:paraId="039C8F7A" w14:textId="14159E54" w:rsidR="00C95A6D" w:rsidRPr="00C95A6D" w:rsidRDefault="00C95A6D" w:rsidP="001144D0">
      <w:pPr>
        <w:widowControl/>
        <w:suppressAutoHyphens w:val="0"/>
        <w:autoSpaceDE w:val="0"/>
        <w:adjustRightInd w:val="0"/>
        <w:jc w:val="both"/>
        <w:textAlignment w:val="auto"/>
        <w:rPr>
          <w:rFonts w:ascii="Tw Cen MT" w:hAnsi="Tw Cen MT" w:cs="Arial"/>
          <w:kern w:val="0"/>
          <w:sz w:val="22"/>
          <w:szCs w:val="22"/>
          <w:lang w:bidi="ar-SA"/>
        </w:rPr>
      </w:pPr>
      <w:r w:rsidRPr="00C95A6D">
        <w:rPr>
          <w:rFonts w:ascii="Tw Cen MT" w:hAnsi="Tw Cen MT" w:cs="Arial"/>
          <w:kern w:val="0"/>
          <w:sz w:val="22"/>
          <w:szCs w:val="22"/>
          <w:lang w:bidi="ar-SA"/>
        </w:rPr>
        <w:t>Exécution :</w:t>
      </w:r>
    </w:p>
    <w:p w14:paraId="2838FFE2" w14:textId="2658BA1D" w:rsidR="00C95A6D" w:rsidRPr="00C95A6D" w:rsidRDefault="00C95A6D">
      <w:pPr>
        <w:pStyle w:val="Paragraphedeliste"/>
        <w:widowControl/>
        <w:numPr>
          <w:ilvl w:val="0"/>
          <w:numId w:val="44"/>
        </w:numPr>
        <w:suppressAutoHyphens w:val="0"/>
        <w:autoSpaceDE w:val="0"/>
        <w:adjustRightInd w:val="0"/>
        <w:jc w:val="both"/>
        <w:textAlignment w:val="auto"/>
        <w:rPr>
          <w:rFonts w:ascii="Tw Cen MT" w:hAnsi="Tw Cen MT" w:cs="Arial"/>
          <w:kern w:val="0"/>
          <w:sz w:val="22"/>
          <w:szCs w:val="22"/>
          <w:lang w:bidi="ar-SA"/>
        </w:rPr>
      </w:pPr>
      <w:r w:rsidRPr="00C95A6D">
        <w:rPr>
          <w:rFonts w:ascii="Tw Cen MT" w:hAnsi="Tw Cen MT" w:cs="Arial"/>
          <w:kern w:val="0"/>
          <w:sz w:val="22"/>
          <w:szCs w:val="22"/>
          <w:lang w:bidi="ar-SA"/>
        </w:rPr>
        <w:t>réception et vérification des supports</w:t>
      </w:r>
    </w:p>
    <w:p w14:paraId="3F587B3C" w14:textId="77777777" w:rsidR="00C95A6D" w:rsidRPr="00C95A6D" w:rsidRDefault="00C95A6D">
      <w:pPr>
        <w:pStyle w:val="Paragraphedeliste"/>
        <w:widowControl/>
        <w:numPr>
          <w:ilvl w:val="0"/>
          <w:numId w:val="44"/>
        </w:numPr>
        <w:suppressAutoHyphens w:val="0"/>
        <w:autoSpaceDE w:val="0"/>
        <w:adjustRightInd w:val="0"/>
        <w:jc w:val="both"/>
        <w:textAlignment w:val="auto"/>
        <w:rPr>
          <w:rFonts w:ascii="Tw Cen MT" w:hAnsi="Tw Cen MT" w:cs="Arial"/>
          <w:kern w:val="0"/>
          <w:sz w:val="22"/>
          <w:szCs w:val="22"/>
          <w:lang w:bidi="ar-SA"/>
        </w:rPr>
      </w:pPr>
      <w:r w:rsidRPr="00C95A6D">
        <w:rPr>
          <w:rFonts w:ascii="Tw Cen MT" w:hAnsi="Tw Cen MT" w:cs="Arial"/>
          <w:kern w:val="0"/>
          <w:sz w:val="22"/>
          <w:szCs w:val="22"/>
          <w:lang w:bidi="ar-SA"/>
        </w:rPr>
        <w:t>protection par tous les moyens nécessaires des sols et ouvrages des autres lots (menuiseries, fenêtres,…)</w:t>
      </w:r>
    </w:p>
    <w:p w14:paraId="4FBEF61E" w14:textId="3B51773F" w:rsidR="00C95A6D" w:rsidRPr="00C95A6D" w:rsidRDefault="00C95A6D">
      <w:pPr>
        <w:pStyle w:val="Paragraphedeliste"/>
        <w:widowControl/>
        <w:numPr>
          <w:ilvl w:val="0"/>
          <w:numId w:val="44"/>
        </w:numPr>
        <w:suppressAutoHyphens w:val="0"/>
        <w:autoSpaceDE w:val="0"/>
        <w:adjustRightInd w:val="0"/>
        <w:jc w:val="both"/>
        <w:textAlignment w:val="auto"/>
        <w:rPr>
          <w:rFonts w:ascii="Tw Cen MT" w:hAnsi="Tw Cen MT" w:cs="Arial"/>
          <w:kern w:val="0"/>
          <w:sz w:val="22"/>
          <w:szCs w:val="22"/>
          <w:lang w:bidi="ar-SA"/>
        </w:rPr>
      </w:pPr>
      <w:r w:rsidRPr="00C95A6D">
        <w:rPr>
          <w:rFonts w:ascii="Tw Cen MT" w:hAnsi="Tw Cen MT" w:cs="Arial"/>
          <w:kern w:val="0"/>
          <w:sz w:val="22"/>
          <w:szCs w:val="22"/>
          <w:lang w:bidi="ar-SA"/>
        </w:rPr>
        <w:t>égrenage, époussetage</w:t>
      </w:r>
    </w:p>
    <w:p w14:paraId="6BF4B3D0" w14:textId="0653F539" w:rsidR="00C95A6D" w:rsidRPr="00C95A6D" w:rsidRDefault="00C95A6D">
      <w:pPr>
        <w:pStyle w:val="Paragraphedeliste"/>
        <w:widowControl/>
        <w:numPr>
          <w:ilvl w:val="0"/>
          <w:numId w:val="44"/>
        </w:numPr>
        <w:suppressAutoHyphens w:val="0"/>
        <w:autoSpaceDE w:val="0"/>
        <w:adjustRightInd w:val="0"/>
        <w:jc w:val="both"/>
        <w:textAlignment w:val="auto"/>
        <w:rPr>
          <w:rFonts w:ascii="Tw Cen MT" w:hAnsi="Tw Cen MT" w:cs="Arial"/>
          <w:kern w:val="0"/>
          <w:sz w:val="22"/>
          <w:szCs w:val="22"/>
          <w:lang w:bidi="ar-SA"/>
        </w:rPr>
      </w:pPr>
      <w:r w:rsidRPr="00C95A6D">
        <w:rPr>
          <w:rFonts w:ascii="Tw Cen MT" w:hAnsi="Tw Cen MT" w:cs="Arial"/>
          <w:kern w:val="0"/>
          <w:sz w:val="22"/>
          <w:szCs w:val="22"/>
          <w:lang w:bidi="ar-SA"/>
        </w:rPr>
        <w:t>une couche d'impression</w:t>
      </w:r>
    </w:p>
    <w:p w14:paraId="25A32761" w14:textId="59B189E4" w:rsidR="00C95A6D" w:rsidRPr="00C95A6D" w:rsidRDefault="00C95A6D">
      <w:pPr>
        <w:pStyle w:val="Paragraphedeliste"/>
        <w:widowControl/>
        <w:numPr>
          <w:ilvl w:val="0"/>
          <w:numId w:val="44"/>
        </w:numPr>
        <w:suppressAutoHyphens w:val="0"/>
        <w:autoSpaceDE w:val="0"/>
        <w:adjustRightInd w:val="0"/>
        <w:jc w:val="both"/>
        <w:textAlignment w:val="auto"/>
        <w:rPr>
          <w:rFonts w:ascii="Tw Cen MT" w:hAnsi="Tw Cen MT" w:cs="Arial"/>
          <w:kern w:val="0"/>
          <w:sz w:val="22"/>
          <w:szCs w:val="22"/>
          <w:lang w:bidi="ar-SA"/>
        </w:rPr>
      </w:pPr>
      <w:r w:rsidRPr="00C95A6D">
        <w:rPr>
          <w:rFonts w:ascii="Tw Cen MT" w:hAnsi="Tw Cen MT" w:cs="Arial"/>
          <w:kern w:val="0"/>
          <w:sz w:val="22"/>
          <w:szCs w:val="22"/>
          <w:lang w:bidi="ar-SA"/>
        </w:rPr>
        <w:t>rebouchage</w:t>
      </w:r>
    </w:p>
    <w:p w14:paraId="7F2A6E9B" w14:textId="2A6821CA" w:rsidR="00C95A6D" w:rsidRPr="00C95A6D" w:rsidRDefault="00C95A6D">
      <w:pPr>
        <w:pStyle w:val="Paragraphedeliste"/>
        <w:widowControl/>
        <w:numPr>
          <w:ilvl w:val="0"/>
          <w:numId w:val="44"/>
        </w:numPr>
        <w:suppressAutoHyphens w:val="0"/>
        <w:autoSpaceDE w:val="0"/>
        <w:adjustRightInd w:val="0"/>
        <w:jc w:val="both"/>
        <w:textAlignment w:val="auto"/>
        <w:rPr>
          <w:rFonts w:ascii="Tw Cen MT" w:hAnsi="Tw Cen MT" w:cs="Arial"/>
          <w:kern w:val="0"/>
          <w:sz w:val="22"/>
          <w:szCs w:val="22"/>
          <w:lang w:bidi="ar-SA"/>
        </w:rPr>
      </w:pPr>
      <w:r w:rsidRPr="00C95A6D">
        <w:rPr>
          <w:rFonts w:ascii="Tw Cen MT" w:hAnsi="Tw Cen MT" w:cs="Arial"/>
          <w:kern w:val="0"/>
          <w:sz w:val="22"/>
          <w:szCs w:val="22"/>
          <w:lang w:bidi="ar-SA"/>
        </w:rPr>
        <w:t>enduit non repassé</w:t>
      </w:r>
    </w:p>
    <w:p w14:paraId="19E21D42" w14:textId="266822B5" w:rsidR="00C95A6D" w:rsidRPr="00C95A6D" w:rsidRDefault="00C95A6D">
      <w:pPr>
        <w:pStyle w:val="Paragraphedeliste"/>
        <w:widowControl/>
        <w:numPr>
          <w:ilvl w:val="0"/>
          <w:numId w:val="44"/>
        </w:numPr>
        <w:suppressAutoHyphens w:val="0"/>
        <w:autoSpaceDE w:val="0"/>
        <w:adjustRightInd w:val="0"/>
        <w:jc w:val="both"/>
        <w:textAlignment w:val="auto"/>
        <w:rPr>
          <w:rFonts w:ascii="Tw Cen MT" w:hAnsi="Tw Cen MT" w:cs="Arial"/>
          <w:kern w:val="0"/>
          <w:sz w:val="22"/>
          <w:szCs w:val="22"/>
          <w:lang w:bidi="ar-SA"/>
        </w:rPr>
      </w:pPr>
      <w:r w:rsidRPr="00C95A6D">
        <w:rPr>
          <w:rFonts w:ascii="Tw Cen MT" w:hAnsi="Tw Cen MT" w:cs="Arial"/>
          <w:kern w:val="0"/>
          <w:sz w:val="22"/>
          <w:szCs w:val="22"/>
          <w:lang w:bidi="ar-SA"/>
        </w:rPr>
        <w:t>ponçage et époussetage</w:t>
      </w:r>
    </w:p>
    <w:p w14:paraId="128924A7" w14:textId="4B3FE523" w:rsidR="00C95A6D" w:rsidRPr="00C95A6D" w:rsidRDefault="00C95A6D">
      <w:pPr>
        <w:pStyle w:val="Paragraphedeliste"/>
        <w:widowControl/>
        <w:numPr>
          <w:ilvl w:val="0"/>
          <w:numId w:val="44"/>
        </w:numPr>
        <w:suppressAutoHyphens w:val="0"/>
        <w:autoSpaceDE w:val="0"/>
        <w:adjustRightInd w:val="0"/>
        <w:jc w:val="both"/>
        <w:textAlignment w:val="auto"/>
        <w:rPr>
          <w:rFonts w:ascii="Tw Cen MT" w:hAnsi="Tw Cen MT" w:cs="Arial"/>
          <w:kern w:val="0"/>
          <w:sz w:val="22"/>
          <w:szCs w:val="22"/>
          <w:lang w:bidi="ar-SA"/>
        </w:rPr>
      </w:pPr>
      <w:r w:rsidRPr="00C95A6D">
        <w:rPr>
          <w:rFonts w:ascii="Tw Cen MT" w:hAnsi="Tw Cen MT" w:cs="Arial"/>
          <w:kern w:val="0"/>
          <w:sz w:val="22"/>
          <w:szCs w:val="22"/>
          <w:lang w:bidi="ar-SA"/>
        </w:rPr>
        <w:t>mise en oeuvre suivant les prescriptions du fabricant.</w:t>
      </w:r>
    </w:p>
    <w:p w14:paraId="3A67D5D4" w14:textId="3C13632C" w:rsidR="00C95A6D" w:rsidRPr="00C95A6D" w:rsidRDefault="00C95A6D">
      <w:pPr>
        <w:pStyle w:val="Paragraphedeliste"/>
        <w:widowControl/>
        <w:numPr>
          <w:ilvl w:val="0"/>
          <w:numId w:val="44"/>
        </w:numPr>
        <w:suppressAutoHyphens w:val="0"/>
        <w:autoSpaceDE w:val="0"/>
        <w:adjustRightInd w:val="0"/>
        <w:jc w:val="both"/>
        <w:textAlignment w:val="auto"/>
        <w:rPr>
          <w:rFonts w:ascii="Tw Cen MT" w:hAnsi="Tw Cen MT" w:cs="Arial"/>
          <w:kern w:val="0"/>
          <w:sz w:val="22"/>
          <w:szCs w:val="22"/>
          <w:lang w:bidi="ar-SA"/>
        </w:rPr>
      </w:pPr>
      <w:r w:rsidRPr="00C95A6D">
        <w:rPr>
          <w:rFonts w:ascii="Tw Cen MT" w:hAnsi="Tw Cen MT" w:cs="Arial"/>
          <w:kern w:val="0"/>
          <w:sz w:val="22"/>
          <w:szCs w:val="22"/>
          <w:lang w:bidi="ar-SA"/>
        </w:rPr>
        <w:t>travaux sur canalisations diverses dans locaux (inclus dans les surfaces), avec couches d'accrochage spécifiques ;</w:t>
      </w:r>
    </w:p>
    <w:p w14:paraId="3C830939" w14:textId="2CB9B3AC" w:rsidR="00C95A6D" w:rsidRPr="00C95A6D" w:rsidRDefault="00C95A6D">
      <w:pPr>
        <w:pStyle w:val="Paragraphedeliste"/>
        <w:widowControl/>
        <w:numPr>
          <w:ilvl w:val="0"/>
          <w:numId w:val="44"/>
        </w:numPr>
        <w:suppressAutoHyphens w:val="0"/>
        <w:autoSpaceDE w:val="0"/>
        <w:adjustRightInd w:val="0"/>
        <w:jc w:val="both"/>
        <w:textAlignment w:val="auto"/>
        <w:rPr>
          <w:rFonts w:ascii="Tw Cen MT" w:hAnsi="Tw Cen MT" w:cs="Arial"/>
          <w:kern w:val="0"/>
          <w:sz w:val="22"/>
          <w:szCs w:val="22"/>
          <w:lang w:bidi="ar-SA"/>
        </w:rPr>
      </w:pPr>
      <w:r w:rsidRPr="00C95A6D">
        <w:rPr>
          <w:rFonts w:ascii="Tw Cen MT" w:hAnsi="Tw Cen MT" w:cs="Arial"/>
          <w:kern w:val="0"/>
          <w:sz w:val="22"/>
          <w:szCs w:val="22"/>
          <w:lang w:bidi="ar-SA"/>
        </w:rPr>
        <w:t>y compris toutes sujétions complémentaires et nécessaires</w:t>
      </w:r>
    </w:p>
    <w:p w14:paraId="4B8668E5" w14:textId="77777777" w:rsidR="00C95A6D" w:rsidRDefault="00C95A6D" w:rsidP="001144D0">
      <w:pPr>
        <w:widowControl/>
        <w:suppressAutoHyphens w:val="0"/>
        <w:autoSpaceDE w:val="0"/>
        <w:adjustRightInd w:val="0"/>
        <w:jc w:val="both"/>
        <w:textAlignment w:val="auto"/>
        <w:rPr>
          <w:rFonts w:ascii="Tw Cen MT" w:hAnsi="Tw Cen MT" w:cs="Arial"/>
          <w:kern w:val="0"/>
          <w:sz w:val="22"/>
          <w:szCs w:val="22"/>
          <w:lang w:bidi="ar-SA"/>
        </w:rPr>
      </w:pPr>
    </w:p>
    <w:p w14:paraId="0A059611" w14:textId="4FA6C2A7" w:rsidR="00C95A6D" w:rsidRPr="00C95A6D" w:rsidRDefault="00C95A6D" w:rsidP="001144D0">
      <w:pPr>
        <w:widowControl/>
        <w:suppressAutoHyphens w:val="0"/>
        <w:autoSpaceDE w:val="0"/>
        <w:adjustRightInd w:val="0"/>
        <w:jc w:val="both"/>
        <w:textAlignment w:val="auto"/>
        <w:rPr>
          <w:rFonts w:ascii="Tw Cen MT" w:hAnsi="Tw Cen MT" w:cs="Arial"/>
          <w:kern w:val="0"/>
          <w:sz w:val="22"/>
          <w:szCs w:val="22"/>
          <w:lang w:bidi="ar-SA"/>
        </w:rPr>
      </w:pPr>
      <w:r w:rsidRPr="00C95A6D">
        <w:rPr>
          <w:rFonts w:ascii="Tw Cen MT" w:hAnsi="Tw Cen MT" w:cs="Arial"/>
          <w:kern w:val="0"/>
          <w:sz w:val="22"/>
          <w:szCs w:val="22"/>
          <w:lang w:bidi="ar-SA"/>
        </w:rPr>
        <w:t>Sujétions particulières :</w:t>
      </w:r>
    </w:p>
    <w:p w14:paraId="46465A0C" w14:textId="77777777" w:rsidR="00C95A6D" w:rsidRPr="00C95A6D" w:rsidRDefault="00C95A6D">
      <w:pPr>
        <w:pStyle w:val="Paragraphedeliste"/>
        <w:widowControl/>
        <w:numPr>
          <w:ilvl w:val="0"/>
          <w:numId w:val="43"/>
        </w:numPr>
        <w:suppressAutoHyphens w:val="0"/>
        <w:autoSpaceDE w:val="0"/>
        <w:adjustRightInd w:val="0"/>
        <w:jc w:val="both"/>
        <w:textAlignment w:val="auto"/>
        <w:rPr>
          <w:rFonts w:ascii="Tw Cen MT" w:hAnsi="Tw Cen MT" w:cs="Arial"/>
          <w:kern w:val="0"/>
          <w:sz w:val="22"/>
          <w:szCs w:val="22"/>
          <w:lang w:bidi="ar-SA"/>
        </w:rPr>
      </w:pPr>
      <w:r w:rsidRPr="00C95A6D">
        <w:rPr>
          <w:rFonts w:ascii="Tw Cen MT" w:hAnsi="Tw Cen MT" w:cs="Arial"/>
          <w:kern w:val="0"/>
          <w:sz w:val="22"/>
          <w:szCs w:val="22"/>
          <w:lang w:bidi="ar-SA"/>
        </w:rPr>
        <w:t>révision des joints entre plaques de plâtre cartonnées</w:t>
      </w:r>
    </w:p>
    <w:p w14:paraId="1E637C3A" w14:textId="525C9ED6" w:rsidR="00C95A6D" w:rsidRPr="00C95A6D" w:rsidRDefault="00C95A6D">
      <w:pPr>
        <w:pStyle w:val="Paragraphedeliste"/>
        <w:widowControl/>
        <w:numPr>
          <w:ilvl w:val="0"/>
          <w:numId w:val="43"/>
        </w:numPr>
        <w:suppressAutoHyphens w:val="0"/>
        <w:autoSpaceDE w:val="0"/>
        <w:adjustRightInd w:val="0"/>
        <w:jc w:val="both"/>
        <w:textAlignment w:val="auto"/>
        <w:rPr>
          <w:rFonts w:ascii="Tw Cen MT" w:hAnsi="Tw Cen MT" w:cs="Arial"/>
          <w:kern w:val="0"/>
          <w:sz w:val="22"/>
          <w:szCs w:val="22"/>
          <w:lang w:bidi="ar-SA"/>
        </w:rPr>
      </w:pPr>
      <w:r w:rsidRPr="00C95A6D">
        <w:rPr>
          <w:rFonts w:ascii="Tw Cen MT" w:hAnsi="Tw Cen MT" w:cs="Arial"/>
          <w:kern w:val="0"/>
          <w:sz w:val="22"/>
          <w:szCs w:val="22"/>
          <w:lang w:bidi="ar-SA"/>
        </w:rPr>
        <w:t>traitement des ébrasements et sous-faces de linteaux</w:t>
      </w:r>
    </w:p>
    <w:p w14:paraId="20F9CF0C" w14:textId="18CC8317" w:rsidR="00C95A6D" w:rsidRDefault="00C95A6D">
      <w:pPr>
        <w:pStyle w:val="Paragraphedeliste"/>
        <w:widowControl/>
        <w:numPr>
          <w:ilvl w:val="0"/>
          <w:numId w:val="43"/>
        </w:numPr>
        <w:suppressAutoHyphens w:val="0"/>
        <w:autoSpaceDE w:val="0"/>
        <w:adjustRightInd w:val="0"/>
        <w:jc w:val="both"/>
        <w:textAlignment w:val="auto"/>
        <w:rPr>
          <w:rFonts w:ascii="Tw Cen MT" w:hAnsi="Tw Cen MT" w:cs="Arial"/>
          <w:kern w:val="0"/>
          <w:sz w:val="22"/>
          <w:szCs w:val="22"/>
          <w:lang w:bidi="ar-SA"/>
        </w:rPr>
      </w:pPr>
      <w:r w:rsidRPr="00C95A6D">
        <w:rPr>
          <w:rFonts w:ascii="Tw Cen MT" w:hAnsi="Tw Cen MT" w:cs="Arial"/>
          <w:kern w:val="0"/>
          <w:sz w:val="22"/>
          <w:szCs w:val="22"/>
          <w:lang w:bidi="ar-SA"/>
        </w:rPr>
        <w:t>les retouches de peintures devront impérativement faites avant les Opérations Préalables à la Réception, qu'elles soient liées au titulaire du présent lot ou à tout autre intervenant sur le chantier</w:t>
      </w:r>
    </w:p>
    <w:p w14:paraId="78CDC286" w14:textId="0F6B4387" w:rsidR="00E375A6" w:rsidRDefault="00E375A6" w:rsidP="001144D0">
      <w:pPr>
        <w:widowControl/>
        <w:suppressAutoHyphens w:val="0"/>
        <w:autoSpaceDE w:val="0"/>
        <w:adjustRightInd w:val="0"/>
        <w:jc w:val="both"/>
        <w:textAlignment w:val="auto"/>
        <w:rPr>
          <w:rFonts w:ascii="Tw Cen MT" w:hAnsi="Tw Cen MT" w:cs="Arial"/>
          <w:kern w:val="0"/>
          <w:sz w:val="22"/>
          <w:szCs w:val="22"/>
          <w:lang w:bidi="ar-SA"/>
        </w:rPr>
      </w:pPr>
    </w:p>
    <w:p w14:paraId="218CF754" w14:textId="12FF84D6" w:rsidR="00E375A6" w:rsidRPr="005E4174" w:rsidRDefault="00E375A6" w:rsidP="001144D0">
      <w:pPr>
        <w:pStyle w:val="Titre4"/>
        <w:jc w:val="both"/>
        <w:rPr>
          <w:rFonts w:cs="Arial"/>
          <w:kern w:val="0"/>
          <w:szCs w:val="24"/>
          <w:lang w:bidi="ar-SA"/>
        </w:rPr>
      </w:pPr>
      <w:r>
        <w:rPr>
          <w:rFonts w:cs="Arial"/>
          <w:kern w:val="0"/>
          <w:szCs w:val="24"/>
          <w:lang w:bidi="ar-SA"/>
        </w:rPr>
        <w:t>Fibre de verre à peindre</w:t>
      </w:r>
    </w:p>
    <w:p w14:paraId="7A743C06" w14:textId="77777777" w:rsidR="00E375A6" w:rsidRPr="00E375A6" w:rsidRDefault="00E375A6" w:rsidP="001144D0">
      <w:pPr>
        <w:widowControl/>
        <w:suppressAutoHyphens w:val="0"/>
        <w:autoSpaceDE w:val="0"/>
        <w:adjustRightInd w:val="0"/>
        <w:jc w:val="both"/>
        <w:textAlignment w:val="auto"/>
        <w:rPr>
          <w:rFonts w:ascii="Tw Cen MT" w:hAnsi="Tw Cen MT" w:cs="Arial"/>
          <w:kern w:val="0"/>
          <w:sz w:val="22"/>
          <w:szCs w:val="22"/>
          <w:lang w:bidi="ar-SA"/>
        </w:rPr>
      </w:pPr>
      <w:r w:rsidRPr="00E375A6">
        <w:rPr>
          <w:rFonts w:ascii="Tw Cen MT" w:hAnsi="Tw Cen MT" w:cs="Arial"/>
          <w:kern w:val="0"/>
          <w:sz w:val="22"/>
          <w:szCs w:val="22"/>
          <w:lang w:bidi="ar-SA"/>
        </w:rPr>
        <w:t>Revêtement en verre haute résistance à peindre, voile lisse</w:t>
      </w:r>
    </w:p>
    <w:p w14:paraId="582FABF0" w14:textId="5F71488C" w:rsidR="00E375A6" w:rsidRPr="00E375A6" w:rsidRDefault="00E375A6">
      <w:pPr>
        <w:pStyle w:val="Paragraphedeliste"/>
        <w:widowControl/>
        <w:numPr>
          <w:ilvl w:val="0"/>
          <w:numId w:val="47"/>
        </w:numPr>
        <w:suppressAutoHyphens w:val="0"/>
        <w:autoSpaceDE w:val="0"/>
        <w:adjustRightInd w:val="0"/>
        <w:jc w:val="both"/>
        <w:textAlignment w:val="auto"/>
        <w:rPr>
          <w:rFonts w:ascii="Tw Cen MT" w:hAnsi="Tw Cen MT" w:cs="Arial"/>
          <w:kern w:val="0"/>
          <w:sz w:val="22"/>
          <w:szCs w:val="22"/>
          <w:lang w:bidi="ar-SA"/>
        </w:rPr>
      </w:pPr>
      <w:r w:rsidRPr="00E375A6">
        <w:rPr>
          <w:rFonts w:ascii="Tw Cen MT" w:hAnsi="Tw Cen MT" w:cs="Arial"/>
          <w:kern w:val="0"/>
          <w:sz w:val="22"/>
          <w:szCs w:val="22"/>
          <w:lang w:bidi="ar-SA"/>
        </w:rPr>
        <w:t>lés de largeur 1.00 m</w:t>
      </w:r>
    </w:p>
    <w:p w14:paraId="37E3F679" w14:textId="46D5DD33" w:rsidR="00E375A6" w:rsidRPr="00E375A6" w:rsidRDefault="00E375A6">
      <w:pPr>
        <w:pStyle w:val="Paragraphedeliste"/>
        <w:widowControl/>
        <w:numPr>
          <w:ilvl w:val="0"/>
          <w:numId w:val="47"/>
        </w:numPr>
        <w:suppressAutoHyphens w:val="0"/>
        <w:autoSpaceDE w:val="0"/>
        <w:adjustRightInd w:val="0"/>
        <w:jc w:val="both"/>
        <w:textAlignment w:val="auto"/>
        <w:rPr>
          <w:rFonts w:ascii="Tw Cen MT" w:hAnsi="Tw Cen MT" w:cs="Arial"/>
          <w:kern w:val="0"/>
          <w:sz w:val="22"/>
          <w:szCs w:val="22"/>
          <w:lang w:bidi="ar-SA"/>
        </w:rPr>
      </w:pPr>
      <w:r w:rsidRPr="00E375A6">
        <w:rPr>
          <w:rFonts w:ascii="Tw Cen MT" w:hAnsi="Tw Cen MT" w:cs="Arial"/>
          <w:kern w:val="0"/>
          <w:sz w:val="22"/>
          <w:szCs w:val="22"/>
          <w:lang w:bidi="ar-SA"/>
        </w:rPr>
        <w:t>motif lisse de grammage au choix de l'Architecte</w:t>
      </w:r>
    </w:p>
    <w:p w14:paraId="3F734318" w14:textId="77A7BEC3" w:rsidR="00E375A6" w:rsidRPr="00E375A6" w:rsidRDefault="00E375A6">
      <w:pPr>
        <w:pStyle w:val="Paragraphedeliste"/>
        <w:widowControl/>
        <w:numPr>
          <w:ilvl w:val="0"/>
          <w:numId w:val="47"/>
        </w:numPr>
        <w:suppressAutoHyphens w:val="0"/>
        <w:autoSpaceDE w:val="0"/>
        <w:adjustRightInd w:val="0"/>
        <w:jc w:val="both"/>
        <w:textAlignment w:val="auto"/>
        <w:rPr>
          <w:rFonts w:ascii="Tw Cen MT" w:hAnsi="Tw Cen MT" w:cs="Arial"/>
          <w:kern w:val="0"/>
          <w:sz w:val="22"/>
          <w:szCs w:val="22"/>
          <w:lang w:bidi="ar-SA"/>
        </w:rPr>
      </w:pPr>
      <w:r w:rsidRPr="00E375A6">
        <w:rPr>
          <w:rFonts w:ascii="Tw Cen MT" w:hAnsi="Tw Cen MT" w:cs="Arial"/>
          <w:kern w:val="0"/>
          <w:sz w:val="22"/>
          <w:szCs w:val="22"/>
          <w:lang w:bidi="ar-SA"/>
        </w:rPr>
        <w:t>grammage environ 215 g/m² minimum</w:t>
      </w:r>
    </w:p>
    <w:p w14:paraId="43E1BFF8" w14:textId="506AE109" w:rsidR="00E375A6" w:rsidRPr="00E375A6" w:rsidRDefault="00E375A6">
      <w:pPr>
        <w:pStyle w:val="Paragraphedeliste"/>
        <w:widowControl/>
        <w:numPr>
          <w:ilvl w:val="0"/>
          <w:numId w:val="47"/>
        </w:numPr>
        <w:suppressAutoHyphens w:val="0"/>
        <w:autoSpaceDE w:val="0"/>
        <w:adjustRightInd w:val="0"/>
        <w:jc w:val="both"/>
        <w:textAlignment w:val="auto"/>
        <w:rPr>
          <w:rFonts w:ascii="Tw Cen MT" w:hAnsi="Tw Cen MT" w:cs="Arial"/>
          <w:kern w:val="0"/>
          <w:sz w:val="22"/>
          <w:szCs w:val="22"/>
          <w:lang w:bidi="ar-SA"/>
        </w:rPr>
      </w:pPr>
      <w:r w:rsidRPr="00E375A6">
        <w:rPr>
          <w:rFonts w:ascii="Tw Cen MT" w:hAnsi="Tw Cen MT" w:cs="Arial"/>
          <w:kern w:val="0"/>
          <w:sz w:val="22"/>
          <w:szCs w:val="22"/>
          <w:lang w:bidi="ar-SA"/>
        </w:rPr>
        <w:lastRenderedPageBreak/>
        <w:t>y compris encollage simple ou double et tous travaux préparatoires</w:t>
      </w:r>
    </w:p>
    <w:p w14:paraId="45FC00F4" w14:textId="77777777" w:rsidR="00E375A6" w:rsidRDefault="00E375A6" w:rsidP="001144D0">
      <w:pPr>
        <w:widowControl/>
        <w:suppressAutoHyphens w:val="0"/>
        <w:autoSpaceDE w:val="0"/>
        <w:adjustRightInd w:val="0"/>
        <w:jc w:val="both"/>
        <w:textAlignment w:val="auto"/>
        <w:rPr>
          <w:rFonts w:ascii="Tw Cen MT" w:hAnsi="Tw Cen MT" w:cs="Arial"/>
          <w:kern w:val="0"/>
          <w:sz w:val="22"/>
          <w:szCs w:val="22"/>
          <w:lang w:bidi="ar-SA"/>
        </w:rPr>
      </w:pPr>
    </w:p>
    <w:p w14:paraId="468E552D" w14:textId="7CFB0BAE" w:rsidR="00E375A6" w:rsidRPr="00E375A6" w:rsidRDefault="00E375A6" w:rsidP="001144D0">
      <w:pPr>
        <w:widowControl/>
        <w:suppressAutoHyphens w:val="0"/>
        <w:autoSpaceDE w:val="0"/>
        <w:adjustRightInd w:val="0"/>
        <w:jc w:val="both"/>
        <w:textAlignment w:val="auto"/>
        <w:rPr>
          <w:rFonts w:ascii="Tw Cen MT" w:hAnsi="Tw Cen MT" w:cs="Arial"/>
          <w:kern w:val="0"/>
          <w:sz w:val="22"/>
          <w:szCs w:val="22"/>
          <w:lang w:bidi="ar-SA"/>
        </w:rPr>
      </w:pPr>
      <w:r w:rsidRPr="00E375A6">
        <w:rPr>
          <w:rFonts w:ascii="Tw Cen MT" w:hAnsi="Tw Cen MT" w:cs="Arial"/>
          <w:kern w:val="0"/>
          <w:sz w:val="22"/>
          <w:szCs w:val="22"/>
          <w:lang w:bidi="ar-SA"/>
        </w:rPr>
        <w:t>Compris enduit pelliculaire sur parois non doublés comprenant :</w:t>
      </w:r>
    </w:p>
    <w:p w14:paraId="5D666F25" w14:textId="77777777" w:rsidR="00E375A6" w:rsidRPr="00E375A6" w:rsidRDefault="00E375A6">
      <w:pPr>
        <w:pStyle w:val="Paragraphedeliste"/>
        <w:widowControl/>
        <w:numPr>
          <w:ilvl w:val="0"/>
          <w:numId w:val="46"/>
        </w:numPr>
        <w:suppressAutoHyphens w:val="0"/>
        <w:autoSpaceDE w:val="0"/>
        <w:adjustRightInd w:val="0"/>
        <w:jc w:val="both"/>
        <w:textAlignment w:val="auto"/>
        <w:rPr>
          <w:rFonts w:ascii="Tw Cen MT" w:hAnsi="Tw Cen MT" w:cs="Arial"/>
          <w:kern w:val="0"/>
          <w:sz w:val="22"/>
          <w:szCs w:val="22"/>
          <w:lang w:bidi="ar-SA"/>
        </w:rPr>
      </w:pPr>
      <w:r w:rsidRPr="00E375A6">
        <w:rPr>
          <w:rFonts w:ascii="Tw Cen MT" w:hAnsi="Tw Cen MT" w:cs="Arial"/>
          <w:kern w:val="0"/>
          <w:sz w:val="22"/>
          <w:szCs w:val="22"/>
          <w:lang w:bidi="ar-SA"/>
        </w:rPr>
        <w:t>ébauche pour rattrapage des joints de banches</w:t>
      </w:r>
    </w:p>
    <w:p w14:paraId="3DC2C971" w14:textId="77777777" w:rsidR="00E375A6" w:rsidRPr="00E375A6" w:rsidRDefault="00E375A6">
      <w:pPr>
        <w:pStyle w:val="Paragraphedeliste"/>
        <w:widowControl/>
        <w:numPr>
          <w:ilvl w:val="0"/>
          <w:numId w:val="46"/>
        </w:numPr>
        <w:suppressAutoHyphens w:val="0"/>
        <w:autoSpaceDE w:val="0"/>
        <w:adjustRightInd w:val="0"/>
        <w:jc w:val="both"/>
        <w:textAlignment w:val="auto"/>
        <w:rPr>
          <w:rFonts w:ascii="Tw Cen MT" w:hAnsi="Tw Cen MT" w:cs="Arial"/>
          <w:kern w:val="0"/>
          <w:sz w:val="22"/>
          <w:szCs w:val="22"/>
          <w:lang w:bidi="ar-SA"/>
        </w:rPr>
      </w:pPr>
      <w:r w:rsidRPr="00E375A6">
        <w:rPr>
          <w:rFonts w:ascii="Tw Cen MT" w:hAnsi="Tw Cen MT" w:cs="Arial"/>
          <w:kern w:val="0"/>
          <w:sz w:val="22"/>
          <w:szCs w:val="22"/>
          <w:lang w:bidi="ar-SA"/>
        </w:rPr>
        <w:t>application à la lisseuse ou machine à projeter de façon à combler toutes les cavités de béton tout en laissant</w:t>
      </w:r>
    </w:p>
    <w:p w14:paraId="20791E5F" w14:textId="79F1BADF" w:rsidR="00E375A6" w:rsidRPr="00E375A6" w:rsidRDefault="00E375A6" w:rsidP="001144D0">
      <w:pPr>
        <w:widowControl/>
        <w:suppressAutoHyphens w:val="0"/>
        <w:autoSpaceDE w:val="0"/>
        <w:adjustRightInd w:val="0"/>
        <w:jc w:val="both"/>
        <w:textAlignment w:val="auto"/>
        <w:rPr>
          <w:rFonts w:ascii="Tw Cen MT" w:hAnsi="Tw Cen MT" w:cs="Arial"/>
          <w:kern w:val="0"/>
          <w:sz w:val="22"/>
          <w:szCs w:val="22"/>
          <w:lang w:bidi="ar-SA"/>
        </w:rPr>
      </w:pPr>
      <w:r w:rsidRPr="00E375A6">
        <w:rPr>
          <w:rFonts w:ascii="Tw Cen MT" w:hAnsi="Tw Cen MT" w:cs="Arial"/>
          <w:kern w:val="0"/>
          <w:sz w:val="22"/>
          <w:szCs w:val="22"/>
          <w:lang w:bidi="ar-SA"/>
        </w:rPr>
        <w:t>sur le support une épaisseur suffisante pour opacifier toute la surface, état de surface équivalent à celui d'un</w:t>
      </w:r>
      <w:r>
        <w:rPr>
          <w:rFonts w:ascii="Tw Cen MT" w:hAnsi="Tw Cen MT" w:cs="Arial"/>
          <w:kern w:val="0"/>
          <w:sz w:val="22"/>
          <w:szCs w:val="22"/>
          <w:lang w:bidi="ar-SA"/>
        </w:rPr>
        <w:t xml:space="preserve"> </w:t>
      </w:r>
      <w:r w:rsidRPr="00E375A6">
        <w:rPr>
          <w:rFonts w:ascii="Tw Cen MT" w:hAnsi="Tw Cen MT" w:cs="Arial"/>
          <w:kern w:val="0"/>
          <w:sz w:val="22"/>
          <w:szCs w:val="22"/>
          <w:lang w:bidi="ar-SA"/>
        </w:rPr>
        <w:t>enduit plâtre</w:t>
      </w:r>
    </w:p>
    <w:p w14:paraId="618ED397" w14:textId="5844AC12" w:rsidR="00E375A6" w:rsidRPr="00E375A6" w:rsidRDefault="00E375A6">
      <w:pPr>
        <w:pStyle w:val="Paragraphedeliste"/>
        <w:widowControl/>
        <w:numPr>
          <w:ilvl w:val="0"/>
          <w:numId w:val="48"/>
        </w:numPr>
        <w:suppressAutoHyphens w:val="0"/>
        <w:autoSpaceDE w:val="0"/>
        <w:adjustRightInd w:val="0"/>
        <w:jc w:val="both"/>
        <w:textAlignment w:val="auto"/>
        <w:rPr>
          <w:rFonts w:ascii="Tw Cen MT" w:hAnsi="Tw Cen MT" w:cs="Arial"/>
          <w:kern w:val="0"/>
          <w:sz w:val="22"/>
          <w:szCs w:val="22"/>
          <w:lang w:bidi="ar-SA"/>
        </w:rPr>
      </w:pPr>
      <w:r w:rsidRPr="00E375A6">
        <w:rPr>
          <w:rFonts w:ascii="Tw Cen MT" w:hAnsi="Tw Cen MT" w:cs="Arial"/>
          <w:kern w:val="0"/>
          <w:sz w:val="22"/>
          <w:szCs w:val="22"/>
          <w:lang w:bidi="ar-SA"/>
        </w:rPr>
        <w:t>épaisseur environ 1 mm</w:t>
      </w:r>
    </w:p>
    <w:p w14:paraId="3F5820B9" w14:textId="073ADED0" w:rsidR="00E375A6" w:rsidRDefault="00E375A6">
      <w:pPr>
        <w:pStyle w:val="Paragraphedeliste"/>
        <w:widowControl/>
        <w:numPr>
          <w:ilvl w:val="0"/>
          <w:numId w:val="48"/>
        </w:numPr>
        <w:suppressAutoHyphens w:val="0"/>
        <w:autoSpaceDE w:val="0"/>
        <w:adjustRightInd w:val="0"/>
        <w:jc w:val="both"/>
        <w:textAlignment w:val="auto"/>
        <w:rPr>
          <w:rFonts w:ascii="Tw Cen MT" w:hAnsi="Tw Cen MT" w:cs="Arial"/>
          <w:kern w:val="0"/>
          <w:sz w:val="22"/>
          <w:szCs w:val="22"/>
          <w:lang w:bidi="ar-SA"/>
        </w:rPr>
      </w:pPr>
      <w:r w:rsidRPr="00E375A6">
        <w:rPr>
          <w:rFonts w:ascii="Tw Cen MT" w:hAnsi="Tw Cen MT" w:cs="Arial"/>
          <w:kern w:val="0"/>
          <w:sz w:val="22"/>
          <w:szCs w:val="22"/>
          <w:lang w:bidi="ar-SA"/>
        </w:rPr>
        <w:t>y compris toutes sujétions complémentaires et nécessaires</w:t>
      </w:r>
    </w:p>
    <w:p w14:paraId="788289FB" w14:textId="77777777" w:rsidR="00E375A6" w:rsidRPr="00E375A6" w:rsidRDefault="00E375A6">
      <w:pPr>
        <w:pStyle w:val="Paragraphedeliste"/>
        <w:widowControl/>
        <w:numPr>
          <w:ilvl w:val="0"/>
          <w:numId w:val="48"/>
        </w:numPr>
        <w:suppressAutoHyphens w:val="0"/>
        <w:autoSpaceDE w:val="0"/>
        <w:adjustRightInd w:val="0"/>
        <w:jc w:val="both"/>
        <w:textAlignment w:val="auto"/>
        <w:rPr>
          <w:rFonts w:ascii="Tw Cen MT" w:hAnsi="Tw Cen MT" w:cs="Arial"/>
          <w:kern w:val="0"/>
          <w:sz w:val="22"/>
          <w:szCs w:val="22"/>
          <w:lang w:bidi="ar-SA"/>
        </w:rPr>
      </w:pPr>
    </w:p>
    <w:p w14:paraId="1AE7C8B4" w14:textId="7500CBD4" w:rsidR="00C95A6D" w:rsidRDefault="00E375A6" w:rsidP="001144D0">
      <w:pPr>
        <w:widowControl/>
        <w:suppressAutoHyphens w:val="0"/>
        <w:autoSpaceDE w:val="0"/>
        <w:adjustRightInd w:val="0"/>
        <w:jc w:val="both"/>
        <w:textAlignment w:val="auto"/>
        <w:rPr>
          <w:rFonts w:ascii="Tw Cen MT" w:hAnsi="Tw Cen MT" w:cs="Arial"/>
          <w:kern w:val="0"/>
          <w:sz w:val="22"/>
          <w:szCs w:val="22"/>
          <w:lang w:bidi="ar-SA"/>
        </w:rPr>
      </w:pPr>
      <w:r w:rsidRPr="00E375A6">
        <w:rPr>
          <w:rFonts w:ascii="Tw Cen MT" w:hAnsi="Tw Cen MT" w:cs="Arial"/>
          <w:kern w:val="0"/>
          <w:sz w:val="22"/>
          <w:szCs w:val="22"/>
          <w:lang w:bidi="ar-SA"/>
        </w:rPr>
        <w:t>Peinture de finition sur fibre de verre compris position ci-dessous 'Peinture acrylique"</w:t>
      </w:r>
    </w:p>
    <w:p w14:paraId="3A98832B" w14:textId="07ECEBE8" w:rsidR="00E375A6" w:rsidRDefault="00E375A6" w:rsidP="001144D0">
      <w:pPr>
        <w:widowControl/>
        <w:suppressAutoHyphens w:val="0"/>
        <w:autoSpaceDE w:val="0"/>
        <w:adjustRightInd w:val="0"/>
        <w:jc w:val="both"/>
        <w:textAlignment w:val="auto"/>
        <w:rPr>
          <w:rFonts w:ascii="Tw Cen MT" w:hAnsi="Tw Cen MT" w:cs="Arial"/>
          <w:kern w:val="0"/>
          <w:sz w:val="22"/>
          <w:szCs w:val="22"/>
          <w:lang w:bidi="ar-SA"/>
        </w:rPr>
      </w:pPr>
    </w:p>
    <w:p w14:paraId="7CB597BE" w14:textId="23876A83" w:rsidR="00E375A6" w:rsidRPr="005E4174" w:rsidRDefault="00E375A6" w:rsidP="001144D0">
      <w:pPr>
        <w:pStyle w:val="Titre5"/>
        <w:jc w:val="both"/>
        <w:rPr>
          <w:lang w:bidi="ar-SA"/>
        </w:rPr>
      </w:pPr>
      <w:r>
        <w:rPr>
          <w:lang w:bidi="ar-SA"/>
        </w:rPr>
        <w:t>Surface courante des MURS – locaux secs</w:t>
      </w:r>
    </w:p>
    <w:p w14:paraId="091264F5" w14:textId="77777777" w:rsidR="00E375A6" w:rsidRPr="00E375A6" w:rsidRDefault="00E375A6" w:rsidP="001144D0">
      <w:pPr>
        <w:widowControl/>
        <w:suppressAutoHyphens w:val="0"/>
        <w:autoSpaceDE w:val="0"/>
        <w:adjustRightInd w:val="0"/>
        <w:jc w:val="both"/>
        <w:textAlignment w:val="auto"/>
        <w:rPr>
          <w:rFonts w:ascii="Tw Cen MT" w:hAnsi="Tw Cen MT" w:cs="Arial"/>
          <w:kern w:val="0"/>
          <w:sz w:val="22"/>
          <w:szCs w:val="22"/>
          <w:lang w:bidi="ar-SA"/>
        </w:rPr>
      </w:pPr>
      <w:r w:rsidRPr="00E375A6">
        <w:rPr>
          <w:rFonts w:ascii="Tw Cen MT" w:hAnsi="Tw Cen MT" w:cs="Arial"/>
          <w:kern w:val="0"/>
          <w:sz w:val="22"/>
          <w:szCs w:val="22"/>
          <w:lang w:bidi="ar-SA"/>
        </w:rPr>
        <w:t>Caractéristiques :</w:t>
      </w:r>
    </w:p>
    <w:p w14:paraId="78E3C202" w14:textId="77777777" w:rsidR="00E375A6" w:rsidRPr="00E375A6" w:rsidRDefault="00E375A6">
      <w:pPr>
        <w:pStyle w:val="Paragraphedeliste"/>
        <w:widowControl/>
        <w:numPr>
          <w:ilvl w:val="0"/>
          <w:numId w:val="49"/>
        </w:numPr>
        <w:suppressAutoHyphens w:val="0"/>
        <w:autoSpaceDE w:val="0"/>
        <w:adjustRightInd w:val="0"/>
        <w:jc w:val="both"/>
        <w:textAlignment w:val="auto"/>
        <w:rPr>
          <w:rFonts w:ascii="Tw Cen MT" w:hAnsi="Tw Cen MT" w:cs="Arial"/>
          <w:kern w:val="0"/>
          <w:sz w:val="22"/>
          <w:szCs w:val="22"/>
          <w:lang w:bidi="ar-SA"/>
        </w:rPr>
      </w:pPr>
      <w:r w:rsidRPr="00E375A6">
        <w:rPr>
          <w:rFonts w:ascii="Tw Cen MT" w:hAnsi="Tw Cen MT" w:cs="Arial"/>
          <w:kern w:val="0"/>
          <w:sz w:val="22"/>
          <w:szCs w:val="22"/>
          <w:lang w:bidi="ar-SA"/>
        </w:rPr>
        <w:t>tissu de structure superfine</w:t>
      </w:r>
    </w:p>
    <w:p w14:paraId="216F4238" w14:textId="0A4E4CC4" w:rsidR="00E375A6" w:rsidRPr="00E375A6" w:rsidRDefault="00E375A6">
      <w:pPr>
        <w:pStyle w:val="Paragraphedeliste"/>
        <w:widowControl/>
        <w:numPr>
          <w:ilvl w:val="0"/>
          <w:numId w:val="49"/>
        </w:numPr>
        <w:suppressAutoHyphens w:val="0"/>
        <w:autoSpaceDE w:val="0"/>
        <w:adjustRightInd w:val="0"/>
        <w:jc w:val="both"/>
        <w:textAlignment w:val="auto"/>
        <w:rPr>
          <w:rFonts w:ascii="Tw Cen MT" w:hAnsi="Tw Cen MT" w:cs="Arial"/>
          <w:kern w:val="0"/>
          <w:sz w:val="22"/>
          <w:szCs w:val="22"/>
          <w:lang w:bidi="ar-SA"/>
        </w:rPr>
      </w:pPr>
      <w:r w:rsidRPr="00E375A6">
        <w:rPr>
          <w:rFonts w:ascii="Tw Cen MT" w:hAnsi="Tw Cen MT" w:cs="Arial"/>
          <w:kern w:val="0"/>
          <w:sz w:val="22"/>
          <w:szCs w:val="22"/>
          <w:lang w:bidi="ar-SA"/>
        </w:rPr>
        <w:t>revêtement mural en voile de verre pré-peint et préencollé</w:t>
      </w:r>
    </w:p>
    <w:p w14:paraId="387F127E" w14:textId="3557E148" w:rsidR="00E375A6" w:rsidRPr="00E375A6" w:rsidRDefault="00E375A6">
      <w:pPr>
        <w:pStyle w:val="Paragraphedeliste"/>
        <w:widowControl/>
        <w:numPr>
          <w:ilvl w:val="0"/>
          <w:numId w:val="49"/>
        </w:numPr>
        <w:suppressAutoHyphens w:val="0"/>
        <w:autoSpaceDE w:val="0"/>
        <w:adjustRightInd w:val="0"/>
        <w:jc w:val="both"/>
        <w:textAlignment w:val="auto"/>
        <w:rPr>
          <w:rFonts w:ascii="Tw Cen MT" w:hAnsi="Tw Cen MT" w:cs="Arial"/>
          <w:kern w:val="0"/>
          <w:sz w:val="22"/>
          <w:szCs w:val="22"/>
          <w:lang w:bidi="ar-SA"/>
        </w:rPr>
      </w:pPr>
      <w:r w:rsidRPr="00E375A6">
        <w:rPr>
          <w:rFonts w:ascii="Tw Cen MT" w:hAnsi="Tw Cen MT" w:cs="Arial"/>
          <w:kern w:val="0"/>
          <w:sz w:val="22"/>
          <w:szCs w:val="22"/>
          <w:lang w:bidi="ar-SA"/>
        </w:rPr>
        <w:t>poids approximatif 215 g/m², y compris apprêt spécial ainsi que colle à base des polymères appliquée sur l’envers et réactivable au contact de l’eau.</w:t>
      </w:r>
    </w:p>
    <w:p w14:paraId="7DF539EC" w14:textId="1856F9F5" w:rsidR="00E375A6" w:rsidRPr="00E375A6" w:rsidRDefault="00E375A6">
      <w:pPr>
        <w:pStyle w:val="Paragraphedeliste"/>
        <w:widowControl/>
        <w:numPr>
          <w:ilvl w:val="0"/>
          <w:numId w:val="49"/>
        </w:numPr>
        <w:suppressAutoHyphens w:val="0"/>
        <w:autoSpaceDE w:val="0"/>
        <w:adjustRightInd w:val="0"/>
        <w:jc w:val="both"/>
        <w:textAlignment w:val="auto"/>
        <w:rPr>
          <w:rFonts w:ascii="Tw Cen MT" w:hAnsi="Tw Cen MT" w:cs="Arial"/>
          <w:kern w:val="0"/>
          <w:sz w:val="22"/>
          <w:szCs w:val="22"/>
          <w:lang w:bidi="ar-SA"/>
        </w:rPr>
      </w:pPr>
      <w:r w:rsidRPr="00E375A6">
        <w:rPr>
          <w:rFonts w:ascii="Tw Cen MT" w:hAnsi="Tw Cen MT" w:cs="Arial"/>
          <w:kern w:val="0"/>
          <w:sz w:val="22"/>
          <w:szCs w:val="22"/>
          <w:lang w:bidi="ar-SA"/>
        </w:rPr>
        <w:t>la mise en oeuvre est à exécuter selon la notice de pose du fabricant et les normes en vigueur.</w:t>
      </w:r>
    </w:p>
    <w:p w14:paraId="2722CA3F" w14:textId="2DA3BA4A" w:rsidR="00E375A6" w:rsidRDefault="00E375A6">
      <w:pPr>
        <w:pStyle w:val="Paragraphedeliste"/>
        <w:widowControl/>
        <w:numPr>
          <w:ilvl w:val="0"/>
          <w:numId w:val="49"/>
        </w:numPr>
        <w:suppressAutoHyphens w:val="0"/>
        <w:autoSpaceDE w:val="0"/>
        <w:adjustRightInd w:val="0"/>
        <w:jc w:val="both"/>
        <w:textAlignment w:val="auto"/>
        <w:rPr>
          <w:rFonts w:ascii="Tw Cen MT" w:hAnsi="Tw Cen MT" w:cs="Arial"/>
          <w:kern w:val="0"/>
          <w:sz w:val="22"/>
          <w:szCs w:val="22"/>
          <w:lang w:bidi="ar-SA"/>
        </w:rPr>
      </w:pPr>
      <w:r w:rsidRPr="00E375A6">
        <w:rPr>
          <w:rFonts w:ascii="Tw Cen MT" w:hAnsi="Tw Cen MT" w:cs="Arial"/>
          <w:kern w:val="0"/>
          <w:sz w:val="22"/>
          <w:szCs w:val="22"/>
          <w:lang w:bidi="ar-SA"/>
        </w:rPr>
        <w:t>voile de verre à peindre après pose, suivant indications du fabricant.</w:t>
      </w:r>
    </w:p>
    <w:p w14:paraId="7D2E6A97" w14:textId="38E3BAC8" w:rsidR="00E375A6" w:rsidRDefault="00E375A6" w:rsidP="001144D0">
      <w:pPr>
        <w:widowControl/>
        <w:suppressAutoHyphens w:val="0"/>
        <w:autoSpaceDE w:val="0"/>
        <w:adjustRightInd w:val="0"/>
        <w:jc w:val="both"/>
        <w:textAlignment w:val="auto"/>
        <w:rPr>
          <w:rFonts w:ascii="Tw Cen MT" w:hAnsi="Tw Cen MT" w:cs="Arial"/>
          <w:kern w:val="0"/>
          <w:sz w:val="22"/>
          <w:szCs w:val="22"/>
          <w:lang w:bidi="ar-SA"/>
        </w:rPr>
      </w:pPr>
    </w:p>
    <w:p w14:paraId="56942E8D" w14:textId="77777777" w:rsidR="00E375A6" w:rsidRPr="00E375A6" w:rsidRDefault="00E375A6" w:rsidP="001144D0">
      <w:pPr>
        <w:widowControl/>
        <w:suppressAutoHyphens w:val="0"/>
        <w:autoSpaceDE w:val="0"/>
        <w:adjustRightInd w:val="0"/>
        <w:jc w:val="both"/>
        <w:textAlignment w:val="auto"/>
        <w:rPr>
          <w:rFonts w:ascii="Tw Cen MT" w:hAnsi="Tw Cen MT" w:cs="Arial"/>
          <w:kern w:val="0"/>
          <w:sz w:val="22"/>
          <w:szCs w:val="22"/>
          <w:lang w:bidi="ar-SA"/>
        </w:rPr>
      </w:pPr>
      <w:r w:rsidRPr="00E375A6">
        <w:rPr>
          <w:rFonts w:ascii="Tw Cen MT" w:hAnsi="Tw Cen MT" w:cs="Arial"/>
          <w:kern w:val="0"/>
          <w:sz w:val="22"/>
          <w:szCs w:val="22"/>
          <w:lang w:bidi="ar-SA"/>
        </w:rPr>
        <w:t>Exigences produit :</w:t>
      </w:r>
    </w:p>
    <w:p w14:paraId="33C0E6F1" w14:textId="5EEF7BBC" w:rsidR="00E375A6" w:rsidRPr="00E375A6" w:rsidRDefault="00E375A6">
      <w:pPr>
        <w:pStyle w:val="Paragraphedeliste"/>
        <w:widowControl/>
        <w:numPr>
          <w:ilvl w:val="0"/>
          <w:numId w:val="50"/>
        </w:numPr>
        <w:suppressAutoHyphens w:val="0"/>
        <w:autoSpaceDE w:val="0"/>
        <w:adjustRightInd w:val="0"/>
        <w:jc w:val="both"/>
        <w:textAlignment w:val="auto"/>
        <w:rPr>
          <w:rFonts w:ascii="Tw Cen MT" w:hAnsi="Tw Cen MT" w:cs="Arial"/>
          <w:kern w:val="0"/>
          <w:sz w:val="22"/>
          <w:szCs w:val="22"/>
          <w:lang w:bidi="ar-SA"/>
        </w:rPr>
      </w:pPr>
      <w:r w:rsidRPr="00E375A6">
        <w:rPr>
          <w:rFonts w:ascii="Tw Cen MT" w:hAnsi="Tw Cen MT" w:cs="Arial"/>
          <w:kern w:val="0"/>
          <w:sz w:val="22"/>
          <w:szCs w:val="22"/>
          <w:lang w:bidi="ar-SA"/>
        </w:rPr>
        <w:t>résistance au feu, classement au feu B-s1, d0, selon les normes DIN EN 13501-1, DIN EN 13823 et DIN EN ISO</w:t>
      </w:r>
      <w:r>
        <w:rPr>
          <w:rFonts w:ascii="Tw Cen MT" w:hAnsi="Tw Cen MT" w:cs="Arial"/>
          <w:kern w:val="0"/>
          <w:sz w:val="22"/>
          <w:szCs w:val="22"/>
          <w:lang w:bidi="ar-SA"/>
        </w:rPr>
        <w:t xml:space="preserve"> </w:t>
      </w:r>
      <w:r w:rsidRPr="00E375A6">
        <w:rPr>
          <w:rFonts w:ascii="Tw Cen MT" w:hAnsi="Tw Cen MT" w:cs="Arial"/>
          <w:kern w:val="0"/>
          <w:sz w:val="22"/>
          <w:szCs w:val="22"/>
          <w:lang w:bidi="ar-SA"/>
        </w:rPr>
        <w:t>11925-2</w:t>
      </w:r>
    </w:p>
    <w:p w14:paraId="0A688684" w14:textId="11C321BC" w:rsidR="00E375A6" w:rsidRPr="00E375A6" w:rsidRDefault="00E375A6">
      <w:pPr>
        <w:pStyle w:val="Paragraphedeliste"/>
        <w:widowControl/>
        <w:numPr>
          <w:ilvl w:val="0"/>
          <w:numId w:val="50"/>
        </w:numPr>
        <w:suppressAutoHyphens w:val="0"/>
        <w:autoSpaceDE w:val="0"/>
        <w:adjustRightInd w:val="0"/>
        <w:jc w:val="both"/>
        <w:textAlignment w:val="auto"/>
        <w:rPr>
          <w:rFonts w:ascii="Tw Cen MT" w:hAnsi="Tw Cen MT" w:cs="Arial"/>
          <w:kern w:val="0"/>
          <w:sz w:val="22"/>
          <w:szCs w:val="22"/>
          <w:lang w:bidi="ar-SA"/>
        </w:rPr>
      </w:pPr>
      <w:r w:rsidRPr="00E375A6">
        <w:rPr>
          <w:rFonts w:ascii="Tw Cen MT" w:hAnsi="Tw Cen MT" w:cs="Arial"/>
          <w:kern w:val="0"/>
          <w:sz w:val="22"/>
          <w:szCs w:val="22"/>
          <w:lang w:bidi="ar-SA"/>
        </w:rPr>
        <w:t>sans substance nocive, classe III du label Confiance Textile</w:t>
      </w:r>
    </w:p>
    <w:p w14:paraId="1C1C50C0" w14:textId="4F9BFD25" w:rsidR="00E375A6" w:rsidRPr="00E375A6" w:rsidRDefault="00E375A6">
      <w:pPr>
        <w:pStyle w:val="Paragraphedeliste"/>
        <w:widowControl/>
        <w:numPr>
          <w:ilvl w:val="0"/>
          <w:numId w:val="50"/>
        </w:numPr>
        <w:suppressAutoHyphens w:val="0"/>
        <w:autoSpaceDE w:val="0"/>
        <w:adjustRightInd w:val="0"/>
        <w:jc w:val="both"/>
        <w:textAlignment w:val="auto"/>
        <w:rPr>
          <w:rFonts w:ascii="Tw Cen MT" w:hAnsi="Tw Cen MT" w:cs="Arial"/>
          <w:kern w:val="0"/>
          <w:sz w:val="22"/>
          <w:szCs w:val="22"/>
          <w:lang w:bidi="ar-SA"/>
        </w:rPr>
      </w:pPr>
      <w:r w:rsidRPr="00E375A6">
        <w:rPr>
          <w:rFonts w:ascii="Tw Cen MT" w:hAnsi="Tw Cen MT" w:cs="Arial"/>
          <w:kern w:val="0"/>
          <w:sz w:val="22"/>
          <w:szCs w:val="22"/>
          <w:lang w:bidi="ar-SA"/>
        </w:rPr>
        <w:t>taux de COV, classe d’émission A+, selon les principes d’évaluation sanitaire des matériaux de construction en intérieur, conformité au «Décret n° 2011-321 du 23/03/2011»</w:t>
      </w:r>
    </w:p>
    <w:p w14:paraId="4F410FDF" w14:textId="68E8E1CE" w:rsidR="00E375A6" w:rsidRPr="00E375A6" w:rsidRDefault="00E375A6">
      <w:pPr>
        <w:pStyle w:val="Paragraphedeliste"/>
        <w:widowControl/>
        <w:numPr>
          <w:ilvl w:val="0"/>
          <w:numId w:val="50"/>
        </w:numPr>
        <w:suppressAutoHyphens w:val="0"/>
        <w:autoSpaceDE w:val="0"/>
        <w:adjustRightInd w:val="0"/>
        <w:jc w:val="both"/>
        <w:textAlignment w:val="auto"/>
        <w:rPr>
          <w:rFonts w:ascii="Tw Cen MT" w:hAnsi="Tw Cen MT" w:cs="Arial"/>
          <w:kern w:val="0"/>
          <w:sz w:val="22"/>
          <w:szCs w:val="22"/>
          <w:lang w:bidi="ar-SA"/>
        </w:rPr>
      </w:pPr>
      <w:r w:rsidRPr="00E375A6">
        <w:rPr>
          <w:rFonts w:ascii="Tw Cen MT" w:hAnsi="Tw Cen MT" w:cs="Arial"/>
          <w:kern w:val="0"/>
          <w:sz w:val="22"/>
          <w:szCs w:val="22"/>
          <w:lang w:bidi="ar-SA"/>
        </w:rPr>
        <w:t>résistance aux désinfectants et au nettoyage, conformité à la liste de recommandations de l’institut Robert-Koch, en fonction des couleurs de cloisons appropriées, selon DIN EN ISO 2812-1</w:t>
      </w:r>
    </w:p>
    <w:p w14:paraId="138153B7" w14:textId="7C2F880E" w:rsidR="00E375A6" w:rsidRDefault="00E375A6">
      <w:pPr>
        <w:pStyle w:val="Paragraphedeliste"/>
        <w:widowControl/>
        <w:numPr>
          <w:ilvl w:val="0"/>
          <w:numId w:val="50"/>
        </w:numPr>
        <w:suppressAutoHyphens w:val="0"/>
        <w:autoSpaceDE w:val="0"/>
        <w:adjustRightInd w:val="0"/>
        <w:jc w:val="both"/>
        <w:textAlignment w:val="auto"/>
        <w:rPr>
          <w:rFonts w:ascii="Tw Cen MT" w:hAnsi="Tw Cen MT" w:cs="Arial"/>
          <w:kern w:val="0"/>
          <w:sz w:val="22"/>
          <w:szCs w:val="22"/>
          <w:lang w:bidi="ar-SA"/>
        </w:rPr>
      </w:pPr>
      <w:r w:rsidRPr="00E375A6">
        <w:rPr>
          <w:rFonts w:ascii="Tw Cen MT" w:hAnsi="Tw Cen MT" w:cs="Arial"/>
          <w:kern w:val="0"/>
          <w:sz w:val="22"/>
          <w:szCs w:val="22"/>
          <w:lang w:bidi="ar-SA"/>
        </w:rPr>
        <w:t>résistance à la microfissuration et au faïençage</w:t>
      </w:r>
    </w:p>
    <w:p w14:paraId="46837C1E" w14:textId="5DA6CD63" w:rsidR="00E375A6" w:rsidRDefault="00E375A6" w:rsidP="001144D0">
      <w:pPr>
        <w:widowControl/>
        <w:suppressAutoHyphens w:val="0"/>
        <w:autoSpaceDE w:val="0"/>
        <w:adjustRightInd w:val="0"/>
        <w:jc w:val="both"/>
        <w:textAlignment w:val="auto"/>
        <w:rPr>
          <w:rFonts w:ascii="Tw Cen MT" w:hAnsi="Tw Cen MT" w:cs="Arial"/>
          <w:kern w:val="0"/>
          <w:sz w:val="22"/>
          <w:szCs w:val="22"/>
          <w:lang w:bidi="ar-SA"/>
        </w:rPr>
      </w:pPr>
    </w:p>
    <w:p w14:paraId="33921555" w14:textId="77777777" w:rsidR="00E375A6" w:rsidRDefault="00E375A6" w:rsidP="001144D0">
      <w:pPr>
        <w:widowControl/>
        <w:suppressAutoHyphens w:val="0"/>
        <w:autoSpaceDE w:val="0"/>
        <w:adjustRightInd w:val="0"/>
        <w:jc w:val="both"/>
        <w:textAlignment w:val="auto"/>
        <w:rPr>
          <w:rFonts w:ascii="Tw Cen MT" w:hAnsi="Tw Cen MT" w:cs="Arial"/>
          <w:kern w:val="0"/>
          <w:sz w:val="22"/>
          <w:szCs w:val="22"/>
          <w:lang w:bidi="ar-SA"/>
        </w:rPr>
      </w:pPr>
    </w:p>
    <w:p w14:paraId="06492EE1" w14:textId="77777777" w:rsidR="00E375A6" w:rsidRPr="001B3A96" w:rsidRDefault="00E375A6" w:rsidP="001144D0">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1B3A96">
        <w:rPr>
          <w:rFonts w:ascii="Tw Cen MT" w:eastAsia="Times New Roman" w:hAnsi="Tw Cen MT" w:cs="Tw Cen MT"/>
          <w:i/>
          <w:iCs/>
          <w:color w:val="006666"/>
          <w:sz w:val="22"/>
          <w:szCs w:val="22"/>
          <w:lang w:eastAsia="fr-FR" w:bidi="ar-SA"/>
        </w:rPr>
        <w:t>Localisation :</w:t>
      </w:r>
    </w:p>
    <w:p w14:paraId="63223D2F" w14:textId="3742F132" w:rsidR="00E375A6" w:rsidRDefault="00E375A6" w:rsidP="001144D0">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1B3A96">
        <w:rPr>
          <w:rFonts w:ascii="Tw Cen MT" w:eastAsia="Times New Roman" w:hAnsi="Tw Cen MT" w:cs="Tw Cen MT"/>
          <w:i/>
          <w:iCs/>
          <w:color w:val="006666"/>
          <w:sz w:val="22"/>
          <w:szCs w:val="22"/>
          <w:lang w:eastAsia="fr-FR" w:bidi="ar-SA"/>
        </w:rPr>
        <w:t>Suivant plans et indications d</w:t>
      </w:r>
      <w:r w:rsidR="001B3A96" w:rsidRPr="001B3A96">
        <w:rPr>
          <w:rFonts w:ascii="Tw Cen MT" w:eastAsia="Times New Roman" w:hAnsi="Tw Cen MT" w:cs="Tw Cen MT"/>
          <w:i/>
          <w:iCs/>
          <w:color w:val="006666"/>
          <w:sz w:val="22"/>
          <w:szCs w:val="22"/>
          <w:lang w:eastAsia="fr-FR" w:bidi="ar-SA"/>
        </w:rPr>
        <w:t>u Maître d’œuvre</w:t>
      </w:r>
      <w:r w:rsidRPr="001B3A96">
        <w:rPr>
          <w:rFonts w:ascii="Tw Cen MT" w:eastAsia="Times New Roman" w:hAnsi="Tw Cen MT" w:cs="Tw Cen MT"/>
          <w:i/>
          <w:iCs/>
          <w:color w:val="006666"/>
          <w:sz w:val="22"/>
          <w:szCs w:val="22"/>
          <w:lang w:eastAsia="fr-FR" w:bidi="ar-SA"/>
        </w:rPr>
        <w:t xml:space="preserve"> ; murs des pièces sèches dans les logements</w:t>
      </w:r>
    </w:p>
    <w:p w14:paraId="127E64A7" w14:textId="15E81783" w:rsidR="009C402F" w:rsidRDefault="009C402F" w:rsidP="001144D0">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p>
    <w:p w14:paraId="7C569A6D" w14:textId="4EF9B122" w:rsidR="009C402F" w:rsidRPr="005E4174" w:rsidRDefault="009C402F" w:rsidP="001144D0">
      <w:pPr>
        <w:pStyle w:val="Titre4"/>
        <w:jc w:val="both"/>
        <w:rPr>
          <w:rFonts w:cs="Arial"/>
          <w:kern w:val="0"/>
          <w:szCs w:val="24"/>
          <w:lang w:bidi="ar-SA"/>
        </w:rPr>
      </w:pPr>
      <w:r>
        <w:rPr>
          <w:rFonts w:cs="Arial"/>
          <w:kern w:val="0"/>
          <w:szCs w:val="24"/>
          <w:lang w:bidi="ar-SA"/>
        </w:rPr>
        <w:t>Peinture fibreuse avec couche d’impression</w:t>
      </w:r>
    </w:p>
    <w:p w14:paraId="32113602" w14:textId="77777777" w:rsidR="009C402F" w:rsidRPr="0099776A" w:rsidRDefault="009C402F" w:rsidP="001144D0">
      <w:pPr>
        <w:widowControl/>
        <w:suppressAutoHyphens w:val="0"/>
        <w:autoSpaceDE w:val="0"/>
        <w:adjustRightInd w:val="0"/>
        <w:jc w:val="both"/>
        <w:textAlignment w:val="auto"/>
        <w:rPr>
          <w:rFonts w:ascii="Tw Cen MT" w:hAnsi="Tw Cen MT" w:cs="Arial"/>
          <w:kern w:val="0"/>
          <w:sz w:val="22"/>
          <w:szCs w:val="22"/>
          <w:lang w:bidi="ar-SA"/>
        </w:rPr>
      </w:pPr>
      <w:r w:rsidRPr="0099776A">
        <w:rPr>
          <w:rFonts w:ascii="Tw Cen MT" w:hAnsi="Tw Cen MT" w:cs="Arial"/>
          <w:kern w:val="0"/>
          <w:sz w:val="22"/>
          <w:szCs w:val="22"/>
          <w:lang w:bidi="ar-SA"/>
        </w:rPr>
        <w:t>Subjectile :</w:t>
      </w:r>
    </w:p>
    <w:p w14:paraId="5951BD72" w14:textId="4D91B333" w:rsidR="009C402F" w:rsidRPr="0099776A" w:rsidRDefault="009C402F">
      <w:pPr>
        <w:pStyle w:val="Paragraphedeliste"/>
        <w:widowControl/>
        <w:numPr>
          <w:ilvl w:val="0"/>
          <w:numId w:val="52"/>
        </w:numPr>
        <w:suppressAutoHyphens w:val="0"/>
        <w:autoSpaceDE w:val="0"/>
        <w:adjustRightInd w:val="0"/>
        <w:jc w:val="both"/>
        <w:textAlignment w:val="auto"/>
        <w:rPr>
          <w:rFonts w:ascii="Tw Cen MT" w:hAnsi="Tw Cen MT" w:cs="Arial"/>
          <w:kern w:val="0"/>
          <w:sz w:val="22"/>
          <w:szCs w:val="22"/>
          <w:lang w:bidi="ar-SA"/>
        </w:rPr>
      </w:pPr>
      <w:r w:rsidRPr="0099776A">
        <w:rPr>
          <w:rFonts w:ascii="Tw Cen MT" w:hAnsi="Tw Cen MT" w:cs="Arial"/>
          <w:kern w:val="0"/>
          <w:sz w:val="22"/>
          <w:szCs w:val="22"/>
          <w:lang w:bidi="ar-SA"/>
        </w:rPr>
        <w:t>béton soigné, plaque de plâtre ou enduit plâtre suivant localisation</w:t>
      </w:r>
    </w:p>
    <w:p w14:paraId="52326095" w14:textId="77777777" w:rsidR="0099776A" w:rsidRDefault="0099776A" w:rsidP="001144D0">
      <w:pPr>
        <w:widowControl/>
        <w:suppressAutoHyphens w:val="0"/>
        <w:autoSpaceDE w:val="0"/>
        <w:adjustRightInd w:val="0"/>
        <w:jc w:val="both"/>
        <w:textAlignment w:val="auto"/>
        <w:rPr>
          <w:rFonts w:ascii="Tw Cen MT" w:hAnsi="Tw Cen MT" w:cs="Arial"/>
          <w:kern w:val="0"/>
          <w:sz w:val="22"/>
          <w:szCs w:val="22"/>
          <w:lang w:bidi="ar-SA"/>
        </w:rPr>
      </w:pPr>
    </w:p>
    <w:p w14:paraId="2FDDACA3" w14:textId="615342B1" w:rsidR="009C402F" w:rsidRPr="0099776A" w:rsidRDefault="009C402F" w:rsidP="001144D0">
      <w:pPr>
        <w:widowControl/>
        <w:suppressAutoHyphens w:val="0"/>
        <w:autoSpaceDE w:val="0"/>
        <w:adjustRightInd w:val="0"/>
        <w:jc w:val="both"/>
        <w:textAlignment w:val="auto"/>
        <w:rPr>
          <w:rFonts w:ascii="Tw Cen MT" w:hAnsi="Tw Cen MT" w:cs="Arial"/>
          <w:kern w:val="0"/>
          <w:sz w:val="22"/>
          <w:szCs w:val="22"/>
          <w:lang w:bidi="ar-SA"/>
        </w:rPr>
      </w:pPr>
      <w:r w:rsidRPr="0099776A">
        <w:rPr>
          <w:rFonts w:ascii="Tw Cen MT" w:hAnsi="Tw Cen MT" w:cs="Arial"/>
          <w:kern w:val="0"/>
          <w:sz w:val="22"/>
          <w:szCs w:val="22"/>
          <w:lang w:bidi="ar-SA"/>
        </w:rPr>
        <w:t>Exécution :</w:t>
      </w:r>
    </w:p>
    <w:p w14:paraId="6634A41B" w14:textId="044E4773" w:rsidR="009C402F" w:rsidRPr="0099776A" w:rsidRDefault="009C402F">
      <w:pPr>
        <w:pStyle w:val="Paragraphedeliste"/>
        <w:widowControl/>
        <w:numPr>
          <w:ilvl w:val="0"/>
          <w:numId w:val="51"/>
        </w:numPr>
        <w:suppressAutoHyphens w:val="0"/>
        <w:autoSpaceDE w:val="0"/>
        <w:adjustRightInd w:val="0"/>
        <w:jc w:val="both"/>
        <w:textAlignment w:val="auto"/>
        <w:rPr>
          <w:rFonts w:ascii="Tw Cen MT" w:hAnsi="Tw Cen MT" w:cs="Arial"/>
          <w:kern w:val="0"/>
          <w:sz w:val="22"/>
          <w:szCs w:val="22"/>
          <w:lang w:bidi="ar-SA"/>
        </w:rPr>
      </w:pPr>
      <w:r w:rsidRPr="0099776A">
        <w:rPr>
          <w:rFonts w:ascii="Tw Cen MT" w:hAnsi="Tw Cen MT" w:cs="Arial"/>
          <w:kern w:val="0"/>
          <w:sz w:val="22"/>
          <w:szCs w:val="22"/>
          <w:lang w:bidi="ar-SA"/>
        </w:rPr>
        <w:t>peinture fibres avec couche d'impression :</w:t>
      </w:r>
    </w:p>
    <w:p w14:paraId="0C88972C" w14:textId="0A4E6CEE" w:rsidR="009C402F" w:rsidRPr="0099776A" w:rsidRDefault="009C402F">
      <w:pPr>
        <w:pStyle w:val="Paragraphedeliste"/>
        <w:widowControl/>
        <w:numPr>
          <w:ilvl w:val="0"/>
          <w:numId w:val="51"/>
        </w:numPr>
        <w:suppressAutoHyphens w:val="0"/>
        <w:autoSpaceDE w:val="0"/>
        <w:adjustRightInd w:val="0"/>
        <w:jc w:val="both"/>
        <w:textAlignment w:val="auto"/>
        <w:rPr>
          <w:rFonts w:ascii="Tw Cen MT" w:hAnsi="Tw Cen MT" w:cs="Arial"/>
          <w:kern w:val="0"/>
          <w:sz w:val="22"/>
          <w:szCs w:val="22"/>
          <w:lang w:bidi="ar-SA"/>
        </w:rPr>
      </w:pPr>
      <w:r w:rsidRPr="0099776A">
        <w:rPr>
          <w:rFonts w:ascii="Tw Cen MT" w:hAnsi="Tw Cen MT" w:cs="Arial"/>
          <w:kern w:val="0"/>
          <w:sz w:val="22"/>
          <w:szCs w:val="22"/>
          <w:lang w:bidi="ar-SA"/>
        </w:rPr>
        <w:t>protection par tous les moyens nécessaires des sols et ouvrages des autres lots (menuiseries, fenêtres,…)</w:t>
      </w:r>
    </w:p>
    <w:p w14:paraId="6F1C3405" w14:textId="38E5749F" w:rsidR="009C402F" w:rsidRPr="0099776A" w:rsidRDefault="009C402F">
      <w:pPr>
        <w:pStyle w:val="Paragraphedeliste"/>
        <w:widowControl/>
        <w:numPr>
          <w:ilvl w:val="0"/>
          <w:numId w:val="51"/>
        </w:numPr>
        <w:suppressAutoHyphens w:val="0"/>
        <w:autoSpaceDE w:val="0"/>
        <w:adjustRightInd w:val="0"/>
        <w:jc w:val="both"/>
        <w:textAlignment w:val="auto"/>
        <w:rPr>
          <w:rFonts w:ascii="Tw Cen MT" w:hAnsi="Tw Cen MT" w:cs="Arial"/>
          <w:kern w:val="0"/>
          <w:sz w:val="22"/>
          <w:szCs w:val="22"/>
          <w:lang w:bidi="ar-SA"/>
        </w:rPr>
      </w:pPr>
      <w:r w:rsidRPr="0099776A">
        <w:rPr>
          <w:rFonts w:ascii="Tw Cen MT" w:hAnsi="Tw Cen MT" w:cs="Arial"/>
          <w:kern w:val="0"/>
          <w:sz w:val="22"/>
          <w:szCs w:val="22"/>
          <w:lang w:bidi="ar-SA"/>
        </w:rPr>
        <w:t>égrenage, époussetage</w:t>
      </w:r>
    </w:p>
    <w:p w14:paraId="28049722" w14:textId="075B5959" w:rsidR="009C402F" w:rsidRPr="0099776A" w:rsidRDefault="009C402F">
      <w:pPr>
        <w:pStyle w:val="Paragraphedeliste"/>
        <w:widowControl/>
        <w:numPr>
          <w:ilvl w:val="0"/>
          <w:numId w:val="51"/>
        </w:numPr>
        <w:suppressAutoHyphens w:val="0"/>
        <w:autoSpaceDE w:val="0"/>
        <w:adjustRightInd w:val="0"/>
        <w:jc w:val="both"/>
        <w:textAlignment w:val="auto"/>
        <w:rPr>
          <w:rFonts w:ascii="Tw Cen MT" w:hAnsi="Tw Cen MT" w:cs="Arial"/>
          <w:kern w:val="0"/>
          <w:sz w:val="22"/>
          <w:szCs w:val="22"/>
          <w:lang w:bidi="ar-SA"/>
        </w:rPr>
      </w:pPr>
      <w:r w:rsidRPr="0099776A">
        <w:rPr>
          <w:rFonts w:ascii="Tw Cen MT" w:hAnsi="Tw Cen MT" w:cs="Arial"/>
          <w:kern w:val="0"/>
          <w:sz w:val="22"/>
          <w:szCs w:val="22"/>
          <w:lang w:bidi="ar-SA"/>
        </w:rPr>
        <w:t>une couche d'impression</w:t>
      </w:r>
    </w:p>
    <w:p w14:paraId="5326BBCE" w14:textId="6CF25910" w:rsidR="009C402F" w:rsidRPr="0099776A" w:rsidRDefault="009C402F">
      <w:pPr>
        <w:pStyle w:val="Paragraphedeliste"/>
        <w:widowControl/>
        <w:numPr>
          <w:ilvl w:val="0"/>
          <w:numId w:val="51"/>
        </w:numPr>
        <w:suppressAutoHyphens w:val="0"/>
        <w:autoSpaceDE w:val="0"/>
        <w:adjustRightInd w:val="0"/>
        <w:jc w:val="both"/>
        <w:textAlignment w:val="auto"/>
        <w:rPr>
          <w:rFonts w:ascii="Tw Cen MT" w:hAnsi="Tw Cen MT" w:cs="Arial"/>
          <w:kern w:val="0"/>
          <w:sz w:val="22"/>
          <w:szCs w:val="22"/>
          <w:lang w:bidi="ar-SA"/>
        </w:rPr>
      </w:pPr>
      <w:r w:rsidRPr="0099776A">
        <w:rPr>
          <w:rFonts w:ascii="Tw Cen MT" w:hAnsi="Tw Cen MT" w:cs="Arial"/>
          <w:kern w:val="0"/>
          <w:sz w:val="22"/>
          <w:szCs w:val="22"/>
          <w:lang w:bidi="ar-SA"/>
        </w:rPr>
        <w:t>rebouchage</w:t>
      </w:r>
    </w:p>
    <w:p w14:paraId="0FFFC07B" w14:textId="125C8185" w:rsidR="009C402F" w:rsidRPr="0099776A" w:rsidRDefault="009C402F">
      <w:pPr>
        <w:pStyle w:val="Paragraphedeliste"/>
        <w:widowControl/>
        <w:numPr>
          <w:ilvl w:val="0"/>
          <w:numId w:val="51"/>
        </w:numPr>
        <w:suppressAutoHyphens w:val="0"/>
        <w:autoSpaceDE w:val="0"/>
        <w:adjustRightInd w:val="0"/>
        <w:jc w:val="both"/>
        <w:textAlignment w:val="auto"/>
        <w:rPr>
          <w:rFonts w:ascii="Tw Cen MT" w:hAnsi="Tw Cen MT" w:cs="Arial"/>
          <w:kern w:val="0"/>
          <w:sz w:val="22"/>
          <w:szCs w:val="22"/>
          <w:lang w:bidi="ar-SA"/>
        </w:rPr>
      </w:pPr>
      <w:r w:rsidRPr="0099776A">
        <w:rPr>
          <w:rFonts w:ascii="Tw Cen MT" w:hAnsi="Tw Cen MT" w:cs="Arial"/>
          <w:kern w:val="0"/>
          <w:sz w:val="22"/>
          <w:szCs w:val="22"/>
          <w:lang w:bidi="ar-SA"/>
        </w:rPr>
        <w:t>enduit non repassé</w:t>
      </w:r>
    </w:p>
    <w:p w14:paraId="6187DEB6" w14:textId="41CA2EEE" w:rsidR="009C402F" w:rsidRPr="0099776A" w:rsidRDefault="009C402F">
      <w:pPr>
        <w:pStyle w:val="Paragraphedeliste"/>
        <w:widowControl/>
        <w:numPr>
          <w:ilvl w:val="0"/>
          <w:numId w:val="51"/>
        </w:numPr>
        <w:suppressAutoHyphens w:val="0"/>
        <w:autoSpaceDE w:val="0"/>
        <w:adjustRightInd w:val="0"/>
        <w:jc w:val="both"/>
        <w:textAlignment w:val="auto"/>
        <w:rPr>
          <w:rFonts w:ascii="Tw Cen MT" w:hAnsi="Tw Cen MT" w:cs="Arial"/>
          <w:kern w:val="0"/>
          <w:sz w:val="22"/>
          <w:szCs w:val="22"/>
          <w:lang w:bidi="ar-SA"/>
        </w:rPr>
      </w:pPr>
      <w:r w:rsidRPr="0099776A">
        <w:rPr>
          <w:rFonts w:ascii="Tw Cen MT" w:hAnsi="Tw Cen MT" w:cs="Arial"/>
          <w:kern w:val="0"/>
          <w:sz w:val="22"/>
          <w:szCs w:val="22"/>
          <w:lang w:bidi="ar-SA"/>
        </w:rPr>
        <w:t>ponçage et époussetage</w:t>
      </w:r>
    </w:p>
    <w:p w14:paraId="3477D684" w14:textId="6A6C8285" w:rsidR="009C402F" w:rsidRPr="0099776A" w:rsidRDefault="009C402F">
      <w:pPr>
        <w:pStyle w:val="Paragraphedeliste"/>
        <w:widowControl/>
        <w:numPr>
          <w:ilvl w:val="0"/>
          <w:numId w:val="51"/>
        </w:numPr>
        <w:suppressAutoHyphens w:val="0"/>
        <w:autoSpaceDE w:val="0"/>
        <w:adjustRightInd w:val="0"/>
        <w:jc w:val="both"/>
        <w:textAlignment w:val="auto"/>
        <w:rPr>
          <w:rFonts w:ascii="Tw Cen MT" w:hAnsi="Tw Cen MT" w:cs="Arial"/>
          <w:kern w:val="0"/>
          <w:sz w:val="22"/>
          <w:szCs w:val="22"/>
          <w:lang w:bidi="ar-SA"/>
        </w:rPr>
      </w:pPr>
      <w:r w:rsidRPr="0099776A">
        <w:rPr>
          <w:rFonts w:ascii="Tw Cen MT" w:hAnsi="Tw Cen MT" w:cs="Arial"/>
          <w:kern w:val="0"/>
          <w:sz w:val="22"/>
          <w:szCs w:val="22"/>
          <w:lang w:bidi="ar-SA"/>
        </w:rPr>
        <w:t>application par projection d'un revêtement décoratif</w:t>
      </w:r>
    </w:p>
    <w:p w14:paraId="746D5D18" w14:textId="03B596C1" w:rsidR="009C402F" w:rsidRPr="0099776A" w:rsidRDefault="009C402F">
      <w:pPr>
        <w:pStyle w:val="Paragraphedeliste"/>
        <w:widowControl/>
        <w:numPr>
          <w:ilvl w:val="0"/>
          <w:numId w:val="51"/>
        </w:numPr>
        <w:suppressAutoHyphens w:val="0"/>
        <w:autoSpaceDE w:val="0"/>
        <w:adjustRightInd w:val="0"/>
        <w:jc w:val="both"/>
        <w:textAlignment w:val="auto"/>
        <w:rPr>
          <w:rFonts w:ascii="Tw Cen MT" w:hAnsi="Tw Cen MT" w:cs="Arial"/>
          <w:kern w:val="0"/>
          <w:sz w:val="22"/>
          <w:szCs w:val="22"/>
          <w:lang w:bidi="ar-SA"/>
        </w:rPr>
      </w:pPr>
      <w:r w:rsidRPr="0099776A">
        <w:rPr>
          <w:rFonts w:ascii="Tw Cen MT" w:hAnsi="Tw Cen MT" w:cs="Arial"/>
          <w:kern w:val="0"/>
          <w:sz w:val="22"/>
          <w:szCs w:val="22"/>
          <w:lang w:bidi="ar-SA"/>
        </w:rPr>
        <w:t xml:space="preserve">mise en </w:t>
      </w:r>
      <w:r w:rsidR="003E33B7" w:rsidRPr="0099776A">
        <w:rPr>
          <w:rFonts w:ascii="Tw Cen MT" w:hAnsi="Tw Cen MT" w:cs="Arial"/>
          <w:kern w:val="0"/>
          <w:sz w:val="22"/>
          <w:szCs w:val="22"/>
          <w:lang w:bidi="ar-SA"/>
        </w:rPr>
        <w:t>œuvre</w:t>
      </w:r>
      <w:r w:rsidRPr="0099776A">
        <w:rPr>
          <w:rFonts w:ascii="Tw Cen MT" w:hAnsi="Tw Cen MT" w:cs="Arial"/>
          <w:kern w:val="0"/>
          <w:sz w:val="22"/>
          <w:szCs w:val="22"/>
          <w:lang w:bidi="ar-SA"/>
        </w:rPr>
        <w:t xml:space="preserve"> suivant les prescriptions du fabricant.</w:t>
      </w:r>
    </w:p>
    <w:p w14:paraId="0C6D79BD" w14:textId="77777777" w:rsidR="0099776A" w:rsidRDefault="0099776A" w:rsidP="001144D0">
      <w:pPr>
        <w:widowControl/>
        <w:suppressAutoHyphens w:val="0"/>
        <w:autoSpaceDE w:val="0"/>
        <w:adjustRightInd w:val="0"/>
        <w:jc w:val="both"/>
        <w:textAlignment w:val="auto"/>
        <w:rPr>
          <w:rFonts w:ascii="Tw Cen MT" w:hAnsi="Tw Cen MT" w:cs="Arial"/>
          <w:kern w:val="0"/>
          <w:sz w:val="22"/>
          <w:szCs w:val="22"/>
          <w:lang w:bidi="ar-SA"/>
        </w:rPr>
      </w:pPr>
    </w:p>
    <w:p w14:paraId="22994513" w14:textId="71B01DA0" w:rsidR="009C402F" w:rsidRPr="0099776A" w:rsidRDefault="009C402F" w:rsidP="001144D0">
      <w:pPr>
        <w:widowControl/>
        <w:suppressAutoHyphens w:val="0"/>
        <w:autoSpaceDE w:val="0"/>
        <w:adjustRightInd w:val="0"/>
        <w:jc w:val="both"/>
        <w:textAlignment w:val="auto"/>
        <w:rPr>
          <w:rFonts w:ascii="Tw Cen MT" w:hAnsi="Tw Cen MT" w:cs="Arial"/>
          <w:kern w:val="0"/>
          <w:sz w:val="22"/>
          <w:szCs w:val="22"/>
          <w:lang w:bidi="ar-SA"/>
        </w:rPr>
      </w:pPr>
      <w:r w:rsidRPr="0099776A">
        <w:rPr>
          <w:rFonts w:ascii="Tw Cen MT" w:hAnsi="Tw Cen MT" w:cs="Arial"/>
          <w:kern w:val="0"/>
          <w:sz w:val="22"/>
          <w:szCs w:val="22"/>
          <w:lang w:bidi="ar-SA"/>
        </w:rPr>
        <w:t>Compris enduit pelliculaire sur parois non doublés comprenant :</w:t>
      </w:r>
    </w:p>
    <w:p w14:paraId="6CFBBE58" w14:textId="77777777" w:rsidR="009C402F" w:rsidRPr="0099776A" w:rsidRDefault="009C402F">
      <w:pPr>
        <w:pStyle w:val="Paragraphedeliste"/>
        <w:widowControl/>
        <w:numPr>
          <w:ilvl w:val="0"/>
          <w:numId w:val="53"/>
        </w:numPr>
        <w:suppressAutoHyphens w:val="0"/>
        <w:autoSpaceDE w:val="0"/>
        <w:adjustRightInd w:val="0"/>
        <w:jc w:val="both"/>
        <w:textAlignment w:val="auto"/>
        <w:rPr>
          <w:rFonts w:ascii="Tw Cen MT" w:hAnsi="Tw Cen MT" w:cs="Arial"/>
          <w:kern w:val="0"/>
          <w:sz w:val="22"/>
          <w:szCs w:val="22"/>
          <w:lang w:bidi="ar-SA"/>
        </w:rPr>
      </w:pPr>
      <w:r w:rsidRPr="0099776A">
        <w:rPr>
          <w:rFonts w:ascii="Tw Cen MT" w:hAnsi="Tw Cen MT" w:cs="Arial"/>
          <w:kern w:val="0"/>
          <w:sz w:val="22"/>
          <w:szCs w:val="22"/>
          <w:lang w:bidi="ar-SA"/>
        </w:rPr>
        <w:t>ébauche pour rattrapage des joints de banches</w:t>
      </w:r>
    </w:p>
    <w:p w14:paraId="782DAF73" w14:textId="35CA7CFD" w:rsidR="009C402F" w:rsidRPr="0099776A" w:rsidRDefault="009C402F">
      <w:pPr>
        <w:pStyle w:val="Paragraphedeliste"/>
        <w:widowControl/>
        <w:numPr>
          <w:ilvl w:val="0"/>
          <w:numId w:val="53"/>
        </w:numPr>
        <w:suppressAutoHyphens w:val="0"/>
        <w:autoSpaceDE w:val="0"/>
        <w:adjustRightInd w:val="0"/>
        <w:jc w:val="both"/>
        <w:textAlignment w:val="auto"/>
        <w:rPr>
          <w:rFonts w:ascii="Tw Cen MT" w:hAnsi="Tw Cen MT" w:cs="Arial"/>
          <w:kern w:val="0"/>
          <w:sz w:val="22"/>
          <w:szCs w:val="22"/>
          <w:lang w:bidi="ar-SA"/>
        </w:rPr>
      </w:pPr>
      <w:r w:rsidRPr="0099776A">
        <w:rPr>
          <w:rFonts w:ascii="Tw Cen MT" w:hAnsi="Tw Cen MT" w:cs="Arial"/>
          <w:kern w:val="0"/>
          <w:sz w:val="22"/>
          <w:szCs w:val="22"/>
          <w:lang w:bidi="ar-SA"/>
        </w:rPr>
        <w:lastRenderedPageBreak/>
        <w:t>application à la lisseuse ou machine à projeter de façon à combler toutes les cavités de béton tout en laissant</w:t>
      </w:r>
      <w:r w:rsidR="0099776A" w:rsidRPr="0099776A">
        <w:rPr>
          <w:rFonts w:ascii="Tw Cen MT" w:hAnsi="Tw Cen MT" w:cs="Arial"/>
          <w:kern w:val="0"/>
          <w:sz w:val="22"/>
          <w:szCs w:val="22"/>
          <w:lang w:bidi="ar-SA"/>
        </w:rPr>
        <w:t xml:space="preserve"> </w:t>
      </w:r>
      <w:r w:rsidRPr="0099776A">
        <w:rPr>
          <w:rFonts w:ascii="Tw Cen MT" w:hAnsi="Tw Cen MT" w:cs="Arial"/>
          <w:kern w:val="0"/>
          <w:sz w:val="22"/>
          <w:szCs w:val="22"/>
          <w:lang w:bidi="ar-SA"/>
        </w:rPr>
        <w:t>sur le support une épaisseur suffisante pour opacifier toute la surface, état de surface équivalent à celui d'un</w:t>
      </w:r>
      <w:r w:rsidR="0099776A" w:rsidRPr="0099776A">
        <w:rPr>
          <w:rFonts w:ascii="Tw Cen MT" w:hAnsi="Tw Cen MT" w:cs="Arial"/>
          <w:kern w:val="0"/>
          <w:sz w:val="22"/>
          <w:szCs w:val="22"/>
          <w:lang w:bidi="ar-SA"/>
        </w:rPr>
        <w:t xml:space="preserve"> </w:t>
      </w:r>
      <w:r w:rsidRPr="0099776A">
        <w:rPr>
          <w:rFonts w:ascii="Tw Cen MT" w:hAnsi="Tw Cen MT" w:cs="Arial"/>
          <w:kern w:val="0"/>
          <w:sz w:val="22"/>
          <w:szCs w:val="22"/>
          <w:lang w:bidi="ar-SA"/>
        </w:rPr>
        <w:t>enduit plâtre</w:t>
      </w:r>
    </w:p>
    <w:p w14:paraId="0BB0D008" w14:textId="642881D0" w:rsidR="009C402F" w:rsidRDefault="009C402F" w:rsidP="001144D0">
      <w:pPr>
        <w:widowControl/>
        <w:suppressAutoHyphens w:val="0"/>
        <w:autoSpaceDE w:val="0"/>
        <w:adjustRightInd w:val="0"/>
        <w:jc w:val="both"/>
        <w:textAlignment w:val="auto"/>
        <w:rPr>
          <w:rFonts w:ascii="Tw Cen MT" w:hAnsi="Tw Cen MT" w:cs="Arial"/>
          <w:kern w:val="0"/>
          <w:sz w:val="22"/>
          <w:szCs w:val="22"/>
          <w:lang w:bidi="ar-SA"/>
        </w:rPr>
      </w:pPr>
      <w:r w:rsidRPr="0099776A">
        <w:rPr>
          <w:rFonts w:ascii="Tw Cen MT" w:hAnsi="Tw Cen MT" w:cs="Arial"/>
          <w:kern w:val="0"/>
          <w:sz w:val="22"/>
          <w:szCs w:val="22"/>
          <w:lang w:bidi="ar-SA"/>
        </w:rPr>
        <w:t>épaisseur environ 1 mm</w:t>
      </w:r>
    </w:p>
    <w:p w14:paraId="5A009AE0" w14:textId="77777777" w:rsidR="0099776A" w:rsidRDefault="0099776A" w:rsidP="001144D0">
      <w:pPr>
        <w:widowControl/>
        <w:suppressAutoHyphens w:val="0"/>
        <w:autoSpaceDE w:val="0"/>
        <w:adjustRightInd w:val="0"/>
        <w:jc w:val="both"/>
        <w:textAlignment w:val="auto"/>
        <w:rPr>
          <w:rFonts w:ascii="Tw Cen MT" w:hAnsi="Tw Cen MT" w:cs="Arial"/>
          <w:kern w:val="0"/>
          <w:sz w:val="22"/>
          <w:szCs w:val="22"/>
          <w:lang w:bidi="ar-SA"/>
        </w:rPr>
      </w:pPr>
    </w:p>
    <w:p w14:paraId="5FBB27CF" w14:textId="108D8DCA" w:rsidR="0099776A" w:rsidRDefault="0099776A" w:rsidP="001144D0">
      <w:pPr>
        <w:widowControl/>
        <w:suppressAutoHyphens w:val="0"/>
        <w:autoSpaceDE w:val="0"/>
        <w:adjustRightInd w:val="0"/>
        <w:jc w:val="both"/>
        <w:textAlignment w:val="auto"/>
        <w:rPr>
          <w:rFonts w:ascii="Tw Cen MT" w:hAnsi="Tw Cen MT" w:cs="Arial"/>
          <w:kern w:val="0"/>
          <w:sz w:val="22"/>
          <w:szCs w:val="22"/>
          <w:lang w:bidi="ar-SA"/>
        </w:rPr>
      </w:pPr>
      <w:r w:rsidRPr="0099776A">
        <w:rPr>
          <w:rFonts w:ascii="Tw Cen MT" w:hAnsi="Tw Cen MT" w:cs="Arial"/>
          <w:kern w:val="0"/>
          <w:sz w:val="22"/>
          <w:szCs w:val="22"/>
          <w:lang w:bidi="ar-SA"/>
        </w:rPr>
        <w:t>Y compris toutes sujétions complémentaires et nécessaires</w:t>
      </w:r>
    </w:p>
    <w:p w14:paraId="2185305D" w14:textId="0D9D192F" w:rsidR="0099776A" w:rsidRDefault="0099776A" w:rsidP="001144D0">
      <w:pPr>
        <w:widowControl/>
        <w:suppressAutoHyphens w:val="0"/>
        <w:autoSpaceDE w:val="0"/>
        <w:adjustRightInd w:val="0"/>
        <w:jc w:val="both"/>
        <w:textAlignment w:val="auto"/>
        <w:rPr>
          <w:rFonts w:ascii="Tw Cen MT" w:hAnsi="Tw Cen MT" w:cs="Arial"/>
          <w:kern w:val="0"/>
          <w:sz w:val="22"/>
          <w:szCs w:val="22"/>
          <w:lang w:bidi="ar-SA"/>
        </w:rPr>
      </w:pPr>
    </w:p>
    <w:p w14:paraId="3318D0D8" w14:textId="77777777" w:rsidR="0099776A" w:rsidRDefault="0099776A" w:rsidP="001144D0">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2452E2">
        <w:rPr>
          <w:rFonts w:ascii="Tw Cen MT" w:eastAsia="Times New Roman" w:hAnsi="Tw Cen MT" w:cs="Tw Cen MT"/>
          <w:i/>
          <w:iCs/>
          <w:color w:val="006666"/>
          <w:sz w:val="22"/>
          <w:szCs w:val="22"/>
          <w:lang w:eastAsia="fr-FR" w:bidi="ar-SA"/>
        </w:rPr>
        <w:t>Localisation</w:t>
      </w:r>
      <w:r>
        <w:rPr>
          <w:rFonts w:ascii="Tw Cen MT" w:eastAsia="Times New Roman" w:hAnsi="Tw Cen MT" w:cs="Tw Cen MT"/>
          <w:i/>
          <w:iCs/>
          <w:color w:val="006666"/>
          <w:sz w:val="22"/>
          <w:szCs w:val="22"/>
          <w:lang w:eastAsia="fr-FR" w:bidi="ar-SA"/>
        </w:rPr>
        <w:t xml:space="preserve"> :</w:t>
      </w:r>
    </w:p>
    <w:p w14:paraId="5A10B3ED" w14:textId="589A1AF1" w:rsidR="0099776A" w:rsidRDefault="0099776A" w:rsidP="001144D0">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99776A">
        <w:rPr>
          <w:rFonts w:ascii="Tw Cen MT" w:eastAsia="Times New Roman" w:hAnsi="Tw Cen MT" w:cs="Tw Cen MT"/>
          <w:i/>
          <w:iCs/>
          <w:color w:val="006666"/>
          <w:sz w:val="22"/>
          <w:szCs w:val="22"/>
          <w:lang w:eastAsia="fr-FR" w:bidi="ar-SA"/>
        </w:rPr>
        <w:t>Suivant plans et indications de l'Architecte ; murs des pièces sèches dans les logements</w:t>
      </w:r>
    </w:p>
    <w:p w14:paraId="2B087A7A" w14:textId="72D1D901" w:rsidR="00112937" w:rsidRDefault="00112937" w:rsidP="001144D0">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p>
    <w:p w14:paraId="5B46D549" w14:textId="5CC17F5F" w:rsidR="007D798C" w:rsidRPr="005E4174" w:rsidRDefault="007D798C" w:rsidP="001144D0">
      <w:pPr>
        <w:pStyle w:val="Titre5"/>
        <w:jc w:val="both"/>
        <w:rPr>
          <w:lang w:bidi="ar-SA"/>
        </w:rPr>
      </w:pPr>
      <w:r>
        <w:rPr>
          <w:lang w:bidi="ar-SA"/>
        </w:rPr>
        <w:t xml:space="preserve">Pièces sèches des logements </w:t>
      </w:r>
    </w:p>
    <w:p w14:paraId="47714489" w14:textId="77777777" w:rsidR="007D798C" w:rsidRDefault="007D798C" w:rsidP="001144D0">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2452E2">
        <w:rPr>
          <w:rFonts w:ascii="Tw Cen MT" w:eastAsia="Times New Roman" w:hAnsi="Tw Cen MT" w:cs="Tw Cen MT"/>
          <w:i/>
          <w:iCs/>
          <w:color w:val="006666"/>
          <w:sz w:val="22"/>
          <w:szCs w:val="22"/>
          <w:lang w:eastAsia="fr-FR" w:bidi="ar-SA"/>
        </w:rPr>
        <w:t>Localisation</w:t>
      </w:r>
      <w:r>
        <w:rPr>
          <w:rFonts w:ascii="Tw Cen MT" w:eastAsia="Times New Roman" w:hAnsi="Tw Cen MT" w:cs="Tw Cen MT"/>
          <w:i/>
          <w:iCs/>
          <w:color w:val="006666"/>
          <w:sz w:val="22"/>
          <w:szCs w:val="22"/>
          <w:lang w:eastAsia="fr-FR" w:bidi="ar-SA"/>
        </w:rPr>
        <w:t xml:space="preserve"> :</w:t>
      </w:r>
    </w:p>
    <w:p w14:paraId="5F5F0EA3" w14:textId="427E9F9F" w:rsidR="007D798C" w:rsidRDefault="007D798C" w:rsidP="001144D0">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99776A">
        <w:rPr>
          <w:rFonts w:ascii="Tw Cen MT" w:eastAsia="Times New Roman" w:hAnsi="Tw Cen MT" w:cs="Tw Cen MT"/>
          <w:i/>
          <w:iCs/>
          <w:color w:val="006666"/>
          <w:sz w:val="22"/>
          <w:szCs w:val="22"/>
          <w:lang w:eastAsia="fr-FR" w:bidi="ar-SA"/>
        </w:rPr>
        <w:t>Suivant plans et indications de l'Architecte ; pièces sèches dans les logements</w:t>
      </w:r>
    </w:p>
    <w:p w14:paraId="777EEC94" w14:textId="77777777" w:rsidR="007D798C" w:rsidRDefault="007D798C" w:rsidP="001144D0">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p>
    <w:p w14:paraId="3D10D8DC" w14:textId="7DCDF3B9" w:rsidR="00112937" w:rsidRPr="005E4174" w:rsidRDefault="007D798C" w:rsidP="001144D0">
      <w:pPr>
        <w:pStyle w:val="Titre6"/>
        <w:jc w:val="both"/>
        <w:rPr>
          <w:lang w:bidi="ar-SA"/>
        </w:rPr>
      </w:pPr>
      <w:r>
        <w:rPr>
          <w:lang w:bidi="ar-SA"/>
        </w:rPr>
        <w:t>Surface courante des MURS des pièces sèches des logements</w:t>
      </w:r>
    </w:p>
    <w:p w14:paraId="7717C57B" w14:textId="66000488" w:rsidR="007D798C" w:rsidRDefault="007D798C" w:rsidP="001144D0">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p>
    <w:p w14:paraId="7A2C9231" w14:textId="4AF8A04C" w:rsidR="007D798C" w:rsidRPr="005E4174" w:rsidRDefault="007D798C" w:rsidP="001144D0">
      <w:pPr>
        <w:pStyle w:val="Titre6"/>
        <w:jc w:val="both"/>
        <w:rPr>
          <w:lang w:bidi="ar-SA"/>
        </w:rPr>
      </w:pPr>
      <w:r>
        <w:rPr>
          <w:lang w:bidi="ar-SA"/>
        </w:rPr>
        <w:t>Surface courante des PLAFONDS des pièces sèches des logements</w:t>
      </w:r>
    </w:p>
    <w:p w14:paraId="5C1A4BE8" w14:textId="77DEDF71" w:rsidR="007D798C" w:rsidRDefault="007D798C" w:rsidP="001144D0">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p>
    <w:p w14:paraId="2D9E62AE" w14:textId="1E872AB8" w:rsidR="007D798C" w:rsidRPr="005E4174" w:rsidRDefault="007D798C" w:rsidP="001144D0">
      <w:pPr>
        <w:pStyle w:val="Titre5"/>
        <w:jc w:val="both"/>
        <w:rPr>
          <w:lang w:bidi="ar-SA"/>
        </w:rPr>
      </w:pPr>
      <w:r>
        <w:rPr>
          <w:lang w:bidi="ar-SA"/>
        </w:rPr>
        <w:t xml:space="preserve">Pièces humides des logements </w:t>
      </w:r>
    </w:p>
    <w:p w14:paraId="303C8806" w14:textId="77777777" w:rsidR="007D798C" w:rsidRDefault="007D798C" w:rsidP="001144D0">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2452E2">
        <w:rPr>
          <w:rFonts w:ascii="Tw Cen MT" w:eastAsia="Times New Roman" w:hAnsi="Tw Cen MT" w:cs="Tw Cen MT"/>
          <w:i/>
          <w:iCs/>
          <w:color w:val="006666"/>
          <w:sz w:val="22"/>
          <w:szCs w:val="22"/>
          <w:lang w:eastAsia="fr-FR" w:bidi="ar-SA"/>
        </w:rPr>
        <w:t>Localisation</w:t>
      </w:r>
      <w:r>
        <w:rPr>
          <w:rFonts w:ascii="Tw Cen MT" w:eastAsia="Times New Roman" w:hAnsi="Tw Cen MT" w:cs="Tw Cen MT"/>
          <w:i/>
          <w:iCs/>
          <w:color w:val="006666"/>
          <w:sz w:val="22"/>
          <w:szCs w:val="22"/>
          <w:lang w:eastAsia="fr-FR" w:bidi="ar-SA"/>
        </w:rPr>
        <w:t xml:space="preserve"> :</w:t>
      </w:r>
    </w:p>
    <w:p w14:paraId="1D3B2DB7" w14:textId="15802210" w:rsidR="007D798C" w:rsidRDefault="007D798C" w:rsidP="001144D0">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99776A">
        <w:rPr>
          <w:rFonts w:ascii="Tw Cen MT" w:eastAsia="Times New Roman" w:hAnsi="Tw Cen MT" w:cs="Tw Cen MT"/>
          <w:i/>
          <w:iCs/>
          <w:color w:val="006666"/>
          <w:sz w:val="22"/>
          <w:szCs w:val="22"/>
          <w:lang w:eastAsia="fr-FR" w:bidi="ar-SA"/>
        </w:rPr>
        <w:t xml:space="preserve">Suivant plans et indications de l'Architecte ; pièces </w:t>
      </w:r>
      <w:r>
        <w:rPr>
          <w:rFonts w:ascii="Tw Cen MT" w:eastAsia="Times New Roman" w:hAnsi="Tw Cen MT" w:cs="Tw Cen MT"/>
          <w:i/>
          <w:iCs/>
          <w:color w:val="006666"/>
          <w:sz w:val="22"/>
          <w:szCs w:val="22"/>
          <w:lang w:eastAsia="fr-FR" w:bidi="ar-SA"/>
        </w:rPr>
        <w:t>humide</w:t>
      </w:r>
      <w:r w:rsidRPr="0099776A">
        <w:rPr>
          <w:rFonts w:ascii="Tw Cen MT" w:eastAsia="Times New Roman" w:hAnsi="Tw Cen MT" w:cs="Tw Cen MT"/>
          <w:i/>
          <w:iCs/>
          <w:color w:val="006666"/>
          <w:sz w:val="22"/>
          <w:szCs w:val="22"/>
          <w:lang w:eastAsia="fr-FR" w:bidi="ar-SA"/>
        </w:rPr>
        <w:t>s dans les logements</w:t>
      </w:r>
      <w:r>
        <w:rPr>
          <w:rFonts w:ascii="Tw Cen MT" w:eastAsia="Times New Roman" w:hAnsi="Tw Cen MT" w:cs="Tw Cen MT"/>
          <w:i/>
          <w:iCs/>
          <w:color w:val="006666"/>
          <w:sz w:val="22"/>
          <w:szCs w:val="22"/>
          <w:lang w:eastAsia="fr-FR" w:bidi="ar-SA"/>
        </w:rPr>
        <w:t xml:space="preserve"> (salles de bain, WC et cuisine)</w:t>
      </w:r>
    </w:p>
    <w:p w14:paraId="6FA782B9" w14:textId="2F1ECE3B" w:rsidR="007D798C" w:rsidRDefault="007D798C" w:rsidP="001144D0">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Pr>
          <w:rFonts w:ascii="Tw Cen MT" w:eastAsia="Times New Roman" w:hAnsi="Tw Cen MT" w:cs="Tw Cen MT"/>
          <w:i/>
          <w:iCs/>
          <w:color w:val="006666"/>
          <w:sz w:val="22"/>
          <w:szCs w:val="22"/>
          <w:lang w:eastAsia="fr-FR" w:bidi="ar-SA"/>
        </w:rPr>
        <w:t>Hormis les zones recevant un revêtement en faïence à charge du lot 04 - Faïence</w:t>
      </w:r>
    </w:p>
    <w:p w14:paraId="78511B3F" w14:textId="77777777" w:rsidR="007D798C" w:rsidRPr="007D798C" w:rsidRDefault="007D798C" w:rsidP="001144D0">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7D798C">
        <w:rPr>
          <w:rFonts w:ascii="Tw Cen MT" w:eastAsia="Times New Roman" w:hAnsi="Tw Cen MT" w:cs="Tw Cen MT"/>
          <w:i/>
          <w:iCs/>
          <w:color w:val="006666"/>
          <w:sz w:val="22"/>
          <w:szCs w:val="22"/>
          <w:lang w:eastAsia="fr-FR" w:bidi="ar-SA"/>
        </w:rPr>
        <w:t>Faïence au droit des appareils sanitaires :</w:t>
      </w:r>
    </w:p>
    <w:p w14:paraId="5A8F2CE8" w14:textId="77777777" w:rsidR="007D798C" w:rsidRPr="007D798C" w:rsidRDefault="007D798C" w:rsidP="001144D0">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7D798C">
        <w:rPr>
          <w:rFonts w:ascii="Tw Cen MT" w:eastAsia="Times New Roman" w:hAnsi="Tw Cen MT" w:cs="Tw Cen MT"/>
          <w:i/>
          <w:iCs/>
          <w:color w:val="006666"/>
          <w:sz w:val="22"/>
          <w:szCs w:val="22"/>
          <w:lang w:eastAsia="fr-FR" w:bidi="ar-SA"/>
        </w:rPr>
        <w:t>- Cuisine : crédence hauteur 0.60 m au droit du plan de travail et des équipements de cuisine</w:t>
      </w:r>
    </w:p>
    <w:p w14:paraId="02558FAA" w14:textId="3103E09B" w:rsidR="007D798C" w:rsidRPr="001B3A96" w:rsidRDefault="007D798C" w:rsidP="001144D0">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7D798C">
        <w:rPr>
          <w:rFonts w:ascii="Tw Cen MT" w:eastAsia="Times New Roman" w:hAnsi="Tw Cen MT" w:cs="Tw Cen MT"/>
          <w:i/>
          <w:iCs/>
          <w:color w:val="006666"/>
          <w:sz w:val="22"/>
          <w:szCs w:val="22"/>
          <w:lang w:eastAsia="fr-FR" w:bidi="ar-SA"/>
        </w:rPr>
        <w:t xml:space="preserve">- Salles de </w:t>
      </w:r>
      <w:r w:rsidRPr="001B3A96">
        <w:rPr>
          <w:rFonts w:ascii="Tw Cen MT" w:eastAsia="Times New Roman" w:hAnsi="Tw Cen MT" w:cs="Tw Cen MT"/>
          <w:i/>
          <w:iCs/>
          <w:color w:val="006666"/>
          <w:sz w:val="22"/>
          <w:szCs w:val="22"/>
          <w:lang w:eastAsia="fr-FR" w:bidi="ar-SA"/>
        </w:rPr>
        <w:t>bains :1</w:t>
      </w:r>
      <w:r w:rsidR="001B3A96" w:rsidRPr="001B3A96">
        <w:rPr>
          <w:rFonts w:ascii="Tw Cen MT" w:eastAsia="Times New Roman" w:hAnsi="Tw Cen MT" w:cs="Tw Cen MT"/>
          <w:i/>
          <w:iCs/>
          <w:color w:val="006666"/>
          <w:sz w:val="22"/>
          <w:szCs w:val="22"/>
          <w:lang w:eastAsia="fr-FR" w:bidi="ar-SA"/>
        </w:rPr>
        <w:t>5 et 17</w:t>
      </w:r>
      <w:r w:rsidRPr="001B3A96">
        <w:rPr>
          <w:rFonts w:ascii="Tw Cen MT" w:eastAsia="Times New Roman" w:hAnsi="Tw Cen MT" w:cs="Tw Cen MT"/>
          <w:i/>
          <w:iCs/>
          <w:color w:val="006666"/>
          <w:sz w:val="22"/>
          <w:szCs w:val="22"/>
          <w:lang w:eastAsia="fr-FR" w:bidi="ar-SA"/>
        </w:rPr>
        <w:t xml:space="preserve">m² par salle de bain ; Arase de la faïence à hauteur de l'ébrasement de porte ; détails de localisation suivant indication du Maître d'ouvrage et </w:t>
      </w:r>
      <w:r w:rsidR="00CA681E">
        <w:rPr>
          <w:rFonts w:ascii="Tw Cen MT" w:eastAsia="Times New Roman" w:hAnsi="Tw Cen MT" w:cs="Tw Cen MT"/>
          <w:i/>
          <w:iCs/>
          <w:color w:val="006666"/>
          <w:sz w:val="22"/>
          <w:szCs w:val="22"/>
          <w:lang w:eastAsia="fr-FR" w:bidi="ar-SA"/>
        </w:rPr>
        <w:t>du Maitre d’oeuvre</w:t>
      </w:r>
    </w:p>
    <w:p w14:paraId="2775197E" w14:textId="7537DF77" w:rsidR="007D798C" w:rsidRPr="005E4174" w:rsidRDefault="007D798C" w:rsidP="001144D0">
      <w:pPr>
        <w:pStyle w:val="Titre6"/>
        <w:jc w:val="both"/>
        <w:rPr>
          <w:lang w:bidi="ar-SA"/>
        </w:rPr>
      </w:pPr>
      <w:r w:rsidRPr="001B3A96">
        <w:rPr>
          <w:lang w:bidi="ar-SA"/>
        </w:rPr>
        <w:t>Surface courante des MURS des pièces humides</w:t>
      </w:r>
      <w:r>
        <w:rPr>
          <w:lang w:bidi="ar-SA"/>
        </w:rPr>
        <w:t xml:space="preserve"> des logements</w:t>
      </w:r>
    </w:p>
    <w:p w14:paraId="525FBB1C" w14:textId="77777777" w:rsidR="007D798C" w:rsidRDefault="007D798C" w:rsidP="001144D0">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p>
    <w:p w14:paraId="560E8713" w14:textId="43632FCF" w:rsidR="000666F1" w:rsidRPr="00041DAF" w:rsidRDefault="007D798C" w:rsidP="00041DAF">
      <w:pPr>
        <w:pStyle w:val="Titre6"/>
        <w:jc w:val="both"/>
        <w:rPr>
          <w:lang w:bidi="ar-SA"/>
        </w:rPr>
      </w:pPr>
      <w:r>
        <w:rPr>
          <w:lang w:bidi="ar-SA"/>
        </w:rPr>
        <w:t>Surface courante des PLAFONDS des pièces humides des logements</w:t>
      </w:r>
    </w:p>
    <w:p w14:paraId="236EF6FC" w14:textId="6569C3A3" w:rsidR="00E42A65" w:rsidRPr="00E42A65" w:rsidRDefault="00E42A65" w:rsidP="001144D0">
      <w:pPr>
        <w:pStyle w:val="Titre3"/>
        <w:jc w:val="both"/>
      </w:pPr>
      <w:r w:rsidRPr="00E42A65">
        <w:t>Peinture sur subjectiles béton, bois ou métal</w:t>
      </w:r>
    </w:p>
    <w:p w14:paraId="2C1FC43D" w14:textId="2D0ABA5D" w:rsidR="00E42A65" w:rsidRDefault="00E42A65" w:rsidP="001144D0">
      <w:pPr>
        <w:widowControl/>
        <w:suppressAutoHyphens w:val="0"/>
        <w:autoSpaceDE w:val="0"/>
        <w:adjustRightInd w:val="0"/>
        <w:jc w:val="both"/>
        <w:textAlignment w:val="auto"/>
        <w:rPr>
          <w:rFonts w:ascii="Tw Cen MT" w:hAnsi="Tw Cen MT" w:cs="Arial"/>
          <w:kern w:val="0"/>
          <w:sz w:val="22"/>
          <w:szCs w:val="22"/>
          <w:lang w:bidi="ar-SA"/>
        </w:rPr>
      </w:pPr>
    </w:p>
    <w:p w14:paraId="77DC2FB0" w14:textId="3EA542E6" w:rsidR="00E42A65" w:rsidRPr="00E42A65" w:rsidRDefault="00E42A65" w:rsidP="001144D0">
      <w:pPr>
        <w:pStyle w:val="Titre4"/>
        <w:jc w:val="both"/>
        <w:rPr>
          <w:rFonts w:cs="Arial"/>
          <w:kern w:val="0"/>
          <w:szCs w:val="24"/>
          <w:lang w:bidi="ar-SA"/>
        </w:rPr>
      </w:pPr>
      <w:r>
        <w:rPr>
          <w:rFonts w:cs="Arial"/>
          <w:kern w:val="0"/>
          <w:szCs w:val="24"/>
          <w:lang w:bidi="ar-SA"/>
        </w:rPr>
        <w:t>Peinture sur ouvrages divers de menuiserie intérieure</w:t>
      </w:r>
    </w:p>
    <w:p w14:paraId="735B3680" w14:textId="77777777" w:rsidR="00E42A65" w:rsidRPr="00E42A65" w:rsidRDefault="00E42A65" w:rsidP="001144D0">
      <w:pPr>
        <w:widowControl/>
        <w:suppressAutoHyphens w:val="0"/>
        <w:autoSpaceDE w:val="0"/>
        <w:adjustRightInd w:val="0"/>
        <w:jc w:val="both"/>
        <w:textAlignment w:val="auto"/>
        <w:rPr>
          <w:rFonts w:ascii="Tw Cen MT" w:hAnsi="Tw Cen MT" w:cs="Arial"/>
          <w:kern w:val="0"/>
          <w:sz w:val="22"/>
          <w:szCs w:val="22"/>
          <w:lang w:bidi="ar-SA"/>
        </w:rPr>
      </w:pPr>
      <w:r w:rsidRPr="00E42A65">
        <w:rPr>
          <w:rFonts w:ascii="Tw Cen MT" w:hAnsi="Tw Cen MT" w:cs="Arial"/>
          <w:kern w:val="0"/>
          <w:sz w:val="22"/>
          <w:szCs w:val="22"/>
          <w:lang w:bidi="ar-SA"/>
        </w:rPr>
        <w:t>Subjectiles :</w:t>
      </w:r>
    </w:p>
    <w:p w14:paraId="0D46B76D" w14:textId="2A1EBB2C" w:rsidR="00E42A65" w:rsidRPr="00E42A65" w:rsidRDefault="00E42A65">
      <w:pPr>
        <w:pStyle w:val="Paragraphedeliste"/>
        <w:widowControl/>
        <w:numPr>
          <w:ilvl w:val="0"/>
          <w:numId w:val="55"/>
        </w:numPr>
        <w:suppressAutoHyphens w:val="0"/>
        <w:autoSpaceDE w:val="0"/>
        <w:adjustRightInd w:val="0"/>
        <w:jc w:val="both"/>
        <w:textAlignment w:val="auto"/>
        <w:rPr>
          <w:rFonts w:ascii="Tw Cen MT" w:hAnsi="Tw Cen MT" w:cs="Arial"/>
          <w:kern w:val="0"/>
          <w:sz w:val="22"/>
          <w:szCs w:val="22"/>
          <w:lang w:bidi="ar-SA"/>
        </w:rPr>
      </w:pPr>
      <w:r w:rsidRPr="00E42A65">
        <w:rPr>
          <w:rFonts w:ascii="Tw Cen MT" w:hAnsi="Tw Cen MT" w:cs="Arial"/>
          <w:kern w:val="0"/>
          <w:sz w:val="22"/>
          <w:szCs w:val="22"/>
          <w:lang w:bidi="ar-SA"/>
        </w:rPr>
        <w:t>panneaux de particule</w:t>
      </w:r>
    </w:p>
    <w:p w14:paraId="6CF78BDD" w14:textId="1988E378" w:rsidR="00E42A65" w:rsidRPr="00E42A65" w:rsidRDefault="00E42A65">
      <w:pPr>
        <w:pStyle w:val="Paragraphedeliste"/>
        <w:widowControl/>
        <w:numPr>
          <w:ilvl w:val="0"/>
          <w:numId w:val="55"/>
        </w:numPr>
        <w:suppressAutoHyphens w:val="0"/>
        <w:autoSpaceDE w:val="0"/>
        <w:adjustRightInd w:val="0"/>
        <w:jc w:val="both"/>
        <w:textAlignment w:val="auto"/>
        <w:rPr>
          <w:rFonts w:ascii="Tw Cen MT" w:hAnsi="Tw Cen MT" w:cs="Arial"/>
          <w:kern w:val="0"/>
          <w:sz w:val="22"/>
          <w:szCs w:val="22"/>
          <w:lang w:bidi="ar-SA"/>
        </w:rPr>
      </w:pPr>
      <w:r w:rsidRPr="00E42A65">
        <w:rPr>
          <w:rFonts w:ascii="Tw Cen MT" w:hAnsi="Tw Cen MT" w:cs="Arial"/>
          <w:kern w:val="0"/>
          <w:sz w:val="22"/>
          <w:szCs w:val="22"/>
          <w:lang w:bidi="ar-SA"/>
        </w:rPr>
        <w:t>bois plein</w:t>
      </w:r>
    </w:p>
    <w:p w14:paraId="6FBD911F" w14:textId="7B9F5973" w:rsidR="00E42A65" w:rsidRPr="00E42A65" w:rsidRDefault="00E42A65">
      <w:pPr>
        <w:pStyle w:val="Paragraphedeliste"/>
        <w:widowControl/>
        <w:numPr>
          <w:ilvl w:val="0"/>
          <w:numId w:val="55"/>
        </w:numPr>
        <w:suppressAutoHyphens w:val="0"/>
        <w:autoSpaceDE w:val="0"/>
        <w:adjustRightInd w:val="0"/>
        <w:jc w:val="both"/>
        <w:textAlignment w:val="auto"/>
        <w:rPr>
          <w:rFonts w:ascii="Tw Cen MT" w:hAnsi="Tw Cen MT" w:cs="Arial"/>
          <w:kern w:val="0"/>
          <w:sz w:val="22"/>
          <w:szCs w:val="22"/>
          <w:lang w:bidi="ar-SA"/>
        </w:rPr>
      </w:pPr>
      <w:r w:rsidRPr="00E42A65">
        <w:rPr>
          <w:rFonts w:ascii="Tw Cen MT" w:hAnsi="Tw Cen MT" w:cs="Arial"/>
          <w:kern w:val="0"/>
          <w:sz w:val="22"/>
          <w:szCs w:val="22"/>
          <w:lang w:bidi="ar-SA"/>
        </w:rPr>
        <w:t>contre plaqués</w:t>
      </w:r>
    </w:p>
    <w:p w14:paraId="2C2ED028" w14:textId="77777777" w:rsidR="00E42A65" w:rsidRDefault="00E42A65" w:rsidP="001144D0">
      <w:pPr>
        <w:widowControl/>
        <w:suppressAutoHyphens w:val="0"/>
        <w:autoSpaceDE w:val="0"/>
        <w:adjustRightInd w:val="0"/>
        <w:jc w:val="both"/>
        <w:textAlignment w:val="auto"/>
        <w:rPr>
          <w:rFonts w:ascii="Tw Cen MT" w:hAnsi="Tw Cen MT" w:cs="Arial"/>
          <w:kern w:val="0"/>
          <w:sz w:val="22"/>
          <w:szCs w:val="22"/>
          <w:lang w:bidi="ar-SA"/>
        </w:rPr>
      </w:pPr>
    </w:p>
    <w:p w14:paraId="56754B92" w14:textId="2756134A" w:rsidR="00E42A65" w:rsidRPr="00E42A65" w:rsidRDefault="00E42A65" w:rsidP="001144D0">
      <w:pPr>
        <w:widowControl/>
        <w:suppressAutoHyphens w:val="0"/>
        <w:autoSpaceDE w:val="0"/>
        <w:adjustRightInd w:val="0"/>
        <w:jc w:val="both"/>
        <w:textAlignment w:val="auto"/>
        <w:rPr>
          <w:rFonts w:ascii="Tw Cen MT" w:hAnsi="Tw Cen MT" w:cs="Arial"/>
          <w:kern w:val="0"/>
          <w:sz w:val="22"/>
          <w:szCs w:val="22"/>
          <w:lang w:bidi="ar-SA"/>
        </w:rPr>
      </w:pPr>
      <w:r w:rsidRPr="00E42A65">
        <w:rPr>
          <w:rFonts w:ascii="Tw Cen MT" w:hAnsi="Tw Cen MT" w:cs="Arial"/>
          <w:kern w:val="0"/>
          <w:sz w:val="22"/>
          <w:szCs w:val="22"/>
          <w:lang w:bidi="ar-SA"/>
        </w:rPr>
        <w:t>Exécution :</w:t>
      </w:r>
    </w:p>
    <w:p w14:paraId="6CE0FCDF" w14:textId="0DC77EAD" w:rsidR="00E42A65" w:rsidRPr="00E42A65" w:rsidRDefault="00E42A65">
      <w:pPr>
        <w:pStyle w:val="Paragraphedeliste"/>
        <w:widowControl/>
        <w:numPr>
          <w:ilvl w:val="0"/>
          <w:numId w:val="54"/>
        </w:numPr>
        <w:suppressAutoHyphens w:val="0"/>
        <w:autoSpaceDE w:val="0"/>
        <w:adjustRightInd w:val="0"/>
        <w:jc w:val="both"/>
        <w:textAlignment w:val="auto"/>
        <w:rPr>
          <w:rFonts w:ascii="Tw Cen MT" w:hAnsi="Tw Cen MT" w:cs="Arial"/>
          <w:kern w:val="0"/>
          <w:sz w:val="22"/>
          <w:szCs w:val="22"/>
          <w:lang w:bidi="ar-SA"/>
        </w:rPr>
      </w:pPr>
      <w:r w:rsidRPr="00E42A65">
        <w:rPr>
          <w:rFonts w:ascii="Tw Cen MT" w:hAnsi="Tw Cen MT" w:cs="Arial"/>
          <w:kern w:val="0"/>
          <w:sz w:val="22"/>
          <w:szCs w:val="22"/>
          <w:lang w:bidi="ar-SA"/>
        </w:rPr>
        <w:t>brossage</w:t>
      </w:r>
    </w:p>
    <w:p w14:paraId="0E51F93E" w14:textId="4F4732CC" w:rsidR="00E42A65" w:rsidRPr="00E42A65" w:rsidRDefault="00E42A65">
      <w:pPr>
        <w:pStyle w:val="Paragraphedeliste"/>
        <w:widowControl/>
        <w:numPr>
          <w:ilvl w:val="0"/>
          <w:numId w:val="54"/>
        </w:numPr>
        <w:suppressAutoHyphens w:val="0"/>
        <w:autoSpaceDE w:val="0"/>
        <w:adjustRightInd w:val="0"/>
        <w:jc w:val="both"/>
        <w:textAlignment w:val="auto"/>
        <w:rPr>
          <w:rFonts w:ascii="Tw Cen MT" w:hAnsi="Tw Cen MT" w:cs="Arial"/>
          <w:kern w:val="0"/>
          <w:sz w:val="22"/>
          <w:szCs w:val="22"/>
          <w:lang w:bidi="ar-SA"/>
        </w:rPr>
      </w:pPr>
      <w:r w:rsidRPr="00E42A65">
        <w:rPr>
          <w:rFonts w:ascii="Tw Cen MT" w:hAnsi="Tw Cen MT" w:cs="Arial"/>
          <w:kern w:val="0"/>
          <w:sz w:val="22"/>
          <w:szCs w:val="22"/>
          <w:lang w:bidi="ar-SA"/>
        </w:rPr>
        <w:t>impression</w:t>
      </w:r>
    </w:p>
    <w:p w14:paraId="79D3674F" w14:textId="0B4CDE90" w:rsidR="00E42A65" w:rsidRPr="00E42A65" w:rsidRDefault="00E42A65">
      <w:pPr>
        <w:pStyle w:val="Paragraphedeliste"/>
        <w:widowControl/>
        <w:numPr>
          <w:ilvl w:val="0"/>
          <w:numId w:val="54"/>
        </w:numPr>
        <w:suppressAutoHyphens w:val="0"/>
        <w:autoSpaceDE w:val="0"/>
        <w:adjustRightInd w:val="0"/>
        <w:jc w:val="both"/>
        <w:textAlignment w:val="auto"/>
        <w:rPr>
          <w:rFonts w:ascii="Tw Cen MT" w:hAnsi="Tw Cen MT" w:cs="Arial"/>
          <w:kern w:val="0"/>
          <w:sz w:val="22"/>
          <w:szCs w:val="22"/>
          <w:lang w:bidi="ar-SA"/>
        </w:rPr>
      </w:pPr>
      <w:r w:rsidRPr="00E42A65">
        <w:rPr>
          <w:rFonts w:ascii="Tw Cen MT" w:hAnsi="Tw Cen MT" w:cs="Arial"/>
          <w:kern w:val="0"/>
          <w:sz w:val="22"/>
          <w:szCs w:val="22"/>
          <w:lang w:bidi="ar-SA"/>
        </w:rPr>
        <w:t>enduit non repassé</w:t>
      </w:r>
    </w:p>
    <w:p w14:paraId="3E2F2CD9" w14:textId="4CF380DE" w:rsidR="00E42A65" w:rsidRPr="00E42A65" w:rsidRDefault="00E42A65">
      <w:pPr>
        <w:pStyle w:val="Paragraphedeliste"/>
        <w:widowControl/>
        <w:numPr>
          <w:ilvl w:val="0"/>
          <w:numId w:val="54"/>
        </w:numPr>
        <w:suppressAutoHyphens w:val="0"/>
        <w:autoSpaceDE w:val="0"/>
        <w:adjustRightInd w:val="0"/>
        <w:jc w:val="both"/>
        <w:textAlignment w:val="auto"/>
        <w:rPr>
          <w:rFonts w:ascii="Tw Cen MT" w:hAnsi="Tw Cen MT" w:cs="Arial"/>
          <w:kern w:val="0"/>
          <w:sz w:val="22"/>
          <w:szCs w:val="22"/>
          <w:lang w:bidi="ar-SA"/>
        </w:rPr>
      </w:pPr>
      <w:r w:rsidRPr="00E42A65">
        <w:rPr>
          <w:rFonts w:ascii="Tw Cen MT" w:hAnsi="Tw Cen MT" w:cs="Arial"/>
          <w:kern w:val="0"/>
          <w:sz w:val="22"/>
          <w:szCs w:val="22"/>
          <w:lang w:bidi="ar-SA"/>
        </w:rPr>
        <w:t>ponçage, époussetage</w:t>
      </w:r>
    </w:p>
    <w:p w14:paraId="44336E9A" w14:textId="03BEF631" w:rsidR="00E42A65" w:rsidRPr="00E42A65" w:rsidRDefault="00E42A65">
      <w:pPr>
        <w:pStyle w:val="Paragraphedeliste"/>
        <w:widowControl/>
        <w:numPr>
          <w:ilvl w:val="0"/>
          <w:numId w:val="54"/>
        </w:numPr>
        <w:suppressAutoHyphens w:val="0"/>
        <w:autoSpaceDE w:val="0"/>
        <w:adjustRightInd w:val="0"/>
        <w:jc w:val="both"/>
        <w:textAlignment w:val="auto"/>
        <w:rPr>
          <w:rFonts w:ascii="Tw Cen MT" w:hAnsi="Tw Cen MT" w:cs="Arial"/>
          <w:kern w:val="0"/>
          <w:sz w:val="22"/>
          <w:szCs w:val="22"/>
          <w:lang w:bidi="ar-SA"/>
        </w:rPr>
      </w:pPr>
      <w:r w:rsidRPr="00E42A65">
        <w:rPr>
          <w:rFonts w:ascii="Tw Cen MT" w:hAnsi="Tw Cen MT" w:cs="Arial"/>
          <w:kern w:val="0"/>
          <w:sz w:val="22"/>
          <w:szCs w:val="22"/>
          <w:lang w:bidi="ar-SA"/>
        </w:rPr>
        <w:t>une couche intermédiaire et une couche de finition glycérophtalique satinée (Fam. I - Classe 4a)</w:t>
      </w:r>
    </w:p>
    <w:p w14:paraId="6253CF52" w14:textId="77777777" w:rsidR="00E42A65" w:rsidRDefault="00E42A65" w:rsidP="001144D0">
      <w:pPr>
        <w:widowControl/>
        <w:suppressAutoHyphens w:val="0"/>
        <w:autoSpaceDE w:val="0"/>
        <w:adjustRightInd w:val="0"/>
        <w:jc w:val="both"/>
        <w:textAlignment w:val="auto"/>
        <w:rPr>
          <w:rFonts w:ascii="Arial" w:hAnsi="Arial" w:cs="Arial"/>
          <w:kern w:val="0"/>
          <w:sz w:val="20"/>
          <w:szCs w:val="20"/>
          <w:lang w:bidi="ar-SA"/>
        </w:rPr>
      </w:pPr>
    </w:p>
    <w:p w14:paraId="551E7037" w14:textId="0426DF5E" w:rsidR="00E42A65" w:rsidRDefault="00E42A65" w:rsidP="001144D0">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2452E2">
        <w:rPr>
          <w:rFonts w:ascii="Tw Cen MT" w:eastAsia="Times New Roman" w:hAnsi="Tw Cen MT" w:cs="Tw Cen MT"/>
          <w:i/>
          <w:iCs/>
          <w:color w:val="006666"/>
          <w:sz w:val="22"/>
          <w:szCs w:val="22"/>
          <w:lang w:eastAsia="fr-FR" w:bidi="ar-SA"/>
        </w:rPr>
        <w:t>Localisation</w:t>
      </w:r>
      <w:r>
        <w:rPr>
          <w:rFonts w:ascii="Tw Cen MT" w:eastAsia="Times New Roman" w:hAnsi="Tw Cen MT" w:cs="Tw Cen MT"/>
          <w:i/>
          <w:iCs/>
          <w:color w:val="006666"/>
          <w:sz w:val="22"/>
          <w:szCs w:val="22"/>
          <w:lang w:eastAsia="fr-FR" w:bidi="ar-SA"/>
        </w:rPr>
        <w:t xml:space="preserve"> :</w:t>
      </w:r>
    </w:p>
    <w:p w14:paraId="0BC3E2CC" w14:textId="614066AF" w:rsidR="00E42A65" w:rsidRDefault="00E42A65" w:rsidP="001144D0">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Pr>
          <w:rFonts w:ascii="Tw Cen MT" w:eastAsia="Times New Roman" w:hAnsi="Tw Cen MT" w:cs="Tw Cen MT"/>
          <w:i/>
          <w:iCs/>
          <w:color w:val="006666"/>
          <w:sz w:val="22"/>
          <w:szCs w:val="22"/>
          <w:lang w:eastAsia="fr-FR" w:bidi="ar-SA"/>
        </w:rPr>
        <w:t>Portes de distribution intérieures au logement compris cadres</w:t>
      </w:r>
    </w:p>
    <w:p w14:paraId="4785913C" w14:textId="3660B38F" w:rsidR="00D71DB2" w:rsidRPr="00D71DB2" w:rsidRDefault="00D71DB2" w:rsidP="001144D0">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D71DB2">
        <w:rPr>
          <w:rFonts w:ascii="Tw Cen MT" w:eastAsia="Times New Roman" w:hAnsi="Tw Cen MT" w:cs="Tw Cen MT"/>
          <w:i/>
          <w:iCs/>
          <w:color w:val="006666"/>
          <w:sz w:val="22"/>
          <w:szCs w:val="22"/>
          <w:lang w:eastAsia="fr-FR" w:bidi="ar-SA"/>
        </w:rPr>
        <w:t>Cadres des portes d'entrée des logements</w:t>
      </w:r>
    </w:p>
    <w:p w14:paraId="5FFEB8AC" w14:textId="00291870" w:rsidR="00D71DB2" w:rsidRPr="00D71DB2" w:rsidRDefault="00D71DB2" w:rsidP="001144D0">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D71DB2">
        <w:rPr>
          <w:rFonts w:ascii="Tw Cen MT" w:eastAsia="Times New Roman" w:hAnsi="Tw Cen MT" w:cs="Tw Cen MT"/>
          <w:i/>
          <w:iCs/>
          <w:color w:val="006666"/>
          <w:sz w:val="22"/>
          <w:szCs w:val="22"/>
          <w:lang w:eastAsia="fr-FR" w:bidi="ar-SA"/>
        </w:rPr>
        <w:t xml:space="preserve">Portillon d'accès aux GT, localisation suivant indications </w:t>
      </w:r>
      <w:r w:rsidR="00CA681E">
        <w:rPr>
          <w:rFonts w:ascii="Tw Cen MT" w:eastAsia="Times New Roman" w:hAnsi="Tw Cen MT" w:cs="Tw Cen MT"/>
          <w:i/>
          <w:iCs/>
          <w:color w:val="006666"/>
          <w:sz w:val="22"/>
          <w:szCs w:val="22"/>
          <w:lang w:eastAsia="fr-FR" w:bidi="ar-SA"/>
        </w:rPr>
        <w:t>du Maitre d’oeuvre</w:t>
      </w:r>
    </w:p>
    <w:p w14:paraId="49FF95C5" w14:textId="69CC9BA6" w:rsidR="00D71DB2" w:rsidRPr="00D71DB2" w:rsidRDefault="00D71DB2" w:rsidP="001144D0">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D71DB2">
        <w:rPr>
          <w:rFonts w:ascii="Tw Cen MT" w:eastAsia="Times New Roman" w:hAnsi="Tw Cen MT" w:cs="Tw Cen MT"/>
          <w:i/>
          <w:iCs/>
          <w:color w:val="006666"/>
          <w:sz w:val="22"/>
          <w:szCs w:val="22"/>
          <w:lang w:eastAsia="fr-FR" w:bidi="ar-SA"/>
        </w:rPr>
        <w:lastRenderedPageBreak/>
        <w:t xml:space="preserve">Portillon d'accès aux GT des </w:t>
      </w:r>
      <w:r w:rsidR="000250AE">
        <w:rPr>
          <w:rFonts w:ascii="Tw Cen MT" w:eastAsia="Times New Roman" w:hAnsi="Tw Cen MT" w:cs="Tw Cen MT"/>
          <w:i/>
          <w:iCs/>
          <w:color w:val="006666"/>
          <w:sz w:val="22"/>
          <w:szCs w:val="22"/>
          <w:lang w:eastAsia="fr-FR" w:bidi="ar-SA"/>
        </w:rPr>
        <w:t>WC</w:t>
      </w:r>
    </w:p>
    <w:p w14:paraId="7EB0284E" w14:textId="26809496" w:rsidR="00D71DB2" w:rsidRDefault="00D71DB2" w:rsidP="001144D0">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D71DB2">
        <w:rPr>
          <w:rFonts w:ascii="Tw Cen MT" w:eastAsia="Times New Roman" w:hAnsi="Tw Cen MT" w:cs="Tw Cen MT"/>
          <w:i/>
          <w:iCs/>
          <w:color w:val="006666"/>
          <w:sz w:val="22"/>
          <w:szCs w:val="22"/>
          <w:lang w:eastAsia="fr-FR" w:bidi="ar-SA"/>
        </w:rPr>
        <w:t xml:space="preserve">Plinthes en bois des logements </w:t>
      </w:r>
    </w:p>
    <w:p w14:paraId="013D3034" w14:textId="63B6923C" w:rsidR="00E42A65" w:rsidRDefault="00E42A65" w:rsidP="001144D0">
      <w:pPr>
        <w:widowControl/>
        <w:suppressAutoHyphens w:val="0"/>
        <w:autoSpaceDE w:val="0"/>
        <w:adjustRightInd w:val="0"/>
        <w:jc w:val="both"/>
        <w:textAlignment w:val="auto"/>
        <w:rPr>
          <w:rFonts w:ascii="Tw Cen MT" w:hAnsi="Tw Cen MT" w:cs="Arial"/>
          <w:kern w:val="0"/>
          <w:sz w:val="22"/>
          <w:szCs w:val="22"/>
          <w:lang w:bidi="ar-SA"/>
        </w:rPr>
      </w:pPr>
    </w:p>
    <w:p w14:paraId="32E19339" w14:textId="6BC2688B" w:rsidR="000250AE" w:rsidRPr="00E42A65" w:rsidRDefault="000250AE" w:rsidP="001144D0">
      <w:pPr>
        <w:pStyle w:val="Titre5"/>
        <w:jc w:val="both"/>
        <w:rPr>
          <w:lang w:bidi="ar-SA"/>
        </w:rPr>
      </w:pPr>
      <w:r>
        <w:rPr>
          <w:lang w:bidi="ar-SA"/>
        </w:rPr>
        <w:t>Peinture sur cadres des portes d’entrée des logements</w:t>
      </w:r>
    </w:p>
    <w:p w14:paraId="12D9C39B" w14:textId="7A8E3BA8" w:rsidR="000250AE" w:rsidRPr="00E42A65" w:rsidRDefault="000250AE" w:rsidP="001144D0">
      <w:pPr>
        <w:widowControl/>
        <w:suppressAutoHyphens w:val="0"/>
        <w:autoSpaceDE w:val="0"/>
        <w:adjustRightInd w:val="0"/>
        <w:jc w:val="both"/>
        <w:textAlignment w:val="auto"/>
        <w:rPr>
          <w:rFonts w:ascii="Tw Cen MT" w:hAnsi="Tw Cen MT" w:cs="Arial"/>
          <w:kern w:val="0"/>
          <w:sz w:val="22"/>
          <w:szCs w:val="22"/>
          <w:lang w:bidi="ar-SA"/>
        </w:rPr>
      </w:pPr>
      <w:r>
        <w:rPr>
          <w:rFonts w:ascii="Tw Cen MT" w:hAnsi="Tw Cen MT" w:cs="Arial"/>
          <w:kern w:val="0"/>
          <w:sz w:val="22"/>
          <w:szCs w:val="22"/>
          <w:lang w:bidi="ar-SA"/>
        </w:rPr>
        <w:t>Peinture des chambranles contre-chambranles des portes d’entrées</w:t>
      </w:r>
    </w:p>
    <w:p w14:paraId="6E14E6A7" w14:textId="2D1C1F1B" w:rsidR="000250AE" w:rsidRDefault="000250AE" w:rsidP="001144D0">
      <w:pPr>
        <w:widowControl/>
        <w:suppressAutoHyphens w:val="0"/>
        <w:autoSpaceDE w:val="0"/>
        <w:adjustRightInd w:val="0"/>
        <w:jc w:val="both"/>
        <w:textAlignment w:val="auto"/>
        <w:rPr>
          <w:rFonts w:ascii="Tw Cen MT" w:hAnsi="Tw Cen MT" w:cs="Arial"/>
          <w:kern w:val="0"/>
          <w:sz w:val="22"/>
          <w:szCs w:val="22"/>
          <w:lang w:bidi="ar-SA"/>
        </w:rPr>
      </w:pPr>
    </w:p>
    <w:p w14:paraId="0E15856D" w14:textId="2306EC41" w:rsidR="000250AE" w:rsidRPr="00E42A65" w:rsidRDefault="000250AE" w:rsidP="001144D0">
      <w:pPr>
        <w:pStyle w:val="Titre5"/>
        <w:jc w:val="both"/>
        <w:rPr>
          <w:lang w:bidi="ar-SA"/>
        </w:rPr>
      </w:pPr>
      <w:r>
        <w:rPr>
          <w:lang w:bidi="ar-SA"/>
        </w:rPr>
        <w:t>Peinture sur tablette bois</w:t>
      </w:r>
    </w:p>
    <w:p w14:paraId="6AAC64A3" w14:textId="57F79C59" w:rsidR="000250AE" w:rsidRDefault="000250AE" w:rsidP="001144D0">
      <w:pPr>
        <w:widowControl/>
        <w:suppressAutoHyphens w:val="0"/>
        <w:autoSpaceDE w:val="0"/>
        <w:adjustRightInd w:val="0"/>
        <w:jc w:val="both"/>
        <w:textAlignment w:val="auto"/>
        <w:rPr>
          <w:rFonts w:ascii="Tw Cen MT" w:hAnsi="Tw Cen MT" w:cs="Arial"/>
          <w:kern w:val="0"/>
          <w:sz w:val="22"/>
          <w:szCs w:val="22"/>
          <w:lang w:bidi="ar-SA"/>
        </w:rPr>
      </w:pPr>
      <w:r>
        <w:rPr>
          <w:rFonts w:ascii="Tw Cen MT" w:hAnsi="Tw Cen MT" w:cs="Arial"/>
          <w:kern w:val="0"/>
          <w:sz w:val="22"/>
          <w:szCs w:val="22"/>
          <w:lang w:bidi="ar-SA"/>
        </w:rPr>
        <w:t>Dito article ci-avant</w:t>
      </w:r>
    </w:p>
    <w:p w14:paraId="5135E071" w14:textId="2EF97D43" w:rsidR="000250AE" w:rsidRDefault="000250AE" w:rsidP="001144D0">
      <w:pPr>
        <w:widowControl/>
        <w:suppressAutoHyphens w:val="0"/>
        <w:autoSpaceDE w:val="0"/>
        <w:adjustRightInd w:val="0"/>
        <w:jc w:val="both"/>
        <w:textAlignment w:val="auto"/>
        <w:rPr>
          <w:rFonts w:ascii="Tw Cen MT" w:hAnsi="Tw Cen MT" w:cs="Arial"/>
          <w:kern w:val="0"/>
          <w:sz w:val="22"/>
          <w:szCs w:val="22"/>
          <w:lang w:bidi="ar-SA"/>
        </w:rPr>
      </w:pPr>
    </w:p>
    <w:p w14:paraId="29C584CC" w14:textId="77777777" w:rsidR="000250AE" w:rsidRDefault="000250AE" w:rsidP="001144D0">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2452E2">
        <w:rPr>
          <w:rFonts w:ascii="Tw Cen MT" w:eastAsia="Times New Roman" w:hAnsi="Tw Cen MT" w:cs="Tw Cen MT"/>
          <w:i/>
          <w:iCs/>
          <w:color w:val="006666"/>
          <w:sz w:val="22"/>
          <w:szCs w:val="22"/>
          <w:lang w:eastAsia="fr-FR" w:bidi="ar-SA"/>
        </w:rPr>
        <w:t>Localisation</w:t>
      </w:r>
      <w:r>
        <w:rPr>
          <w:rFonts w:ascii="Tw Cen MT" w:eastAsia="Times New Roman" w:hAnsi="Tw Cen MT" w:cs="Tw Cen MT"/>
          <w:i/>
          <w:iCs/>
          <w:color w:val="006666"/>
          <w:sz w:val="22"/>
          <w:szCs w:val="22"/>
          <w:lang w:eastAsia="fr-FR" w:bidi="ar-SA"/>
        </w:rPr>
        <w:t xml:space="preserve"> :</w:t>
      </w:r>
    </w:p>
    <w:p w14:paraId="65EB08F3" w14:textId="4CF90753" w:rsidR="000250AE" w:rsidRDefault="000250AE" w:rsidP="001144D0">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Pr>
          <w:rFonts w:ascii="Tw Cen MT" w:eastAsia="Times New Roman" w:hAnsi="Tw Cen MT" w:cs="Tw Cen MT"/>
          <w:i/>
          <w:iCs/>
          <w:color w:val="006666"/>
          <w:sz w:val="22"/>
          <w:szCs w:val="22"/>
          <w:lang w:eastAsia="fr-FR" w:bidi="ar-SA"/>
        </w:rPr>
        <w:t xml:space="preserve">Sur tablette bois au droit des châssis </w:t>
      </w:r>
    </w:p>
    <w:p w14:paraId="34472E3C" w14:textId="77777777" w:rsidR="000250AE" w:rsidRDefault="000250AE" w:rsidP="001144D0">
      <w:pPr>
        <w:widowControl/>
        <w:suppressAutoHyphens w:val="0"/>
        <w:autoSpaceDE w:val="0"/>
        <w:adjustRightInd w:val="0"/>
        <w:jc w:val="both"/>
        <w:textAlignment w:val="auto"/>
        <w:rPr>
          <w:rFonts w:ascii="Tw Cen MT" w:hAnsi="Tw Cen MT" w:cs="Arial"/>
          <w:kern w:val="0"/>
          <w:sz w:val="22"/>
          <w:szCs w:val="22"/>
          <w:lang w:bidi="ar-SA"/>
        </w:rPr>
      </w:pPr>
    </w:p>
    <w:p w14:paraId="2AFF7825" w14:textId="4EC26A04" w:rsidR="001144D0" w:rsidRDefault="001144D0" w:rsidP="001144D0">
      <w:pPr>
        <w:pStyle w:val="Titre3"/>
        <w:jc w:val="both"/>
      </w:pPr>
      <w:r>
        <w:t>Nettoyage</w:t>
      </w:r>
    </w:p>
    <w:p w14:paraId="0B2C7B31" w14:textId="2B8D80DC" w:rsidR="000250AE" w:rsidRDefault="000250AE" w:rsidP="001144D0">
      <w:pPr>
        <w:widowControl/>
        <w:suppressAutoHyphens w:val="0"/>
        <w:autoSpaceDE w:val="0"/>
        <w:adjustRightInd w:val="0"/>
        <w:jc w:val="both"/>
        <w:textAlignment w:val="auto"/>
        <w:rPr>
          <w:rFonts w:ascii="Tw Cen MT" w:hAnsi="Tw Cen MT" w:cs="Arial"/>
          <w:kern w:val="0"/>
          <w:sz w:val="22"/>
          <w:szCs w:val="22"/>
          <w:lang w:bidi="ar-SA"/>
        </w:rPr>
      </w:pPr>
    </w:p>
    <w:p w14:paraId="700167EF" w14:textId="67FF6428" w:rsidR="001144D0" w:rsidRPr="00E42A65" w:rsidRDefault="001144D0" w:rsidP="001144D0">
      <w:pPr>
        <w:pStyle w:val="Titre4"/>
        <w:jc w:val="both"/>
        <w:rPr>
          <w:rFonts w:cs="Arial"/>
          <w:kern w:val="0"/>
          <w:szCs w:val="24"/>
          <w:lang w:bidi="ar-SA"/>
        </w:rPr>
      </w:pPr>
      <w:r>
        <w:rPr>
          <w:rFonts w:cs="Arial"/>
          <w:kern w:val="0"/>
          <w:szCs w:val="24"/>
          <w:lang w:bidi="ar-SA"/>
        </w:rPr>
        <w:t>Nettoyage de mise en service</w:t>
      </w:r>
    </w:p>
    <w:p w14:paraId="0A3F0D25" w14:textId="6CAF5E4A" w:rsidR="001144D0" w:rsidRPr="001144D0" w:rsidRDefault="001144D0" w:rsidP="001144D0">
      <w:pPr>
        <w:widowControl/>
        <w:suppressAutoHyphens w:val="0"/>
        <w:autoSpaceDE w:val="0"/>
        <w:adjustRightInd w:val="0"/>
        <w:jc w:val="both"/>
        <w:textAlignment w:val="auto"/>
        <w:rPr>
          <w:rFonts w:ascii="Tw Cen MT" w:hAnsi="Tw Cen MT" w:cs="Arial"/>
          <w:kern w:val="0"/>
          <w:sz w:val="22"/>
          <w:szCs w:val="22"/>
          <w:lang w:bidi="ar-SA"/>
        </w:rPr>
      </w:pPr>
      <w:r w:rsidRPr="001144D0">
        <w:rPr>
          <w:rFonts w:ascii="Tw Cen MT" w:hAnsi="Tw Cen MT" w:cs="Arial"/>
          <w:kern w:val="0"/>
          <w:sz w:val="22"/>
          <w:szCs w:val="22"/>
          <w:lang w:bidi="ar-SA"/>
        </w:rPr>
        <w:t>Avant la livraison du bâtiment, l'entreprise du présent lot doit le nettoyage complet des ouvrages y compris lavage,</w:t>
      </w:r>
      <w:r>
        <w:rPr>
          <w:rFonts w:ascii="Tw Cen MT" w:hAnsi="Tw Cen MT" w:cs="Arial"/>
          <w:kern w:val="0"/>
          <w:sz w:val="22"/>
          <w:szCs w:val="22"/>
          <w:lang w:bidi="ar-SA"/>
        </w:rPr>
        <w:t xml:space="preserve"> </w:t>
      </w:r>
      <w:r w:rsidRPr="001144D0">
        <w:rPr>
          <w:rFonts w:ascii="Tw Cen MT" w:hAnsi="Tw Cen MT" w:cs="Arial"/>
          <w:kern w:val="0"/>
          <w:sz w:val="22"/>
          <w:szCs w:val="22"/>
          <w:lang w:bidi="ar-SA"/>
        </w:rPr>
        <w:t>dépoussiérage, grattage et enlèvement final des déchets divers aux décharges publiques. Le nettoyage concerne</w:t>
      </w:r>
      <w:r>
        <w:rPr>
          <w:rFonts w:ascii="Tw Cen MT" w:hAnsi="Tw Cen MT" w:cs="Arial"/>
          <w:kern w:val="0"/>
          <w:sz w:val="22"/>
          <w:szCs w:val="22"/>
          <w:lang w:bidi="ar-SA"/>
        </w:rPr>
        <w:t xml:space="preserve"> </w:t>
      </w:r>
      <w:r w:rsidRPr="001144D0">
        <w:rPr>
          <w:rFonts w:ascii="Tw Cen MT" w:hAnsi="Tw Cen MT" w:cs="Arial"/>
          <w:kern w:val="0"/>
          <w:sz w:val="22"/>
          <w:szCs w:val="22"/>
          <w:lang w:bidi="ar-SA"/>
        </w:rPr>
        <w:t>les sols, les revêtements muraux, les vitrages, les appareils sanitaires, etc... Cette liste n'étant pas limitative.</w:t>
      </w:r>
    </w:p>
    <w:p w14:paraId="7500F5F1" w14:textId="77777777" w:rsidR="001144D0" w:rsidRDefault="001144D0" w:rsidP="001144D0">
      <w:pPr>
        <w:widowControl/>
        <w:suppressAutoHyphens w:val="0"/>
        <w:autoSpaceDE w:val="0"/>
        <w:adjustRightInd w:val="0"/>
        <w:jc w:val="both"/>
        <w:textAlignment w:val="auto"/>
        <w:rPr>
          <w:rFonts w:ascii="Tw Cen MT" w:hAnsi="Tw Cen MT" w:cs="Arial"/>
          <w:b/>
          <w:bCs/>
          <w:kern w:val="0"/>
          <w:sz w:val="22"/>
          <w:szCs w:val="22"/>
          <w:lang w:bidi="ar-SA"/>
        </w:rPr>
      </w:pPr>
    </w:p>
    <w:p w14:paraId="2FE7F7EB" w14:textId="1EC13452" w:rsidR="001144D0" w:rsidRPr="001144D0" w:rsidRDefault="001144D0" w:rsidP="001144D0">
      <w:pPr>
        <w:widowControl/>
        <w:suppressAutoHyphens w:val="0"/>
        <w:autoSpaceDE w:val="0"/>
        <w:adjustRightInd w:val="0"/>
        <w:jc w:val="both"/>
        <w:textAlignment w:val="auto"/>
        <w:rPr>
          <w:rFonts w:ascii="Tw Cen MT" w:hAnsi="Tw Cen MT" w:cs="Arial"/>
          <w:b/>
          <w:bCs/>
          <w:kern w:val="0"/>
          <w:sz w:val="22"/>
          <w:szCs w:val="22"/>
          <w:lang w:bidi="ar-SA"/>
        </w:rPr>
      </w:pPr>
      <w:r w:rsidRPr="001144D0">
        <w:rPr>
          <w:rFonts w:ascii="Tw Cen MT" w:hAnsi="Tw Cen MT" w:cs="Arial"/>
          <w:b/>
          <w:bCs/>
          <w:kern w:val="0"/>
          <w:sz w:val="22"/>
          <w:szCs w:val="22"/>
          <w:lang w:bidi="ar-SA"/>
        </w:rPr>
        <w:t>Comprenant :</w:t>
      </w:r>
    </w:p>
    <w:p w14:paraId="711EC40A" w14:textId="0048FD06" w:rsidR="001144D0" w:rsidRPr="001144D0" w:rsidRDefault="001144D0" w:rsidP="001144D0">
      <w:pPr>
        <w:widowControl/>
        <w:suppressAutoHyphens w:val="0"/>
        <w:autoSpaceDE w:val="0"/>
        <w:adjustRightInd w:val="0"/>
        <w:jc w:val="both"/>
        <w:textAlignment w:val="auto"/>
        <w:rPr>
          <w:rFonts w:ascii="Tw Cen MT" w:hAnsi="Tw Cen MT" w:cs="Arial"/>
          <w:b/>
          <w:bCs/>
          <w:kern w:val="0"/>
          <w:sz w:val="22"/>
          <w:szCs w:val="22"/>
          <w:lang w:bidi="ar-SA"/>
        </w:rPr>
      </w:pPr>
      <w:r>
        <w:rPr>
          <w:rFonts w:ascii="Tw Cen MT" w:hAnsi="Tw Cen MT" w:cs="Arial"/>
          <w:b/>
          <w:bCs/>
          <w:kern w:val="0"/>
          <w:sz w:val="22"/>
          <w:szCs w:val="22"/>
          <w:lang w:bidi="ar-SA"/>
        </w:rPr>
        <w:t>P</w:t>
      </w:r>
      <w:r w:rsidRPr="001144D0">
        <w:rPr>
          <w:rFonts w:ascii="Tw Cen MT" w:hAnsi="Tw Cen MT" w:cs="Arial"/>
          <w:b/>
          <w:bCs/>
          <w:kern w:val="0"/>
          <w:sz w:val="22"/>
          <w:szCs w:val="22"/>
          <w:lang w:bidi="ar-SA"/>
        </w:rPr>
        <w:t>restations et fournitures nécessaire à la réalisation des travaux :</w:t>
      </w:r>
    </w:p>
    <w:p w14:paraId="0C58226D" w14:textId="7FFED8D9" w:rsidR="001144D0" w:rsidRPr="001144D0" w:rsidRDefault="001144D0" w:rsidP="001144D0">
      <w:pPr>
        <w:widowControl/>
        <w:suppressAutoHyphens w:val="0"/>
        <w:autoSpaceDE w:val="0"/>
        <w:adjustRightInd w:val="0"/>
        <w:jc w:val="both"/>
        <w:textAlignment w:val="auto"/>
        <w:rPr>
          <w:rFonts w:ascii="Tw Cen MT" w:hAnsi="Tw Cen MT" w:cs="Arial"/>
          <w:kern w:val="0"/>
          <w:sz w:val="22"/>
          <w:szCs w:val="22"/>
          <w:lang w:bidi="ar-SA"/>
        </w:rPr>
      </w:pPr>
      <w:r>
        <w:rPr>
          <w:rFonts w:ascii="Tw Cen MT" w:hAnsi="Tw Cen MT" w:cs="Arial"/>
          <w:kern w:val="0"/>
          <w:sz w:val="22"/>
          <w:szCs w:val="22"/>
          <w:lang w:bidi="ar-SA"/>
        </w:rPr>
        <w:t>M</w:t>
      </w:r>
      <w:r w:rsidRPr="001144D0">
        <w:rPr>
          <w:rFonts w:ascii="Tw Cen MT" w:hAnsi="Tw Cen MT" w:cs="Arial"/>
          <w:kern w:val="0"/>
          <w:sz w:val="22"/>
          <w:szCs w:val="22"/>
          <w:lang w:bidi="ar-SA"/>
        </w:rPr>
        <w:t>atériels et équipements (mise à disposition, amenées et repliements [nacelles élévatrices, etc.]) ; main-d'oeuvre ;</w:t>
      </w:r>
      <w:r>
        <w:rPr>
          <w:rFonts w:ascii="Tw Cen MT" w:hAnsi="Tw Cen MT" w:cs="Arial"/>
          <w:kern w:val="0"/>
          <w:sz w:val="22"/>
          <w:szCs w:val="22"/>
          <w:lang w:bidi="ar-SA"/>
        </w:rPr>
        <w:t xml:space="preserve"> </w:t>
      </w:r>
      <w:r w:rsidRPr="001144D0">
        <w:rPr>
          <w:rFonts w:ascii="Tw Cen MT" w:hAnsi="Tw Cen MT" w:cs="Arial"/>
          <w:kern w:val="0"/>
          <w:sz w:val="22"/>
          <w:szCs w:val="22"/>
          <w:lang w:bidi="ar-SA"/>
        </w:rPr>
        <w:t>fourniture des produits de nettoyage ou de traitement (préconisés par les fabricants, ou appropriés aux matériaux,</w:t>
      </w:r>
      <w:r>
        <w:rPr>
          <w:rFonts w:ascii="Tw Cen MT" w:hAnsi="Tw Cen MT" w:cs="Arial"/>
          <w:kern w:val="0"/>
          <w:sz w:val="22"/>
          <w:szCs w:val="22"/>
          <w:lang w:bidi="ar-SA"/>
        </w:rPr>
        <w:t xml:space="preserve"> </w:t>
      </w:r>
      <w:r w:rsidRPr="001144D0">
        <w:rPr>
          <w:rFonts w:ascii="Tw Cen MT" w:hAnsi="Tw Cen MT" w:cs="Arial"/>
          <w:kern w:val="0"/>
          <w:sz w:val="22"/>
          <w:szCs w:val="22"/>
          <w:lang w:bidi="ar-SA"/>
        </w:rPr>
        <w:t>sans provoquer d'altération ternissements, rayures, etc.])</w:t>
      </w:r>
    </w:p>
    <w:p w14:paraId="2C2D7775" w14:textId="507FF440" w:rsidR="001144D0" w:rsidRPr="001144D0" w:rsidRDefault="001144D0" w:rsidP="001144D0">
      <w:pPr>
        <w:widowControl/>
        <w:suppressAutoHyphens w:val="0"/>
        <w:autoSpaceDE w:val="0"/>
        <w:adjustRightInd w:val="0"/>
        <w:jc w:val="both"/>
        <w:textAlignment w:val="auto"/>
        <w:rPr>
          <w:rFonts w:ascii="Tw Cen MT" w:hAnsi="Tw Cen MT" w:cs="Arial"/>
          <w:b/>
          <w:bCs/>
          <w:kern w:val="0"/>
          <w:sz w:val="22"/>
          <w:szCs w:val="22"/>
          <w:lang w:bidi="ar-SA"/>
        </w:rPr>
      </w:pPr>
      <w:r w:rsidRPr="001144D0">
        <w:rPr>
          <w:rFonts w:ascii="Tw Cen MT" w:hAnsi="Tw Cen MT" w:cs="Arial"/>
          <w:b/>
          <w:bCs/>
          <w:kern w:val="0"/>
          <w:sz w:val="22"/>
          <w:szCs w:val="22"/>
          <w:lang w:bidi="ar-SA"/>
        </w:rPr>
        <w:t>Travaux et sujétions complémentaires :</w:t>
      </w:r>
    </w:p>
    <w:p w14:paraId="36353A20" w14:textId="7431B1F2" w:rsidR="001144D0" w:rsidRPr="001144D0" w:rsidRDefault="001144D0" w:rsidP="001144D0">
      <w:pPr>
        <w:widowControl/>
        <w:suppressAutoHyphens w:val="0"/>
        <w:autoSpaceDE w:val="0"/>
        <w:adjustRightInd w:val="0"/>
        <w:jc w:val="both"/>
        <w:textAlignment w:val="auto"/>
        <w:rPr>
          <w:rFonts w:ascii="Tw Cen MT" w:hAnsi="Tw Cen MT" w:cs="Arial"/>
          <w:kern w:val="0"/>
          <w:sz w:val="22"/>
          <w:szCs w:val="22"/>
          <w:lang w:bidi="ar-SA"/>
        </w:rPr>
      </w:pPr>
      <w:r>
        <w:rPr>
          <w:rFonts w:ascii="Tw Cen MT" w:hAnsi="Tw Cen MT" w:cs="Arial"/>
          <w:kern w:val="0"/>
          <w:sz w:val="22"/>
          <w:szCs w:val="22"/>
          <w:lang w:bidi="ar-SA"/>
        </w:rPr>
        <w:t>E</w:t>
      </w:r>
      <w:r w:rsidRPr="001144D0">
        <w:rPr>
          <w:rFonts w:ascii="Tw Cen MT" w:hAnsi="Tw Cen MT" w:cs="Arial"/>
          <w:kern w:val="0"/>
          <w:sz w:val="22"/>
          <w:szCs w:val="22"/>
          <w:lang w:bidi="ar-SA"/>
        </w:rPr>
        <w:t>nlèvement des sciures de protection, grattages, évacuation des déchets (avec bennes et engins nécessaires),</w:t>
      </w:r>
      <w:r>
        <w:rPr>
          <w:rFonts w:ascii="Tw Cen MT" w:hAnsi="Tw Cen MT" w:cs="Arial"/>
          <w:kern w:val="0"/>
          <w:sz w:val="22"/>
          <w:szCs w:val="22"/>
          <w:lang w:bidi="ar-SA"/>
        </w:rPr>
        <w:t xml:space="preserve"> </w:t>
      </w:r>
      <w:r w:rsidRPr="001144D0">
        <w:rPr>
          <w:rFonts w:ascii="Tw Cen MT" w:hAnsi="Tw Cen MT" w:cs="Arial"/>
          <w:kern w:val="0"/>
          <w:sz w:val="22"/>
          <w:szCs w:val="22"/>
          <w:lang w:bidi="ar-SA"/>
        </w:rPr>
        <w:t>épongeages, enlèvement d'étiquettes, enlèvement de taches, lustrages quincailleries et robinetteries ; sujétions</w:t>
      </w:r>
      <w:r>
        <w:rPr>
          <w:rFonts w:ascii="Tw Cen MT" w:hAnsi="Tw Cen MT" w:cs="Arial"/>
          <w:kern w:val="0"/>
          <w:sz w:val="22"/>
          <w:szCs w:val="22"/>
          <w:lang w:bidi="ar-SA"/>
        </w:rPr>
        <w:t xml:space="preserve"> </w:t>
      </w:r>
      <w:r w:rsidRPr="001144D0">
        <w:rPr>
          <w:rFonts w:ascii="Tw Cen MT" w:hAnsi="Tw Cen MT" w:cs="Arial"/>
          <w:kern w:val="0"/>
          <w:sz w:val="22"/>
          <w:szCs w:val="22"/>
          <w:lang w:bidi="ar-SA"/>
        </w:rPr>
        <w:t>diverses</w:t>
      </w:r>
    </w:p>
    <w:p w14:paraId="3303AA94" w14:textId="43D193E4" w:rsidR="001144D0" w:rsidRPr="001144D0" w:rsidRDefault="001144D0" w:rsidP="001144D0">
      <w:pPr>
        <w:widowControl/>
        <w:suppressAutoHyphens w:val="0"/>
        <w:autoSpaceDE w:val="0"/>
        <w:adjustRightInd w:val="0"/>
        <w:jc w:val="both"/>
        <w:textAlignment w:val="auto"/>
        <w:rPr>
          <w:rFonts w:ascii="Tw Cen MT" w:hAnsi="Tw Cen MT" w:cs="Arial"/>
          <w:b/>
          <w:bCs/>
          <w:kern w:val="0"/>
          <w:sz w:val="22"/>
          <w:szCs w:val="22"/>
          <w:lang w:bidi="ar-SA"/>
        </w:rPr>
      </w:pPr>
      <w:r>
        <w:rPr>
          <w:rFonts w:ascii="Tw Cen MT" w:hAnsi="Tw Cen MT" w:cs="Arial"/>
          <w:b/>
          <w:bCs/>
          <w:kern w:val="0"/>
          <w:sz w:val="22"/>
          <w:szCs w:val="22"/>
          <w:lang w:bidi="ar-SA"/>
        </w:rPr>
        <w:t>F</w:t>
      </w:r>
      <w:r w:rsidRPr="001144D0">
        <w:rPr>
          <w:rFonts w:ascii="Tw Cen MT" w:hAnsi="Tw Cen MT" w:cs="Arial"/>
          <w:b/>
          <w:bCs/>
          <w:kern w:val="0"/>
          <w:sz w:val="22"/>
          <w:szCs w:val="22"/>
          <w:lang w:bidi="ar-SA"/>
        </w:rPr>
        <w:t>rais et prestations annexes ; en particulier :</w:t>
      </w:r>
    </w:p>
    <w:p w14:paraId="3FAC4F1D" w14:textId="1AEF2008" w:rsidR="001144D0" w:rsidRPr="001144D0" w:rsidRDefault="001144D0" w:rsidP="001144D0">
      <w:pPr>
        <w:widowControl/>
        <w:suppressAutoHyphens w:val="0"/>
        <w:autoSpaceDE w:val="0"/>
        <w:adjustRightInd w:val="0"/>
        <w:jc w:val="both"/>
        <w:textAlignment w:val="auto"/>
        <w:rPr>
          <w:rFonts w:ascii="Tw Cen MT" w:hAnsi="Tw Cen MT" w:cs="Arial"/>
          <w:kern w:val="0"/>
          <w:sz w:val="22"/>
          <w:szCs w:val="22"/>
          <w:lang w:bidi="ar-SA"/>
        </w:rPr>
      </w:pPr>
      <w:r>
        <w:rPr>
          <w:rFonts w:ascii="Tw Cen MT" w:hAnsi="Tw Cen MT" w:cs="Arial"/>
          <w:kern w:val="0"/>
          <w:sz w:val="22"/>
          <w:szCs w:val="22"/>
          <w:lang w:bidi="ar-SA"/>
        </w:rPr>
        <w:t>P</w:t>
      </w:r>
      <w:r w:rsidRPr="001144D0">
        <w:rPr>
          <w:rFonts w:ascii="Tw Cen MT" w:hAnsi="Tw Cen MT" w:cs="Arial"/>
          <w:kern w:val="0"/>
          <w:sz w:val="22"/>
          <w:szCs w:val="22"/>
          <w:lang w:bidi="ar-SA"/>
        </w:rPr>
        <w:t>ré-réception des locaux et ouvrages, avant début des travaux, avec relevé et notification des dégradations</w:t>
      </w:r>
      <w:r>
        <w:rPr>
          <w:rFonts w:ascii="Tw Cen MT" w:hAnsi="Tw Cen MT" w:cs="Arial"/>
          <w:kern w:val="0"/>
          <w:sz w:val="22"/>
          <w:szCs w:val="22"/>
          <w:lang w:bidi="ar-SA"/>
        </w:rPr>
        <w:t xml:space="preserve"> </w:t>
      </w:r>
      <w:r w:rsidRPr="001144D0">
        <w:rPr>
          <w:rFonts w:ascii="Tw Cen MT" w:hAnsi="Tw Cen MT" w:cs="Arial"/>
          <w:kern w:val="0"/>
          <w:sz w:val="22"/>
          <w:szCs w:val="22"/>
          <w:lang w:bidi="ar-SA"/>
        </w:rPr>
        <w:t>constatées (les dégradations non signalées seront imputées à l'entreprise)</w:t>
      </w:r>
    </w:p>
    <w:p w14:paraId="17B53E45" w14:textId="4A1498EF" w:rsidR="001144D0" w:rsidRPr="001144D0" w:rsidRDefault="001144D0" w:rsidP="001144D0">
      <w:pPr>
        <w:widowControl/>
        <w:suppressAutoHyphens w:val="0"/>
        <w:autoSpaceDE w:val="0"/>
        <w:adjustRightInd w:val="0"/>
        <w:jc w:val="both"/>
        <w:textAlignment w:val="auto"/>
        <w:rPr>
          <w:rFonts w:ascii="Tw Cen MT" w:hAnsi="Tw Cen MT" w:cs="Arial"/>
          <w:kern w:val="0"/>
          <w:sz w:val="22"/>
          <w:szCs w:val="22"/>
          <w:lang w:bidi="ar-SA"/>
        </w:rPr>
      </w:pPr>
      <w:r>
        <w:rPr>
          <w:rFonts w:ascii="Tw Cen MT" w:hAnsi="Tw Cen MT" w:cs="Arial"/>
          <w:kern w:val="0"/>
          <w:sz w:val="22"/>
          <w:szCs w:val="22"/>
          <w:lang w:bidi="ar-SA"/>
        </w:rPr>
        <w:t>P</w:t>
      </w:r>
      <w:r w:rsidRPr="001144D0">
        <w:rPr>
          <w:rFonts w:ascii="Tw Cen MT" w:hAnsi="Tw Cen MT" w:cs="Arial"/>
          <w:kern w:val="0"/>
          <w:sz w:val="22"/>
          <w:szCs w:val="22"/>
          <w:lang w:bidi="ar-SA"/>
        </w:rPr>
        <w:t>rotections diverses, matériel approprié empêchant toutes dégradations, sujétions nécessitées par l'interdiction</w:t>
      </w:r>
      <w:r>
        <w:rPr>
          <w:rFonts w:ascii="Tw Cen MT" w:hAnsi="Tw Cen MT" w:cs="Arial"/>
          <w:kern w:val="0"/>
          <w:sz w:val="22"/>
          <w:szCs w:val="22"/>
          <w:lang w:bidi="ar-SA"/>
        </w:rPr>
        <w:t xml:space="preserve"> </w:t>
      </w:r>
      <w:r w:rsidRPr="001144D0">
        <w:rPr>
          <w:rFonts w:ascii="Tw Cen MT" w:hAnsi="Tw Cen MT" w:cs="Arial"/>
          <w:kern w:val="0"/>
          <w:sz w:val="22"/>
          <w:szCs w:val="22"/>
          <w:lang w:bidi="ar-SA"/>
        </w:rPr>
        <w:t>de marcher sur les cache-convecteurs, radiateurs, appareils sanitaires ou autres ouvrages ; équipements de</w:t>
      </w:r>
      <w:r>
        <w:rPr>
          <w:rFonts w:ascii="Tw Cen MT" w:hAnsi="Tw Cen MT" w:cs="Arial"/>
          <w:kern w:val="0"/>
          <w:sz w:val="22"/>
          <w:szCs w:val="22"/>
          <w:lang w:bidi="ar-SA"/>
        </w:rPr>
        <w:t xml:space="preserve"> </w:t>
      </w:r>
      <w:r w:rsidRPr="001144D0">
        <w:rPr>
          <w:rFonts w:ascii="Tw Cen MT" w:hAnsi="Tw Cen MT" w:cs="Arial"/>
          <w:kern w:val="0"/>
          <w:sz w:val="22"/>
          <w:szCs w:val="22"/>
          <w:lang w:bidi="ar-SA"/>
        </w:rPr>
        <w:t>sécurité</w:t>
      </w:r>
    </w:p>
    <w:p w14:paraId="7BDAE0C5" w14:textId="77777777" w:rsidR="001144D0" w:rsidRDefault="001144D0" w:rsidP="001144D0">
      <w:pPr>
        <w:widowControl/>
        <w:suppressAutoHyphens w:val="0"/>
        <w:autoSpaceDE w:val="0"/>
        <w:adjustRightInd w:val="0"/>
        <w:jc w:val="both"/>
        <w:textAlignment w:val="auto"/>
        <w:rPr>
          <w:rFonts w:ascii="Tw Cen MT" w:hAnsi="Tw Cen MT" w:cs="Arial"/>
          <w:b/>
          <w:bCs/>
          <w:kern w:val="0"/>
          <w:sz w:val="22"/>
          <w:szCs w:val="22"/>
          <w:lang w:bidi="ar-SA"/>
        </w:rPr>
      </w:pPr>
    </w:p>
    <w:p w14:paraId="1F22884D" w14:textId="133BE55D" w:rsidR="001144D0" w:rsidRPr="001144D0" w:rsidRDefault="001144D0" w:rsidP="001144D0">
      <w:pPr>
        <w:widowControl/>
        <w:suppressAutoHyphens w:val="0"/>
        <w:autoSpaceDE w:val="0"/>
        <w:adjustRightInd w:val="0"/>
        <w:jc w:val="both"/>
        <w:textAlignment w:val="auto"/>
        <w:rPr>
          <w:rFonts w:ascii="Tw Cen MT" w:hAnsi="Tw Cen MT" w:cs="Arial"/>
          <w:b/>
          <w:bCs/>
          <w:kern w:val="0"/>
          <w:sz w:val="22"/>
          <w:szCs w:val="22"/>
          <w:lang w:bidi="ar-SA"/>
        </w:rPr>
      </w:pPr>
      <w:r w:rsidRPr="001144D0">
        <w:rPr>
          <w:rFonts w:ascii="Tw Cen MT" w:hAnsi="Tw Cen MT" w:cs="Arial"/>
          <w:b/>
          <w:bCs/>
          <w:kern w:val="0"/>
          <w:sz w:val="22"/>
          <w:szCs w:val="22"/>
          <w:lang w:bidi="ar-SA"/>
        </w:rPr>
        <w:t>Nettoyages courants comprenant :</w:t>
      </w:r>
    </w:p>
    <w:p w14:paraId="0AD3C466" w14:textId="4046C04C" w:rsidR="001144D0" w:rsidRPr="001144D0" w:rsidRDefault="001144D0" w:rsidP="001144D0">
      <w:pPr>
        <w:widowControl/>
        <w:suppressAutoHyphens w:val="0"/>
        <w:autoSpaceDE w:val="0"/>
        <w:adjustRightInd w:val="0"/>
        <w:jc w:val="both"/>
        <w:textAlignment w:val="auto"/>
        <w:rPr>
          <w:rFonts w:ascii="Tw Cen MT" w:hAnsi="Tw Cen MT" w:cs="Arial"/>
          <w:kern w:val="0"/>
          <w:sz w:val="22"/>
          <w:szCs w:val="22"/>
          <w:lang w:bidi="ar-SA"/>
        </w:rPr>
      </w:pPr>
      <w:r>
        <w:rPr>
          <w:rFonts w:ascii="Tw Cen MT" w:hAnsi="Tw Cen MT" w:cs="Arial"/>
          <w:b/>
          <w:bCs/>
          <w:kern w:val="0"/>
          <w:sz w:val="22"/>
          <w:szCs w:val="22"/>
          <w:lang w:bidi="ar-SA"/>
        </w:rPr>
        <w:t>N</w:t>
      </w:r>
      <w:r w:rsidRPr="001144D0">
        <w:rPr>
          <w:rFonts w:ascii="Tw Cen MT" w:hAnsi="Tw Cen MT" w:cs="Arial"/>
          <w:b/>
          <w:bCs/>
          <w:kern w:val="0"/>
          <w:sz w:val="22"/>
          <w:szCs w:val="22"/>
          <w:lang w:bidi="ar-SA"/>
        </w:rPr>
        <w:t>ettoyage de sols</w:t>
      </w:r>
      <w:r w:rsidRPr="001144D0">
        <w:rPr>
          <w:rFonts w:ascii="Tw Cen MT" w:hAnsi="Tw Cen MT" w:cs="Arial"/>
          <w:kern w:val="0"/>
          <w:sz w:val="22"/>
          <w:szCs w:val="22"/>
          <w:lang w:bidi="ar-SA"/>
        </w:rPr>
        <w:t xml:space="preserve"> (sols plans,marches d'escaliers) :</w:t>
      </w:r>
    </w:p>
    <w:p w14:paraId="2E8D3003" w14:textId="7C7576E8" w:rsidR="001144D0" w:rsidRPr="001144D0" w:rsidRDefault="001144D0" w:rsidP="001144D0">
      <w:pPr>
        <w:widowControl/>
        <w:suppressAutoHyphens w:val="0"/>
        <w:autoSpaceDE w:val="0"/>
        <w:adjustRightInd w:val="0"/>
        <w:jc w:val="both"/>
        <w:textAlignment w:val="auto"/>
        <w:rPr>
          <w:rFonts w:ascii="Tw Cen MT" w:hAnsi="Tw Cen MT" w:cs="Arial"/>
          <w:kern w:val="0"/>
          <w:sz w:val="22"/>
          <w:szCs w:val="22"/>
          <w:lang w:bidi="ar-SA"/>
        </w:rPr>
      </w:pPr>
      <w:r w:rsidRPr="001144D0">
        <w:rPr>
          <w:rFonts w:ascii="Tw Cen MT" w:hAnsi="Tw Cen MT" w:cs="Arial"/>
          <w:kern w:val="0"/>
          <w:sz w:val="22"/>
          <w:szCs w:val="22"/>
          <w:lang w:bidi="ar-SA"/>
        </w:rPr>
        <w:t>PVC (nettoyage), carrelages et résines (lavage, lustrage), peinture (lavages) ; textiles (nettoyage et</w:t>
      </w:r>
      <w:r>
        <w:rPr>
          <w:rFonts w:ascii="Tw Cen MT" w:hAnsi="Tw Cen MT" w:cs="Arial"/>
          <w:kern w:val="0"/>
          <w:sz w:val="22"/>
          <w:szCs w:val="22"/>
          <w:lang w:bidi="ar-SA"/>
        </w:rPr>
        <w:t xml:space="preserve"> </w:t>
      </w:r>
      <w:r w:rsidRPr="001144D0">
        <w:rPr>
          <w:rFonts w:ascii="Tw Cen MT" w:hAnsi="Tw Cen MT" w:cs="Arial"/>
          <w:kern w:val="0"/>
          <w:sz w:val="22"/>
          <w:szCs w:val="22"/>
          <w:lang w:bidi="ar-SA"/>
        </w:rPr>
        <w:t>shampouinage</w:t>
      </w:r>
    </w:p>
    <w:p w14:paraId="7977B2BC" w14:textId="0CA443E7" w:rsidR="001144D0" w:rsidRPr="001144D0" w:rsidRDefault="001144D0" w:rsidP="001144D0">
      <w:pPr>
        <w:widowControl/>
        <w:suppressAutoHyphens w:val="0"/>
        <w:autoSpaceDE w:val="0"/>
        <w:adjustRightInd w:val="0"/>
        <w:jc w:val="both"/>
        <w:textAlignment w:val="auto"/>
        <w:rPr>
          <w:rFonts w:ascii="Tw Cen MT" w:hAnsi="Tw Cen MT" w:cs="Arial"/>
          <w:b/>
          <w:bCs/>
          <w:kern w:val="0"/>
          <w:sz w:val="22"/>
          <w:szCs w:val="22"/>
          <w:lang w:bidi="ar-SA"/>
        </w:rPr>
      </w:pPr>
      <w:r w:rsidRPr="001144D0">
        <w:rPr>
          <w:rFonts w:ascii="Tw Cen MT" w:hAnsi="Tw Cen MT" w:cs="Arial"/>
          <w:b/>
          <w:bCs/>
          <w:kern w:val="0"/>
          <w:sz w:val="22"/>
          <w:szCs w:val="22"/>
          <w:lang w:bidi="ar-SA"/>
        </w:rPr>
        <w:t>Nettoyages verticaux :</w:t>
      </w:r>
    </w:p>
    <w:p w14:paraId="217D58C3" w14:textId="1260059D" w:rsidR="001144D0" w:rsidRPr="001144D0" w:rsidRDefault="001144D0" w:rsidP="001144D0">
      <w:pPr>
        <w:widowControl/>
        <w:suppressAutoHyphens w:val="0"/>
        <w:autoSpaceDE w:val="0"/>
        <w:adjustRightInd w:val="0"/>
        <w:jc w:val="both"/>
        <w:textAlignment w:val="auto"/>
        <w:rPr>
          <w:rFonts w:ascii="Tw Cen MT" w:hAnsi="Tw Cen MT" w:cs="Arial"/>
          <w:kern w:val="0"/>
          <w:sz w:val="22"/>
          <w:szCs w:val="22"/>
          <w:lang w:bidi="ar-SA"/>
        </w:rPr>
      </w:pPr>
      <w:r>
        <w:rPr>
          <w:rFonts w:ascii="Tw Cen MT" w:hAnsi="Tw Cen MT" w:cs="Arial"/>
          <w:kern w:val="0"/>
          <w:sz w:val="22"/>
          <w:szCs w:val="22"/>
          <w:lang w:bidi="ar-SA"/>
        </w:rPr>
        <w:t>R</w:t>
      </w:r>
      <w:r w:rsidRPr="001144D0">
        <w:rPr>
          <w:rFonts w:ascii="Tw Cen MT" w:hAnsi="Tw Cen MT" w:cs="Arial"/>
          <w:kern w:val="0"/>
          <w:sz w:val="22"/>
          <w:szCs w:val="22"/>
          <w:lang w:bidi="ar-SA"/>
        </w:rPr>
        <w:t>evêtements céramiques (lavage, lustrage), textiles (dépoussiérage, détachage), laqués (dépoussiérage,</w:t>
      </w:r>
      <w:r>
        <w:rPr>
          <w:rFonts w:ascii="Tw Cen MT" w:hAnsi="Tw Cen MT" w:cs="Arial"/>
          <w:kern w:val="0"/>
          <w:sz w:val="22"/>
          <w:szCs w:val="22"/>
          <w:lang w:bidi="ar-SA"/>
        </w:rPr>
        <w:t xml:space="preserve"> </w:t>
      </w:r>
      <w:r w:rsidRPr="001144D0">
        <w:rPr>
          <w:rFonts w:ascii="Tw Cen MT" w:hAnsi="Tw Cen MT" w:cs="Arial"/>
          <w:kern w:val="0"/>
          <w:sz w:val="22"/>
          <w:szCs w:val="22"/>
          <w:lang w:bidi="ar-SA"/>
        </w:rPr>
        <w:t>lustrage)</w:t>
      </w:r>
    </w:p>
    <w:p w14:paraId="33F3C63D" w14:textId="440E76CF" w:rsidR="001144D0" w:rsidRPr="001144D0" w:rsidRDefault="001144D0" w:rsidP="001144D0">
      <w:pPr>
        <w:widowControl/>
        <w:suppressAutoHyphens w:val="0"/>
        <w:autoSpaceDE w:val="0"/>
        <w:adjustRightInd w:val="0"/>
        <w:jc w:val="both"/>
        <w:textAlignment w:val="auto"/>
        <w:rPr>
          <w:rFonts w:ascii="Tw Cen MT" w:hAnsi="Tw Cen MT" w:cs="Arial"/>
          <w:kern w:val="0"/>
          <w:sz w:val="22"/>
          <w:szCs w:val="22"/>
          <w:lang w:bidi="ar-SA"/>
        </w:rPr>
      </w:pPr>
      <w:r>
        <w:rPr>
          <w:rFonts w:ascii="Tw Cen MT" w:hAnsi="Tw Cen MT" w:cs="Arial"/>
          <w:kern w:val="0"/>
          <w:sz w:val="22"/>
          <w:szCs w:val="22"/>
          <w:lang w:bidi="ar-SA"/>
        </w:rPr>
        <w:t>V</w:t>
      </w:r>
      <w:r w:rsidRPr="001144D0">
        <w:rPr>
          <w:rFonts w:ascii="Tw Cen MT" w:hAnsi="Tw Cen MT" w:cs="Arial"/>
          <w:kern w:val="0"/>
          <w:sz w:val="22"/>
          <w:szCs w:val="22"/>
          <w:lang w:bidi="ar-SA"/>
        </w:rPr>
        <w:t>itreries intérieures et extérieures (et châssis) : face intérieure des vitrages de façades, faces des vitrages</w:t>
      </w:r>
      <w:r>
        <w:rPr>
          <w:rFonts w:ascii="Tw Cen MT" w:hAnsi="Tw Cen MT" w:cs="Arial"/>
          <w:kern w:val="0"/>
          <w:sz w:val="22"/>
          <w:szCs w:val="22"/>
          <w:lang w:bidi="ar-SA"/>
        </w:rPr>
        <w:t xml:space="preserve"> </w:t>
      </w:r>
      <w:r w:rsidRPr="001144D0">
        <w:rPr>
          <w:rFonts w:ascii="Tw Cen MT" w:hAnsi="Tw Cen MT" w:cs="Arial"/>
          <w:kern w:val="0"/>
          <w:sz w:val="22"/>
          <w:szCs w:val="22"/>
          <w:lang w:bidi="ar-SA"/>
        </w:rPr>
        <w:t>intérieurs ; face extérieure des vitrages de façades accessibles de l'intérieur</w:t>
      </w:r>
    </w:p>
    <w:p w14:paraId="2A08E2EF" w14:textId="1D84DDB8" w:rsidR="001144D0" w:rsidRPr="001144D0" w:rsidRDefault="001144D0" w:rsidP="001144D0">
      <w:pPr>
        <w:widowControl/>
        <w:suppressAutoHyphens w:val="0"/>
        <w:autoSpaceDE w:val="0"/>
        <w:adjustRightInd w:val="0"/>
        <w:jc w:val="both"/>
        <w:textAlignment w:val="auto"/>
        <w:rPr>
          <w:rFonts w:ascii="Tw Cen MT" w:hAnsi="Tw Cen MT" w:cs="Arial"/>
          <w:kern w:val="0"/>
          <w:sz w:val="22"/>
          <w:szCs w:val="22"/>
          <w:lang w:bidi="ar-SA"/>
        </w:rPr>
      </w:pPr>
      <w:r>
        <w:rPr>
          <w:rFonts w:ascii="Tw Cen MT" w:hAnsi="Tw Cen MT" w:cs="Arial"/>
          <w:kern w:val="0"/>
          <w:sz w:val="22"/>
          <w:szCs w:val="22"/>
          <w:lang w:bidi="ar-SA"/>
        </w:rPr>
        <w:t>L</w:t>
      </w:r>
      <w:r w:rsidRPr="001144D0">
        <w:rPr>
          <w:rFonts w:ascii="Tw Cen MT" w:hAnsi="Tw Cen MT" w:cs="Arial"/>
          <w:kern w:val="0"/>
          <w:sz w:val="22"/>
          <w:szCs w:val="22"/>
          <w:lang w:bidi="ar-SA"/>
        </w:rPr>
        <w:t>avage extérieur des volets roulants avant la dépose de l'échafaudage</w:t>
      </w:r>
    </w:p>
    <w:p w14:paraId="31F6BD52" w14:textId="43839EBA" w:rsidR="001144D0" w:rsidRPr="001144D0" w:rsidRDefault="001144D0" w:rsidP="001144D0">
      <w:pPr>
        <w:widowControl/>
        <w:suppressAutoHyphens w:val="0"/>
        <w:autoSpaceDE w:val="0"/>
        <w:adjustRightInd w:val="0"/>
        <w:jc w:val="both"/>
        <w:textAlignment w:val="auto"/>
        <w:rPr>
          <w:rFonts w:ascii="Tw Cen MT" w:hAnsi="Tw Cen MT" w:cs="Arial"/>
          <w:kern w:val="0"/>
          <w:sz w:val="22"/>
          <w:szCs w:val="22"/>
          <w:lang w:bidi="ar-SA"/>
        </w:rPr>
      </w:pPr>
      <w:r>
        <w:rPr>
          <w:rFonts w:ascii="Tw Cen MT" w:hAnsi="Tw Cen MT" w:cs="Arial"/>
          <w:kern w:val="0"/>
          <w:sz w:val="22"/>
          <w:szCs w:val="22"/>
          <w:lang w:bidi="ar-SA"/>
        </w:rPr>
        <w:t>B</w:t>
      </w:r>
      <w:r w:rsidRPr="001144D0">
        <w:rPr>
          <w:rFonts w:ascii="Tw Cen MT" w:hAnsi="Tw Cen MT" w:cs="Arial"/>
          <w:kern w:val="0"/>
          <w:sz w:val="22"/>
          <w:szCs w:val="22"/>
          <w:lang w:bidi="ar-SA"/>
        </w:rPr>
        <w:t>locs portes (dépoussiérage, lustrage) bois ou métal, y compris quincailleries</w:t>
      </w:r>
    </w:p>
    <w:p w14:paraId="61C9CC1A" w14:textId="029A9487" w:rsidR="001144D0" w:rsidRPr="001144D0" w:rsidRDefault="001144D0" w:rsidP="001144D0">
      <w:pPr>
        <w:widowControl/>
        <w:suppressAutoHyphens w:val="0"/>
        <w:autoSpaceDE w:val="0"/>
        <w:adjustRightInd w:val="0"/>
        <w:jc w:val="both"/>
        <w:textAlignment w:val="auto"/>
        <w:rPr>
          <w:rFonts w:ascii="Tw Cen MT" w:hAnsi="Tw Cen MT" w:cs="Arial"/>
          <w:kern w:val="0"/>
          <w:sz w:val="22"/>
          <w:szCs w:val="22"/>
          <w:lang w:bidi="ar-SA"/>
        </w:rPr>
      </w:pPr>
      <w:r>
        <w:rPr>
          <w:rFonts w:ascii="Tw Cen MT" w:hAnsi="Tw Cen MT" w:cs="Arial"/>
          <w:kern w:val="0"/>
          <w:sz w:val="22"/>
          <w:szCs w:val="22"/>
          <w:lang w:bidi="ar-SA"/>
        </w:rPr>
        <w:t>G</w:t>
      </w:r>
      <w:r w:rsidRPr="001144D0">
        <w:rPr>
          <w:rFonts w:ascii="Tw Cen MT" w:hAnsi="Tw Cen MT" w:cs="Arial"/>
          <w:kern w:val="0"/>
          <w:sz w:val="22"/>
          <w:szCs w:val="22"/>
          <w:lang w:bidi="ar-SA"/>
        </w:rPr>
        <w:t>arde-corps bois ou métal</w:t>
      </w:r>
    </w:p>
    <w:p w14:paraId="15A7EF11" w14:textId="6DF6C20B" w:rsidR="001144D0" w:rsidRPr="001144D0" w:rsidRDefault="001144D0" w:rsidP="001144D0">
      <w:pPr>
        <w:widowControl/>
        <w:suppressAutoHyphens w:val="0"/>
        <w:autoSpaceDE w:val="0"/>
        <w:adjustRightInd w:val="0"/>
        <w:jc w:val="both"/>
        <w:textAlignment w:val="auto"/>
        <w:rPr>
          <w:rFonts w:ascii="Tw Cen MT" w:hAnsi="Tw Cen MT" w:cs="Arial"/>
          <w:b/>
          <w:bCs/>
          <w:kern w:val="0"/>
          <w:sz w:val="22"/>
          <w:szCs w:val="22"/>
          <w:lang w:bidi="ar-SA"/>
        </w:rPr>
      </w:pPr>
      <w:r w:rsidRPr="001144D0">
        <w:rPr>
          <w:rFonts w:ascii="Tw Cen MT" w:hAnsi="Tw Cen MT" w:cs="Arial"/>
          <w:b/>
          <w:bCs/>
          <w:kern w:val="0"/>
          <w:sz w:val="22"/>
          <w:szCs w:val="22"/>
          <w:lang w:bidi="ar-SA"/>
        </w:rPr>
        <w:t>Nettoyages en plafonds :</w:t>
      </w:r>
    </w:p>
    <w:p w14:paraId="668B2F0C" w14:textId="168B31E2" w:rsidR="001144D0" w:rsidRPr="001144D0" w:rsidRDefault="001144D0" w:rsidP="001144D0">
      <w:pPr>
        <w:widowControl/>
        <w:suppressAutoHyphens w:val="0"/>
        <w:autoSpaceDE w:val="0"/>
        <w:adjustRightInd w:val="0"/>
        <w:jc w:val="both"/>
        <w:textAlignment w:val="auto"/>
        <w:rPr>
          <w:rFonts w:ascii="Tw Cen MT" w:hAnsi="Tw Cen MT" w:cs="Arial"/>
          <w:kern w:val="0"/>
          <w:sz w:val="22"/>
          <w:szCs w:val="22"/>
          <w:lang w:bidi="ar-SA"/>
        </w:rPr>
      </w:pPr>
      <w:r>
        <w:rPr>
          <w:rFonts w:ascii="Tw Cen MT" w:hAnsi="Tw Cen MT" w:cs="Arial"/>
          <w:kern w:val="0"/>
          <w:sz w:val="22"/>
          <w:szCs w:val="22"/>
          <w:lang w:bidi="ar-SA"/>
        </w:rPr>
        <w:t>N</w:t>
      </w:r>
      <w:r w:rsidRPr="001144D0">
        <w:rPr>
          <w:rFonts w:ascii="Tw Cen MT" w:hAnsi="Tw Cen MT" w:cs="Arial"/>
          <w:kern w:val="0"/>
          <w:sz w:val="22"/>
          <w:szCs w:val="22"/>
          <w:lang w:bidi="ar-SA"/>
        </w:rPr>
        <w:t>ettoyages de plafonds (dépoussiérage, lustrage)</w:t>
      </w:r>
    </w:p>
    <w:p w14:paraId="6E95483E" w14:textId="2FBF1545" w:rsidR="001144D0" w:rsidRDefault="001144D0" w:rsidP="001144D0">
      <w:pPr>
        <w:widowControl/>
        <w:suppressAutoHyphens w:val="0"/>
        <w:autoSpaceDE w:val="0"/>
        <w:adjustRightInd w:val="0"/>
        <w:jc w:val="both"/>
        <w:textAlignment w:val="auto"/>
        <w:rPr>
          <w:rFonts w:ascii="Tw Cen MT" w:hAnsi="Tw Cen MT" w:cs="Arial"/>
          <w:kern w:val="0"/>
          <w:sz w:val="22"/>
          <w:szCs w:val="22"/>
          <w:lang w:bidi="ar-SA"/>
        </w:rPr>
      </w:pPr>
      <w:r>
        <w:rPr>
          <w:rFonts w:ascii="Tw Cen MT" w:hAnsi="Tw Cen MT" w:cs="Arial"/>
          <w:kern w:val="0"/>
          <w:sz w:val="22"/>
          <w:szCs w:val="22"/>
          <w:lang w:bidi="ar-SA"/>
        </w:rPr>
        <w:t>V</w:t>
      </w:r>
      <w:r w:rsidRPr="001144D0">
        <w:rPr>
          <w:rFonts w:ascii="Tw Cen MT" w:hAnsi="Tw Cen MT" w:cs="Arial"/>
          <w:kern w:val="0"/>
          <w:sz w:val="22"/>
          <w:szCs w:val="22"/>
          <w:lang w:bidi="ar-SA"/>
        </w:rPr>
        <w:t>itrages intérieurs de verrières (et menuiseries)</w:t>
      </w:r>
    </w:p>
    <w:p w14:paraId="7804C45C" w14:textId="0ACB5252" w:rsidR="001144D0" w:rsidRPr="001144D0" w:rsidRDefault="001144D0" w:rsidP="001144D0">
      <w:pPr>
        <w:widowControl/>
        <w:suppressAutoHyphens w:val="0"/>
        <w:autoSpaceDE w:val="0"/>
        <w:adjustRightInd w:val="0"/>
        <w:jc w:val="both"/>
        <w:textAlignment w:val="auto"/>
        <w:rPr>
          <w:rFonts w:ascii="Tw Cen MT" w:hAnsi="Tw Cen MT" w:cs="Arial"/>
          <w:b/>
          <w:bCs/>
          <w:kern w:val="0"/>
          <w:sz w:val="22"/>
          <w:szCs w:val="22"/>
          <w:lang w:bidi="ar-SA"/>
        </w:rPr>
      </w:pPr>
      <w:r w:rsidRPr="001144D0">
        <w:rPr>
          <w:rFonts w:ascii="Tw Cen MT" w:hAnsi="Tw Cen MT" w:cs="Arial"/>
          <w:b/>
          <w:bCs/>
          <w:kern w:val="0"/>
          <w:sz w:val="22"/>
          <w:szCs w:val="22"/>
          <w:lang w:bidi="ar-SA"/>
        </w:rPr>
        <w:t>Nettoyages d'équipements techniques :</w:t>
      </w:r>
    </w:p>
    <w:p w14:paraId="661CE36D" w14:textId="5B130D0B" w:rsidR="001144D0" w:rsidRPr="001144D0" w:rsidRDefault="001144D0" w:rsidP="001144D0">
      <w:pPr>
        <w:widowControl/>
        <w:suppressAutoHyphens w:val="0"/>
        <w:autoSpaceDE w:val="0"/>
        <w:adjustRightInd w:val="0"/>
        <w:jc w:val="both"/>
        <w:textAlignment w:val="auto"/>
        <w:rPr>
          <w:rFonts w:ascii="Tw Cen MT" w:hAnsi="Tw Cen MT" w:cs="Arial"/>
          <w:kern w:val="0"/>
          <w:sz w:val="22"/>
          <w:szCs w:val="22"/>
          <w:lang w:bidi="ar-SA"/>
        </w:rPr>
      </w:pPr>
      <w:r>
        <w:rPr>
          <w:rFonts w:ascii="Tw Cen MT" w:hAnsi="Tw Cen MT" w:cs="Arial"/>
          <w:kern w:val="0"/>
          <w:sz w:val="22"/>
          <w:szCs w:val="22"/>
          <w:lang w:bidi="ar-SA"/>
        </w:rPr>
        <w:t>A</w:t>
      </w:r>
      <w:r w:rsidRPr="001144D0">
        <w:rPr>
          <w:rFonts w:ascii="Tw Cen MT" w:hAnsi="Tw Cen MT" w:cs="Arial"/>
          <w:kern w:val="0"/>
          <w:sz w:val="22"/>
          <w:szCs w:val="22"/>
          <w:lang w:bidi="ar-SA"/>
        </w:rPr>
        <w:t>ppareils sanitaires et équipements (lavage, désinfection) : lavabos, receveurs de douches, WC avec réservoir,</w:t>
      </w:r>
      <w:r>
        <w:rPr>
          <w:rFonts w:ascii="Tw Cen MT" w:hAnsi="Tw Cen MT" w:cs="Arial"/>
          <w:kern w:val="0"/>
          <w:sz w:val="22"/>
          <w:szCs w:val="22"/>
          <w:lang w:bidi="ar-SA"/>
        </w:rPr>
        <w:t xml:space="preserve"> </w:t>
      </w:r>
      <w:r w:rsidRPr="001144D0">
        <w:rPr>
          <w:rFonts w:ascii="Tw Cen MT" w:hAnsi="Tw Cen MT" w:cs="Arial"/>
          <w:kern w:val="0"/>
          <w:sz w:val="22"/>
          <w:szCs w:val="22"/>
          <w:lang w:bidi="ar-SA"/>
        </w:rPr>
        <w:t>urinoirs ; robinetteries (lustrage)</w:t>
      </w:r>
    </w:p>
    <w:p w14:paraId="7D4DC6BA" w14:textId="64568A0B" w:rsidR="001144D0" w:rsidRPr="001144D0" w:rsidRDefault="001144D0" w:rsidP="001144D0">
      <w:pPr>
        <w:widowControl/>
        <w:suppressAutoHyphens w:val="0"/>
        <w:autoSpaceDE w:val="0"/>
        <w:adjustRightInd w:val="0"/>
        <w:jc w:val="both"/>
        <w:textAlignment w:val="auto"/>
        <w:rPr>
          <w:rFonts w:ascii="Tw Cen MT" w:hAnsi="Tw Cen MT" w:cs="Arial"/>
          <w:kern w:val="0"/>
          <w:sz w:val="22"/>
          <w:szCs w:val="22"/>
          <w:lang w:bidi="ar-SA"/>
        </w:rPr>
      </w:pPr>
      <w:r>
        <w:rPr>
          <w:rFonts w:ascii="Tw Cen MT" w:hAnsi="Tw Cen MT" w:cs="Arial"/>
          <w:kern w:val="0"/>
          <w:sz w:val="22"/>
          <w:szCs w:val="22"/>
          <w:lang w:bidi="ar-SA"/>
        </w:rPr>
        <w:t>É</w:t>
      </w:r>
      <w:r w:rsidRPr="001144D0">
        <w:rPr>
          <w:rFonts w:ascii="Tw Cen MT" w:hAnsi="Tw Cen MT" w:cs="Arial"/>
          <w:kern w:val="0"/>
          <w:sz w:val="22"/>
          <w:szCs w:val="22"/>
          <w:lang w:bidi="ar-SA"/>
        </w:rPr>
        <w:t>quipements électriques (nettoyage, dépoussiérage), démontage et repose des vasques</w:t>
      </w:r>
    </w:p>
    <w:p w14:paraId="2BCDD09F" w14:textId="33599B39" w:rsidR="001144D0" w:rsidRPr="001144D0" w:rsidRDefault="001144D0" w:rsidP="001144D0">
      <w:pPr>
        <w:widowControl/>
        <w:suppressAutoHyphens w:val="0"/>
        <w:autoSpaceDE w:val="0"/>
        <w:adjustRightInd w:val="0"/>
        <w:jc w:val="both"/>
        <w:textAlignment w:val="auto"/>
        <w:rPr>
          <w:rFonts w:ascii="Tw Cen MT" w:hAnsi="Tw Cen MT" w:cs="Arial"/>
          <w:kern w:val="0"/>
          <w:sz w:val="22"/>
          <w:szCs w:val="22"/>
          <w:lang w:bidi="ar-SA"/>
        </w:rPr>
      </w:pPr>
      <w:r>
        <w:rPr>
          <w:rFonts w:ascii="Tw Cen MT" w:hAnsi="Tw Cen MT" w:cs="Arial"/>
          <w:kern w:val="0"/>
          <w:sz w:val="22"/>
          <w:szCs w:val="22"/>
          <w:lang w:bidi="ar-SA"/>
        </w:rPr>
        <w:t>C</w:t>
      </w:r>
      <w:r w:rsidRPr="001144D0">
        <w:rPr>
          <w:rFonts w:ascii="Tw Cen MT" w:hAnsi="Tw Cen MT" w:cs="Arial"/>
          <w:kern w:val="0"/>
          <w:sz w:val="22"/>
          <w:szCs w:val="22"/>
          <w:lang w:bidi="ar-SA"/>
        </w:rPr>
        <w:t>orps de chauffe (dépoussiérage, détachage)</w:t>
      </w:r>
    </w:p>
    <w:p w14:paraId="11C931C4" w14:textId="6184ED4F" w:rsidR="001144D0" w:rsidRPr="001144D0" w:rsidRDefault="001144D0" w:rsidP="001144D0">
      <w:pPr>
        <w:widowControl/>
        <w:suppressAutoHyphens w:val="0"/>
        <w:autoSpaceDE w:val="0"/>
        <w:adjustRightInd w:val="0"/>
        <w:jc w:val="both"/>
        <w:textAlignment w:val="auto"/>
        <w:rPr>
          <w:rFonts w:ascii="Tw Cen MT" w:hAnsi="Tw Cen MT" w:cs="Arial"/>
          <w:kern w:val="0"/>
          <w:sz w:val="22"/>
          <w:szCs w:val="22"/>
          <w:lang w:bidi="ar-SA"/>
        </w:rPr>
      </w:pPr>
      <w:r>
        <w:rPr>
          <w:rFonts w:ascii="Tw Cen MT" w:hAnsi="Tw Cen MT" w:cs="Arial"/>
          <w:kern w:val="0"/>
          <w:sz w:val="22"/>
          <w:szCs w:val="22"/>
          <w:lang w:bidi="ar-SA"/>
        </w:rPr>
        <w:t>É</w:t>
      </w:r>
      <w:r w:rsidRPr="001144D0">
        <w:rPr>
          <w:rFonts w:ascii="Tw Cen MT" w:hAnsi="Tw Cen MT" w:cs="Arial"/>
          <w:kern w:val="0"/>
          <w:sz w:val="22"/>
          <w:szCs w:val="22"/>
          <w:lang w:bidi="ar-SA"/>
        </w:rPr>
        <w:t>quipements de cuisine (nettoyage, lustrage)</w:t>
      </w:r>
    </w:p>
    <w:p w14:paraId="6E86E30C" w14:textId="1066C430" w:rsidR="001144D0" w:rsidRPr="001144D0" w:rsidRDefault="001144D0" w:rsidP="001144D0">
      <w:pPr>
        <w:widowControl/>
        <w:suppressAutoHyphens w:val="0"/>
        <w:autoSpaceDE w:val="0"/>
        <w:adjustRightInd w:val="0"/>
        <w:jc w:val="both"/>
        <w:textAlignment w:val="auto"/>
        <w:rPr>
          <w:rFonts w:ascii="Tw Cen MT" w:hAnsi="Tw Cen MT" w:cs="Arial"/>
          <w:b/>
          <w:bCs/>
          <w:kern w:val="0"/>
          <w:sz w:val="22"/>
          <w:szCs w:val="22"/>
          <w:lang w:bidi="ar-SA"/>
        </w:rPr>
      </w:pPr>
      <w:r w:rsidRPr="001144D0">
        <w:rPr>
          <w:rFonts w:ascii="Tw Cen MT" w:hAnsi="Tw Cen MT" w:cs="Arial"/>
          <w:b/>
          <w:bCs/>
          <w:kern w:val="0"/>
          <w:sz w:val="22"/>
          <w:szCs w:val="22"/>
          <w:lang w:bidi="ar-SA"/>
        </w:rPr>
        <w:t>Nettoyage d'équipements architecturaux :</w:t>
      </w:r>
    </w:p>
    <w:p w14:paraId="5C103FA5" w14:textId="2B995E38" w:rsidR="001144D0" w:rsidRPr="001144D0" w:rsidRDefault="001144D0" w:rsidP="001144D0">
      <w:pPr>
        <w:widowControl/>
        <w:suppressAutoHyphens w:val="0"/>
        <w:autoSpaceDE w:val="0"/>
        <w:adjustRightInd w:val="0"/>
        <w:jc w:val="both"/>
        <w:textAlignment w:val="auto"/>
        <w:rPr>
          <w:rFonts w:ascii="Tw Cen MT" w:hAnsi="Tw Cen MT" w:cs="Arial"/>
          <w:kern w:val="0"/>
          <w:sz w:val="22"/>
          <w:szCs w:val="22"/>
          <w:lang w:bidi="ar-SA"/>
        </w:rPr>
      </w:pPr>
      <w:r>
        <w:rPr>
          <w:rFonts w:ascii="Tw Cen MT" w:hAnsi="Tw Cen MT" w:cs="Arial"/>
          <w:kern w:val="0"/>
          <w:sz w:val="22"/>
          <w:szCs w:val="22"/>
          <w:lang w:bidi="ar-SA"/>
        </w:rPr>
        <w:t>É</w:t>
      </w:r>
      <w:r w:rsidRPr="001144D0">
        <w:rPr>
          <w:rFonts w:ascii="Tw Cen MT" w:hAnsi="Tw Cen MT" w:cs="Arial"/>
          <w:kern w:val="0"/>
          <w:sz w:val="22"/>
          <w:szCs w:val="22"/>
          <w:lang w:bidi="ar-SA"/>
        </w:rPr>
        <w:t>quipements laqués ou stratifiés ; ouvrages de menuiserie et de serrurerie peints (dépoussiérage, nettoyage,</w:t>
      </w:r>
      <w:r>
        <w:rPr>
          <w:rFonts w:ascii="Tw Cen MT" w:hAnsi="Tw Cen MT" w:cs="Arial"/>
          <w:kern w:val="0"/>
          <w:sz w:val="22"/>
          <w:szCs w:val="22"/>
          <w:lang w:bidi="ar-SA"/>
        </w:rPr>
        <w:t xml:space="preserve"> </w:t>
      </w:r>
      <w:r w:rsidRPr="001144D0">
        <w:rPr>
          <w:rFonts w:ascii="Tw Cen MT" w:hAnsi="Tw Cen MT" w:cs="Arial"/>
          <w:kern w:val="0"/>
          <w:sz w:val="22"/>
          <w:szCs w:val="22"/>
          <w:lang w:bidi="ar-SA"/>
        </w:rPr>
        <w:t>lustrage)</w:t>
      </w:r>
    </w:p>
    <w:p w14:paraId="766682FE" w14:textId="49EE347B" w:rsidR="001144D0" w:rsidRPr="001144D0" w:rsidRDefault="001144D0" w:rsidP="001144D0">
      <w:pPr>
        <w:widowControl/>
        <w:suppressAutoHyphens w:val="0"/>
        <w:autoSpaceDE w:val="0"/>
        <w:adjustRightInd w:val="0"/>
        <w:jc w:val="both"/>
        <w:textAlignment w:val="auto"/>
        <w:rPr>
          <w:rFonts w:ascii="Tw Cen MT" w:hAnsi="Tw Cen MT" w:cs="Arial"/>
          <w:b/>
          <w:bCs/>
          <w:kern w:val="0"/>
          <w:sz w:val="22"/>
          <w:szCs w:val="22"/>
          <w:lang w:bidi="ar-SA"/>
        </w:rPr>
      </w:pPr>
      <w:r w:rsidRPr="001144D0">
        <w:rPr>
          <w:rFonts w:ascii="Tw Cen MT" w:hAnsi="Tw Cen MT" w:cs="Arial"/>
          <w:b/>
          <w:bCs/>
          <w:kern w:val="0"/>
          <w:sz w:val="22"/>
          <w:szCs w:val="22"/>
          <w:lang w:bidi="ar-SA"/>
        </w:rPr>
        <w:t>Nettoyages particuliers :</w:t>
      </w:r>
    </w:p>
    <w:p w14:paraId="55BC333F" w14:textId="2D97D3F4" w:rsidR="001144D0" w:rsidRPr="001144D0" w:rsidRDefault="001144D0" w:rsidP="001144D0">
      <w:pPr>
        <w:widowControl/>
        <w:suppressAutoHyphens w:val="0"/>
        <w:autoSpaceDE w:val="0"/>
        <w:adjustRightInd w:val="0"/>
        <w:jc w:val="both"/>
        <w:textAlignment w:val="auto"/>
        <w:rPr>
          <w:rFonts w:ascii="Tw Cen MT" w:hAnsi="Tw Cen MT" w:cs="Arial"/>
          <w:kern w:val="0"/>
          <w:sz w:val="22"/>
          <w:szCs w:val="22"/>
          <w:lang w:bidi="ar-SA"/>
        </w:rPr>
      </w:pPr>
      <w:r>
        <w:rPr>
          <w:rFonts w:ascii="Tw Cen MT" w:hAnsi="Tw Cen MT" w:cs="Arial"/>
          <w:kern w:val="0"/>
          <w:sz w:val="22"/>
          <w:szCs w:val="22"/>
          <w:lang w:bidi="ar-SA"/>
        </w:rPr>
        <w:lastRenderedPageBreak/>
        <w:t>N</w:t>
      </w:r>
      <w:r w:rsidRPr="001144D0">
        <w:rPr>
          <w:rFonts w:ascii="Tw Cen MT" w:hAnsi="Tw Cen MT" w:cs="Arial"/>
          <w:kern w:val="0"/>
          <w:sz w:val="22"/>
          <w:szCs w:val="22"/>
          <w:lang w:bidi="ar-SA"/>
        </w:rPr>
        <w:t>ettoyage en façades : vitreries extérieures et châssis non accessibles de l'intérieur</w:t>
      </w:r>
    </w:p>
    <w:p w14:paraId="3006E429" w14:textId="15819AB6" w:rsidR="001144D0" w:rsidRPr="001144D0" w:rsidRDefault="001144D0" w:rsidP="001144D0">
      <w:pPr>
        <w:widowControl/>
        <w:suppressAutoHyphens w:val="0"/>
        <w:autoSpaceDE w:val="0"/>
        <w:adjustRightInd w:val="0"/>
        <w:jc w:val="both"/>
        <w:textAlignment w:val="auto"/>
        <w:rPr>
          <w:rFonts w:ascii="Tw Cen MT" w:hAnsi="Tw Cen MT" w:cs="Arial"/>
          <w:kern w:val="0"/>
          <w:sz w:val="22"/>
          <w:szCs w:val="22"/>
          <w:lang w:bidi="ar-SA"/>
        </w:rPr>
      </w:pPr>
      <w:r>
        <w:rPr>
          <w:rFonts w:ascii="Tw Cen MT" w:hAnsi="Tw Cen MT" w:cs="Arial"/>
          <w:kern w:val="0"/>
          <w:sz w:val="22"/>
          <w:szCs w:val="22"/>
          <w:lang w:bidi="ar-SA"/>
        </w:rPr>
        <w:t>Y</w:t>
      </w:r>
      <w:r w:rsidRPr="001144D0">
        <w:rPr>
          <w:rFonts w:ascii="Tw Cen MT" w:hAnsi="Tw Cen MT" w:cs="Arial"/>
          <w:kern w:val="0"/>
          <w:sz w:val="22"/>
          <w:szCs w:val="22"/>
          <w:lang w:bidi="ar-SA"/>
        </w:rPr>
        <w:t xml:space="preserve"> compris nettoyage des volets roulants sur les deux faces avant réception des travaux</w:t>
      </w:r>
    </w:p>
    <w:p w14:paraId="5EFBF8EC" w14:textId="77777777" w:rsidR="001144D0" w:rsidRDefault="001144D0" w:rsidP="001144D0">
      <w:pPr>
        <w:widowControl/>
        <w:suppressAutoHyphens w:val="0"/>
        <w:autoSpaceDE w:val="0"/>
        <w:adjustRightInd w:val="0"/>
        <w:jc w:val="both"/>
        <w:textAlignment w:val="auto"/>
        <w:rPr>
          <w:rFonts w:ascii="Tw Cen MT" w:hAnsi="Tw Cen MT" w:cs="Arial"/>
          <w:b/>
          <w:bCs/>
          <w:kern w:val="0"/>
          <w:sz w:val="22"/>
          <w:szCs w:val="22"/>
          <w:lang w:bidi="ar-SA"/>
        </w:rPr>
      </w:pPr>
    </w:p>
    <w:p w14:paraId="136BBE6E" w14:textId="2818EAFF" w:rsidR="001144D0" w:rsidRPr="001144D0" w:rsidRDefault="001144D0" w:rsidP="001144D0">
      <w:pPr>
        <w:widowControl/>
        <w:suppressAutoHyphens w:val="0"/>
        <w:autoSpaceDE w:val="0"/>
        <w:adjustRightInd w:val="0"/>
        <w:jc w:val="both"/>
        <w:textAlignment w:val="auto"/>
        <w:rPr>
          <w:rFonts w:ascii="Tw Cen MT" w:hAnsi="Tw Cen MT" w:cs="Arial"/>
          <w:b/>
          <w:bCs/>
          <w:kern w:val="0"/>
          <w:sz w:val="22"/>
          <w:szCs w:val="22"/>
          <w:lang w:bidi="ar-SA"/>
        </w:rPr>
      </w:pPr>
      <w:r w:rsidRPr="001144D0">
        <w:rPr>
          <w:rFonts w:ascii="Tw Cen MT" w:hAnsi="Tw Cen MT" w:cs="Arial"/>
          <w:b/>
          <w:bCs/>
          <w:kern w:val="0"/>
          <w:sz w:val="22"/>
          <w:szCs w:val="22"/>
          <w:lang w:bidi="ar-SA"/>
        </w:rPr>
        <w:t>Avertissement :</w:t>
      </w:r>
    </w:p>
    <w:p w14:paraId="27754B05" w14:textId="4A9E13F2" w:rsidR="001144D0" w:rsidRPr="001144D0" w:rsidRDefault="001144D0" w:rsidP="001144D0">
      <w:pPr>
        <w:widowControl/>
        <w:suppressAutoHyphens w:val="0"/>
        <w:autoSpaceDE w:val="0"/>
        <w:adjustRightInd w:val="0"/>
        <w:jc w:val="both"/>
        <w:textAlignment w:val="auto"/>
        <w:rPr>
          <w:rFonts w:ascii="Tw Cen MT" w:hAnsi="Tw Cen MT" w:cs="Arial"/>
          <w:b/>
          <w:bCs/>
          <w:kern w:val="0"/>
          <w:sz w:val="22"/>
          <w:szCs w:val="22"/>
          <w:lang w:bidi="ar-SA"/>
        </w:rPr>
      </w:pPr>
      <w:r w:rsidRPr="001144D0">
        <w:rPr>
          <w:rFonts w:ascii="Tw Cen MT" w:hAnsi="Tw Cen MT" w:cs="Arial"/>
          <w:b/>
          <w:bCs/>
          <w:kern w:val="0"/>
          <w:sz w:val="22"/>
          <w:szCs w:val="22"/>
          <w:lang w:bidi="ar-SA"/>
        </w:rPr>
        <w:t>Les produits de nettoyage courants devront avoir "l'Écolabel européen"</w:t>
      </w:r>
    </w:p>
    <w:p w14:paraId="3F8F9979" w14:textId="77777777" w:rsidR="001144D0" w:rsidRDefault="001144D0" w:rsidP="001144D0">
      <w:pPr>
        <w:widowControl/>
        <w:suppressAutoHyphens w:val="0"/>
        <w:autoSpaceDE w:val="0"/>
        <w:adjustRightInd w:val="0"/>
        <w:jc w:val="both"/>
        <w:textAlignment w:val="auto"/>
        <w:rPr>
          <w:rFonts w:ascii="Tw Cen MT" w:hAnsi="Tw Cen MT" w:cs="Arial"/>
          <w:kern w:val="0"/>
          <w:sz w:val="22"/>
          <w:szCs w:val="22"/>
          <w:lang w:bidi="ar-SA"/>
        </w:rPr>
      </w:pPr>
    </w:p>
    <w:p w14:paraId="59CBB61D" w14:textId="2D7012D7" w:rsidR="001144D0" w:rsidRPr="001144D0" w:rsidRDefault="001144D0" w:rsidP="001144D0">
      <w:pPr>
        <w:widowControl/>
        <w:suppressAutoHyphens w:val="0"/>
        <w:autoSpaceDE w:val="0"/>
        <w:adjustRightInd w:val="0"/>
        <w:jc w:val="both"/>
        <w:textAlignment w:val="auto"/>
        <w:rPr>
          <w:rFonts w:ascii="Tw Cen MT" w:hAnsi="Tw Cen MT" w:cs="Arial"/>
          <w:b/>
          <w:bCs/>
          <w:kern w:val="0"/>
          <w:sz w:val="22"/>
          <w:szCs w:val="22"/>
          <w:lang w:bidi="ar-SA"/>
        </w:rPr>
      </w:pPr>
      <w:r w:rsidRPr="001144D0">
        <w:rPr>
          <w:rFonts w:ascii="Tw Cen MT" w:hAnsi="Tw Cen MT" w:cs="Arial"/>
          <w:b/>
          <w:bCs/>
          <w:kern w:val="0"/>
          <w:sz w:val="22"/>
          <w:szCs w:val="22"/>
          <w:lang w:bidi="ar-SA"/>
        </w:rPr>
        <w:t>Nettoyage en 2 phases :</w:t>
      </w:r>
    </w:p>
    <w:p w14:paraId="77165252" w14:textId="2032017E" w:rsidR="001144D0" w:rsidRPr="001144D0" w:rsidRDefault="001144D0" w:rsidP="001144D0">
      <w:pPr>
        <w:widowControl/>
        <w:suppressAutoHyphens w:val="0"/>
        <w:autoSpaceDE w:val="0"/>
        <w:adjustRightInd w:val="0"/>
        <w:jc w:val="both"/>
        <w:textAlignment w:val="auto"/>
        <w:rPr>
          <w:rFonts w:ascii="Tw Cen MT" w:hAnsi="Tw Cen MT" w:cs="Arial"/>
          <w:kern w:val="0"/>
          <w:sz w:val="22"/>
          <w:szCs w:val="22"/>
          <w:lang w:bidi="ar-SA"/>
        </w:rPr>
      </w:pPr>
      <w:r w:rsidRPr="001144D0">
        <w:rPr>
          <w:rFonts w:ascii="Tw Cen MT" w:hAnsi="Tw Cen MT" w:cs="Arial"/>
          <w:kern w:val="0"/>
          <w:sz w:val="22"/>
          <w:szCs w:val="22"/>
          <w:lang w:bidi="ar-SA"/>
        </w:rPr>
        <w:t>1ère phase avant la réception des ouvrages</w:t>
      </w:r>
    </w:p>
    <w:p w14:paraId="509FC5B1" w14:textId="5F90BB80" w:rsidR="001144D0" w:rsidRDefault="001144D0" w:rsidP="001144D0">
      <w:pPr>
        <w:widowControl/>
        <w:suppressAutoHyphens w:val="0"/>
        <w:autoSpaceDE w:val="0"/>
        <w:adjustRightInd w:val="0"/>
        <w:jc w:val="both"/>
        <w:textAlignment w:val="auto"/>
        <w:rPr>
          <w:rFonts w:ascii="Tw Cen MT" w:hAnsi="Tw Cen MT" w:cs="Arial"/>
          <w:kern w:val="0"/>
          <w:sz w:val="22"/>
          <w:szCs w:val="22"/>
          <w:lang w:bidi="ar-SA"/>
        </w:rPr>
      </w:pPr>
      <w:r w:rsidRPr="001144D0">
        <w:rPr>
          <w:rFonts w:ascii="Tw Cen MT" w:hAnsi="Tw Cen MT" w:cs="Arial"/>
          <w:kern w:val="0"/>
          <w:sz w:val="22"/>
          <w:szCs w:val="22"/>
          <w:lang w:bidi="ar-SA"/>
        </w:rPr>
        <w:t>2ème phase à la remise des clés</w:t>
      </w:r>
    </w:p>
    <w:p w14:paraId="4E7618E8" w14:textId="23A65C57" w:rsidR="001A1625" w:rsidRDefault="001A1625" w:rsidP="001144D0">
      <w:pPr>
        <w:widowControl/>
        <w:suppressAutoHyphens w:val="0"/>
        <w:autoSpaceDE w:val="0"/>
        <w:adjustRightInd w:val="0"/>
        <w:jc w:val="both"/>
        <w:textAlignment w:val="auto"/>
        <w:rPr>
          <w:rFonts w:ascii="Tw Cen MT" w:hAnsi="Tw Cen MT" w:cs="Arial"/>
          <w:kern w:val="0"/>
          <w:sz w:val="22"/>
          <w:szCs w:val="22"/>
          <w:lang w:bidi="ar-SA"/>
        </w:rPr>
      </w:pPr>
    </w:p>
    <w:p w14:paraId="3DF86324" w14:textId="7B74738D" w:rsidR="001A1625" w:rsidRPr="00E42A65" w:rsidRDefault="001A1625" w:rsidP="001A1625">
      <w:pPr>
        <w:pStyle w:val="Titre5"/>
        <w:jc w:val="both"/>
        <w:rPr>
          <w:lang w:bidi="ar-SA"/>
        </w:rPr>
      </w:pPr>
      <w:r>
        <w:rPr>
          <w:lang w:bidi="ar-SA"/>
        </w:rPr>
        <w:t>1</w:t>
      </w:r>
      <w:r w:rsidRPr="001A1625">
        <w:rPr>
          <w:vertAlign w:val="superscript"/>
          <w:lang w:bidi="ar-SA"/>
        </w:rPr>
        <w:t>ère</w:t>
      </w:r>
      <w:r>
        <w:rPr>
          <w:lang w:bidi="ar-SA"/>
        </w:rPr>
        <w:t xml:space="preserve"> phase avant la réception des ouvrages</w:t>
      </w:r>
    </w:p>
    <w:p w14:paraId="40314A33" w14:textId="77777777" w:rsidR="001A1625" w:rsidRPr="001144D0" w:rsidRDefault="001A1625" w:rsidP="001144D0">
      <w:pPr>
        <w:widowControl/>
        <w:suppressAutoHyphens w:val="0"/>
        <w:autoSpaceDE w:val="0"/>
        <w:adjustRightInd w:val="0"/>
        <w:jc w:val="both"/>
        <w:textAlignment w:val="auto"/>
        <w:rPr>
          <w:rFonts w:ascii="Tw Cen MT" w:hAnsi="Tw Cen MT" w:cs="Arial"/>
          <w:kern w:val="0"/>
          <w:sz w:val="22"/>
          <w:szCs w:val="22"/>
          <w:lang w:bidi="ar-SA"/>
        </w:rPr>
      </w:pPr>
    </w:p>
    <w:p w14:paraId="2ADEF991" w14:textId="2253803E" w:rsidR="001A1625" w:rsidRPr="001A1625" w:rsidRDefault="001A1625" w:rsidP="001A1625">
      <w:pPr>
        <w:pStyle w:val="Titre5"/>
        <w:jc w:val="both"/>
        <w:rPr>
          <w:lang w:bidi="ar-SA"/>
        </w:rPr>
      </w:pPr>
      <w:r>
        <w:rPr>
          <w:lang w:bidi="ar-SA"/>
        </w:rPr>
        <w:t>2</w:t>
      </w:r>
      <w:r w:rsidRPr="001A1625">
        <w:rPr>
          <w:vertAlign w:val="superscript"/>
          <w:lang w:bidi="ar-SA"/>
        </w:rPr>
        <w:t>ème</w:t>
      </w:r>
      <w:r>
        <w:rPr>
          <w:lang w:bidi="ar-SA"/>
        </w:rPr>
        <w:t xml:space="preserve">  phase avant la réception des ouvrages</w:t>
      </w:r>
    </w:p>
    <w:p w14:paraId="18D61C67" w14:textId="3B0AB3E6" w:rsidR="001A1625" w:rsidRDefault="001A1625" w:rsidP="001A1625">
      <w:pPr>
        <w:pStyle w:val="Titre4"/>
        <w:jc w:val="both"/>
        <w:rPr>
          <w:rFonts w:cs="Arial"/>
          <w:kern w:val="0"/>
          <w:szCs w:val="24"/>
          <w:lang w:bidi="ar-SA"/>
        </w:rPr>
      </w:pPr>
      <w:r>
        <w:rPr>
          <w:rFonts w:cs="Arial"/>
          <w:kern w:val="0"/>
          <w:szCs w:val="24"/>
          <w:lang w:bidi="ar-SA"/>
        </w:rPr>
        <w:t>Nettoyage de chantier sur demande</w:t>
      </w:r>
    </w:p>
    <w:p w14:paraId="24A44E95" w14:textId="3231CDE8" w:rsidR="001A1625" w:rsidRPr="001A1625" w:rsidRDefault="001A1625" w:rsidP="001A1625">
      <w:pPr>
        <w:widowControl/>
        <w:suppressAutoHyphens w:val="0"/>
        <w:autoSpaceDE w:val="0"/>
        <w:adjustRightInd w:val="0"/>
        <w:textAlignment w:val="auto"/>
        <w:rPr>
          <w:rFonts w:ascii="Tw Cen MT" w:hAnsi="Tw Cen MT" w:cs="Arial"/>
          <w:kern w:val="0"/>
          <w:sz w:val="22"/>
          <w:szCs w:val="22"/>
          <w:lang w:bidi="ar-SA"/>
        </w:rPr>
      </w:pPr>
      <w:r w:rsidRPr="001A1625">
        <w:rPr>
          <w:rFonts w:ascii="Tw Cen MT" w:hAnsi="Tw Cen MT" w:cs="Arial"/>
          <w:kern w:val="0"/>
          <w:sz w:val="22"/>
          <w:szCs w:val="22"/>
          <w:lang w:bidi="ar-SA"/>
        </w:rPr>
        <w:t>POUR MÉMOIRE intervention à la demi-journée par personne : grattages, balayages simples et évacuation des</w:t>
      </w:r>
      <w:r>
        <w:rPr>
          <w:rFonts w:ascii="Tw Cen MT" w:hAnsi="Tw Cen MT" w:cs="Arial"/>
          <w:kern w:val="0"/>
          <w:sz w:val="22"/>
          <w:szCs w:val="22"/>
          <w:lang w:bidi="ar-SA"/>
        </w:rPr>
        <w:t xml:space="preserve"> </w:t>
      </w:r>
      <w:r w:rsidRPr="001A1625">
        <w:rPr>
          <w:rFonts w:ascii="Tw Cen MT" w:hAnsi="Tw Cen MT" w:cs="Arial"/>
          <w:kern w:val="0"/>
          <w:sz w:val="22"/>
          <w:szCs w:val="22"/>
          <w:lang w:bidi="ar-SA"/>
        </w:rPr>
        <w:t>gravats (dans les bennes prévues à cette effet sur le chantier) sur simple demande de la Maîtrise d'OEuvre ou de</w:t>
      </w:r>
      <w:r>
        <w:rPr>
          <w:rFonts w:ascii="Tw Cen MT" w:hAnsi="Tw Cen MT" w:cs="Arial"/>
          <w:kern w:val="0"/>
          <w:sz w:val="22"/>
          <w:szCs w:val="22"/>
          <w:lang w:bidi="ar-SA"/>
        </w:rPr>
        <w:t xml:space="preserve"> </w:t>
      </w:r>
      <w:r w:rsidRPr="001A1625">
        <w:rPr>
          <w:rFonts w:ascii="Tw Cen MT" w:hAnsi="Tw Cen MT" w:cs="Arial"/>
          <w:kern w:val="0"/>
          <w:sz w:val="22"/>
          <w:szCs w:val="22"/>
          <w:lang w:bidi="ar-SA"/>
        </w:rPr>
        <w:t>la Maîtrise d'Ouvrage. L'entreprise s'engage à intervenir rapidement et de façon efficace ; elle précisera, dans son</w:t>
      </w:r>
      <w:r>
        <w:rPr>
          <w:rFonts w:ascii="Tw Cen MT" w:hAnsi="Tw Cen MT" w:cs="Arial"/>
          <w:kern w:val="0"/>
          <w:sz w:val="22"/>
          <w:szCs w:val="22"/>
          <w:lang w:bidi="ar-SA"/>
        </w:rPr>
        <w:t xml:space="preserve"> </w:t>
      </w:r>
      <w:r w:rsidRPr="001A1625">
        <w:rPr>
          <w:rFonts w:ascii="Tw Cen MT" w:hAnsi="Tw Cen MT" w:cs="Arial"/>
          <w:kern w:val="0"/>
          <w:sz w:val="22"/>
          <w:szCs w:val="22"/>
          <w:lang w:bidi="ar-SA"/>
        </w:rPr>
        <w:t>offre, le nombre personne, la rapidité, etc.</w:t>
      </w:r>
    </w:p>
    <w:p w14:paraId="0A3B9113" w14:textId="0ACF8BF3" w:rsidR="001A1625" w:rsidRDefault="001A1625" w:rsidP="001A1625">
      <w:pPr>
        <w:pStyle w:val="Titre5"/>
        <w:jc w:val="both"/>
        <w:rPr>
          <w:lang w:bidi="ar-SA"/>
        </w:rPr>
      </w:pPr>
      <w:r>
        <w:rPr>
          <w:lang w:bidi="ar-SA"/>
        </w:rPr>
        <w:t xml:space="preserve">Nettoyage en cas de défection d’entreprise POUR </w:t>
      </w:r>
      <w:r w:rsidR="00473F4D">
        <w:rPr>
          <w:lang w:bidi="ar-SA"/>
        </w:rPr>
        <w:t>MÉMOIRE</w:t>
      </w:r>
    </w:p>
    <w:p w14:paraId="73318A32" w14:textId="77777777" w:rsidR="00473F4D" w:rsidRPr="00473F4D" w:rsidRDefault="00473F4D" w:rsidP="00473F4D">
      <w:pPr>
        <w:pStyle w:val="Titre4"/>
        <w:numPr>
          <w:ilvl w:val="0"/>
          <w:numId w:val="0"/>
        </w:numPr>
        <w:ind w:left="864"/>
        <w:rPr>
          <w:lang w:bidi="ar-SA"/>
        </w:rPr>
      </w:pPr>
    </w:p>
    <w:p w14:paraId="074FF31D" w14:textId="545BD3A3" w:rsidR="00473F4D" w:rsidRDefault="00473F4D" w:rsidP="00473F4D">
      <w:pPr>
        <w:pStyle w:val="Titre2"/>
      </w:pPr>
      <w:r>
        <w:t>REVETEMENT DE SOL</w:t>
      </w:r>
    </w:p>
    <w:p w14:paraId="212E5303" w14:textId="77777777" w:rsidR="00473F4D" w:rsidRDefault="00473F4D" w:rsidP="00473F4D">
      <w:pPr>
        <w:pStyle w:val="Standard"/>
        <w:rPr>
          <w:rFonts w:ascii="Tw Cen MT" w:hAnsi="Tw Cen MT" w:cs="Tw Cen MT"/>
          <w:sz w:val="22"/>
          <w:szCs w:val="22"/>
        </w:rPr>
      </w:pPr>
    </w:p>
    <w:p w14:paraId="09336BC4" w14:textId="2DE2EE52" w:rsidR="00473F4D" w:rsidRPr="00312CB2" w:rsidRDefault="00851321" w:rsidP="00473F4D">
      <w:pPr>
        <w:pStyle w:val="Titre3"/>
      </w:pPr>
      <w:r w:rsidRPr="00312CB2">
        <w:t>Travaux préparatoires sur support à base de bois conservée</w:t>
      </w:r>
    </w:p>
    <w:p w14:paraId="130CE936" w14:textId="77777777" w:rsidR="00851321" w:rsidRPr="00041DAF" w:rsidRDefault="00851321" w:rsidP="00851321">
      <w:pPr>
        <w:widowControl/>
        <w:suppressAutoHyphens w:val="0"/>
        <w:autoSpaceDE w:val="0"/>
        <w:adjustRightInd w:val="0"/>
        <w:textAlignment w:val="auto"/>
        <w:rPr>
          <w:rFonts w:ascii="Tw Cen MT" w:hAnsi="Tw Cen MT" w:cs="Arial"/>
          <w:i/>
          <w:iCs/>
          <w:kern w:val="0"/>
          <w:sz w:val="22"/>
          <w:szCs w:val="22"/>
          <w:lang w:bidi="ar-SA"/>
        </w:rPr>
      </w:pPr>
      <w:r w:rsidRPr="00041DAF">
        <w:rPr>
          <w:rFonts w:ascii="Tw Cen MT" w:hAnsi="Tw Cen MT" w:cs="Arial"/>
          <w:i/>
          <w:iCs/>
          <w:kern w:val="0"/>
          <w:sz w:val="22"/>
          <w:szCs w:val="22"/>
          <w:lang w:bidi="ar-SA"/>
        </w:rPr>
        <w:t>Travaux préparatoires</w:t>
      </w:r>
    </w:p>
    <w:p w14:paraId="715B745C" w14:textId="361126F3" w:rsidR="00851321" w:rsidRPr="00041DAF" w:rsidRDefault="00851321">
      <w:pPr>
        <w:pStyle w:val="Paragraphedeliste"/>
        <w:widowControl/>
        <w:numPr>
          <w:ilvl w:val="0"/>
          <w:numId w:val="90"/>
        </w:numPr>
        <w:suppressAutoHyphens w:val="0"/>
        <w:autoSpaceDE w:val="0"/>
        <w:adjustRightInd w:val="0"/>
        <w:textAlignment w:val="auto"/>
        <w:rPr>
          <w:rFonts w:ascii="Tw Cen MT" w:hAnsi="Tw Cen MT" w:cs="ArialMT"/>
          <w:kern w:val="0"/>
          <w:sz w:val="22"/>
          <w:szCs w:val="22"/>
          <w:lang w:bidi="ar-SA"/>
        </w:rPr>
      </w:pPr>
      <w:r w:rsidRPr="00041DAF">
        <w:rPr>
          <w:rFonts w:ascii="Tw Cen MT" w:hAnsi="Tw Cen MT" w:cs="ArialMT"/>
          <w:kern w:val="0"/>
          <w:sz w:val="22"/>
          <w:szCs w:val="22"/>
          <w:lang w:bidi="ar-SA"/>
        </w:rPr>
        <w:t>La solidité des lames de plancher est vérifiée.</w:t>
      </w:r>
    </w:p>
    <w:p w14:paraId="5C8BF305" w14:textId="43AD8DE5" w:rsidR="00851321" w:rsidRPr="00041DAF" w:rsidRDefault="00851321">
      <w:pPr>
        <w:pStyle w:val="Paragraphedeliste"/>
        <w:widowControl/>
        <w:numPr>
          <w:ilvl w:val="0"/>
          <w:numId w:val="90"/>
        </w:numPr>
        <w:suppressAutoHyphens w:val="0"/>
        <w:autoSpaceDE w:val="0"/>
        <w:adjustRightInd w:val="0"/>
        <w:textAlignment w:val="auto"/>
        <w:rPr>
          <w:rFonts w:ascii="Tw Cen MT" w:hAnsi="Tw Cen MT" w:cs="ArialMT"/>
          <w:kern w:val="0"/>
          <w:sz w:val="22"/>
          <w:szCs w:val="22"/>
          <w:lang w:bidi="ar-SA"/>
        </w:rPr>
      </w:pPr>
      <w:r w:rsidRPr="00041DAF">
        <w:rPr>
          <w:rFonts w:ascii="Tw Cen MT" w:hAnsi="Tw Cen MT" w:cs="ArialMT"/>
          <w:kern w:val="0"/>
          <w:sz w:val="22"/>
          <w:szCs w:val="22"/>
          <w:lang w:bidi="ar-SA"/>
        </w:rPr>
        <w:t>Les lames mobiles sont refixées par vissage.</w:t>
      </w:r>
    </w:p>
    <w:p w14:paraId="7FF6DB8F" w14:textId="7595BA0E" w:rsidR="00851321" w:rsidRPr="00041DAF" w:rsidRDefault="00851321">
      <w:pPr>
        <w:pStyle w:val="Paragraphedeliste"/>
        <w:widowControl/>
        <w:numPr>
          <w:ilvl w:val="0"/>
          <w:numId w:val="90"/>
        </w:numPr>
        <w:suppressAutoHyphens w:val="0"/>
        <w:autoSpaceDE w:val="0"/>
        <w:adjustRightInd w:val="0"/>
        <w:textAlignment w:val="auto"/>
        <w:rPr>
          <w:rFonts w:ascii="Tw Cen MT" w:hAnsi="Tw Cen MT" w:cs="ArialMT"/>
          <w:kern w:val="0"/>
          <w:sz w:val="22"/>
          <w:szCs w:val="22"/>
          <w:lang w:bidi="ar-SA"/>
        </w:rPr>
      </w:pPr>
      <w:r w:rsidRPr="00041DAF">
        <w:rPr>
          <w:rFonts w:ascii="Tw Cen MT" w:hAnsi="Tw Cen MT" w:cs="ArialMT"/>
          <w:kern w:val="0"/>
          <w:sz w:val="22"/>
          <w:szCs w:val="22"/>
          <w:lang w:bidi="ar-SA"/>
        </w:rPr>
        <w:t>Les lames défectueuses ou manquantes sont remplacées. Les fixations saillantes sont chassées.</w:t>
      </w:r>
    </w:p>
    <w:p w14:paraId="2D2AD85E" w14:textId="05B828A2" w:rsidR="00851321" w:rsidRPr="00041DAF" w:rsidRDefault="00851321">
      <w:pPr>
        <w:pStyle w:val="Paragraphedeliste"/>
        <w:widowControl/>
        <w:numPr>
          <w:ilvl w:val="0"/>
          <w:numId w:val="90"/>
        </w:numPr>
        <w:suppressAutoHyphens w:val="0"/>
        <w:autoSpaceDE w:val="0"/>
        <w:adjustRightInd w:val="0"/>
        <w:textAlignment w:val="auto"/>
        <w:rPr>
          <w:rFonts w:ascii="Tw Cen MT" w:hAnsi="Tw Cen MT" w:cs="ArialMT"/>
          <w:kern w:val="0"/>
          <w:sz w:val="22"/>
          <w:szCs w:val="22"/>
          <w:lang w:bidi="ar-SA"/>
        </w:rPr>
      </w:pPr>
      <w:r w:rsidRPr="00041DAF">
        <w:rPr>
          <w:rFonts w:ascii="Tw Cen MT" w:hAnsi="Tw Cen MT" w:cs="ArialMT"/>
          <w:kern w:val="0"/>
          <w:sz w:val="22"/>
          <w:szCs w:val="22"/>
          <w:lang w:bidi="ar-SA"/>
        </w:rPr>
        <w:t>La cire, le vernis, les traces de peinture, plâtre et produits d'entretien sont éliminés par ponçage puis le support dépoussiéré.</w:t>
      </w:r>
    </w:p>
    <w:p w14:paraId="5FBB50D5" w14:textId="3D14A119" w:rsidR="00851321" w:rsidRPr="00041DAF" w:rsidRDefault="00851321">
      <w:pPr>
        <w:pStyle w:val="Paragraphedeliste"/>
        <w:widowControl/>
        <w:numPr>
          <w:ilvl w:val="0"/>
          <w:numId w:val="90"/>
        </w:numPr>
        <w:suppressAutoHyphens w:val="0"/>
        <w:autoSpaceDE w:val="0"/>
        <w:adjustRightInd w:val="0"/>
        <w:textAlignment w:val="auto"/>
        <w:rPr>
          <w:rFonts w:ascii="Tw Cen MT" w:hAnsi="Tw Cen MT" w:cs="ArialMT"/>
          <w:kern w:val="0"/>
          <w:sz w:val="22"/>
          <w:szCs w:val="22"/>
          <w:lang w:bidi="ar-SA"/>
        </w:rPr>
      </w:pPr>
      <w:r w:rsidRPr="00041DAF">
        <w:rPr>
          <w:rFonts w:ascii="Tw Cen MT" w:hAnsi="Tw Cen MT" w:cs="ArialMT"/>
          <w:kern w:val="0"/>
          <w:sz w:val="22"/>
          <w:szCs w:val="22"/>
          <w:lang w:bidi="ar-SA"/>
        </w:rPr>
        <w:t>Les joints entre lames sont rebouchés avec le produit préconisé dans le certificat puis le primaire</w:t>
      </w:r>
    </w:p>
    <w:p w14:paraId="4C438D76" w14:textId="77777777" w:rsidR="00851321" w:rsidRDefault="00851321" w:rsidP="00851321">
      <w:pPr>
        <w:widowControl/>
        <w:suppressAutoHyphens w:val="0"/>
        <w:autoSpaceDE w:val="0"/>
        <w:adjustRightInd w:val="0"/>
        <w:textAlignment w:val="auto"/>
        <w:rPr>
          <w:rFonts w:ascii="Arial" w:hAnsi="Arial" w:cs="Arial"/>
          <w:b/>
          <w:bCs/>
          <w:i/>
          <w:iCs/>
          <w:kern w:val="0"/>
          <w:sz w:val="18"/>
          <w:szCs w:val="18"/>
          <w:lang w:bidi="ar-SA"/>
        </w:rPr>
      </w:pPr>
    </w:p>
    <w:p w14:paraId="3018EE8C" w14:textId="32F3C118" w:rsidR="00851321" w:rsidRPr="00851321" w:rsidRDefault="00851321" w:rsidP="00851321">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851321">
        <w:rPr>
          <w:rFonts w:ascii="Tw Cen MT" w:eastAsia="Times New Roman" w:hAnsi="Tw Cen MT" w:cs="Tw Cen MT"/>
          <w:i/>
          <w:iCs/>
          <w:color w:val="006666"/>
          <w:sz w:val="22"/>
          <w:szCs w:val="22"/>
          <w:lang w:eastAsia="fr-FR" w:bidi="ar-SA"/>
        </w:rPr>
        <w:t>Localisation :</w:t>
      </w:r>
    </w:p>
    <w:p w14:paraId="2AE22820" w14:textId="6F37BBB5" w:rsidR="000250AE" w:rsidRDefault="00851321" w:rsidP="00851321">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851321">
        <w:rPr>
          <w:rFonts w:ascii="Tw Cen MT" w:eastAsia="Times New Roman" w:hAnsi="Tw Cen MT" w:cs="Tw Cen MT"/>
          <w:i/>
          <w:iCs/>
          <w:color w:val="006666"/>
          <w:sz w:val="22"/>
          <w:szCs w:val="22"/>
          <w:lang w:eastAsia="fr-FR" w:bidi="ar-SA"/>
        </w:rPr>
        <w:t>R</w:t>
      </w:r>
      <w:r>
        <w:rPr>
          <w:rFonts w:ascii="Tw Cen MT" w:eastAsia="Times New Roman" w:hAnsi="Tw Cen MT" w:cs="Tw Cen MT"/>
          <w:i/>
          <w:iCs/>
          <w:color w:val="006666"/>
          <w:sz w:val="22"/>
          <w:szCs w:val="22"/>
          <w:lang w:eastAsia="fr-FR" w:bidi="ar-SA"/>
        </w:rPr>
        <w:t xml:space="preserve">dC et </w:t>
      </w:r>
      <w:r w:rsidR="00401D71">
        <w:rPr>
          <w:rFonts w:ascii="Tw Cen MT" w:eastAsia="Times New Roman" w:hAnsi="Tw Cen MT" w:cs="Tw Cen MT"/>
          <w:i/>
          <w:iCs/>
          <w:color w:val="006666"/>
          <w:sz w:val="22"/>
          <w:szCs w:val="22"/>
          <w:lang w:eastAsia="fr-FR" w:bidi="ar-SA"/>
        </w:rPr>
        <w:t>Combles</w:t>
      </w:r>
      <w:r w:rsidRPr="00851321">
        <w:rPr>
          <w:rFonts w:ascii="Tw Cen MT" w:eastAsia="Times New Roman" w:hAnsi="Tw Cen MT" w:cs="Tw Cen MT"/>
          <w:i/>
          <w:iCs/>
          <w:color w:val="006666"/>
          <w:sz w:val="22"/>
          <w:szCs w:val="22"/>
          <w:lang w:eastAsia="fr-FR" w:bidi="ar-SA"/>
        </w:rPr>
        <w:t xml:space="preserve"> </w:t>
      </w:r>
    </w:p>
    <w:p w14:paraId="1D04959F" w14:textId="6051370D" w:rsidR="00401D71" w:rsidRDefault="00401D71" w:rsidP="00851321">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p>
    <w:p w14:paraId="4A3D2614" w14:textId="06946ABB" w:rsidR="00401D71" w:rsidRDefault="00401D71" w:rsidP="00401D71">
      <w:pPr>
        <w:pStyle w:val="Titre4"/>
        <w:rPr>
          <w:lang w:bidi="ar-SA"/>
        </w:rPr>
      </w:pPr>
      <w:r>
        <w:rPr>
          <w:lang w:bidi="ar-SA"/>
        </w:rPr>
        <w:t xml:space="preserve">Mise en </w:t>
      </w:r>
      <w:r w:rsidR="007C5A75">
        <w:rPr>
          <w:lang w:bidi="ar-SA"/>
        </w:rPr>
        <w:t>œuvre</w:t>
      </w:r>
      <w:r>
        <w:rPr>
          <w:lang w:bidi="ar-SA"/>
        </w:rPr>
        <w:t xml:space="preserve"> sur anciens supports présentant des irrégularités</w:t>
      </w:r>
    </w:p>
    <w:p w14:paraId="26EAA41C" w14:textId="07F5AD4E" w:rsidR="00401D71" w:rsidRPr="00312CB2" w:rsidRDefault="00401D71">
      <w:pPr>
        <w:pStyle w:val="Paragraphedeliste"/>
        <w:widowControl/>
        <w:numPr>
          <w:ilvl w:val="0"/>
          <w:numId w:val="91"/>
        </w:numPr>
        <w:suppressAutoHyphens w:val="0"/>
        <w:autoSpaceDE w:val="0"/>
        <w:adjustRightInd w:val="0"/>
        <w:textAlignment w:val="auto"/>
        <w:rPr>
          <w:rFonts w:ascii="Tw Cen MT" w:hAnsi="Tw Cen MT" w:cs="ArialMT"/>
          <w:kern w:val="0"/>
          <w:sz w:val="22"/>
          <w:szCs w:val="22"/>
          <w:lang w:bidi="ar-SA"/>
        </w:rPr>
      </w:pPr>
      <w:r w:rsidRPr="00312CB2">
        <w:rPr>
          <w:rFonts w:ascii="Tw Cen MT" w:hAnsi="Tw Cen MT" w:cs="ArialMT"/>
          <w:kern w:val="0"/>
          <w:sz w:val="22"/>
          <w:szCs w:val="22"/>
          <w:lang w:bidi="ar-SA"/>
        </w:rPr>
        <w:t>Après dépose du revêtement de sol par le lot </w:t>
      </w:r>
      <w:r w:rsidR="00312CB2" w:rsidRPr="00312CB2">
        <w:rPr>
          <w:rFonts w:ascii="Tw Cen MT" w:hAnsi="Tw Cen MT" w:cs="ArialMT"/>
          <w:kern w:val="0"/>
          <w:sz w:val="22"/>
          <w:szCs w:val="22"/>
          <w:lang w:bidi="ar-SA"/>
        </w:rPr>
        <w:t>01</w:t>
      </w:r>
    </w:p>
    <w:p w14:paraId="12A68DA8" w14:textId="68F9D43E" w:rsidR="00401D71" w:rsidRPr="00401D71" w:rsidRDefault="00401D71">
      <w:pPr>
        <w:pStyle w:val="Paragraphedeliste"/>
        <w:widowControl/>
        <w:numPr>
          <w:ilvl w:val="0"/>
          <w:numId w:val="91"/>
        </w:numPr>
        <w:suppressAutoHyphens w:val="0"/>
        <w:autoSpaceDE w:val="0"/>
        <w:adjustRightInd w:val="0"/>
        <w:textAlignment w:val="auto"/>
        <w:rPr>
          <w:rFonts w:ascii="Tw Cen MT" w:hAnsi="Tw Cen MT" w:cs="ArialMT"/>
          <w:color w:val="000000"/>
          <w:kern w:val="0"/>
          <w:sz w:val="22"/>
          <w:szCs w:val="22"/>
          <w:lang w:bidi="ar-SA"/>
        </w:rPr>
      </w:pPr>
      <w:r>
        <w:rPr>
          <w:rFonts w:ascii="Tw Cen MT" w:hAnsi="Tw Cen MT" w:cs="ArialMT"/>
          <w:color w:val="000000"/>
          <w:kern w:val="0"/>
          <w:sz w:val="22"/>
          <w:szCs w:val="22"/>
          <w:lang w:bidi="ar-SA"/>
        </w:rPr>
        <w:t>R</w:t>
      </w:r>
      <w:r w:rsidRPr="00401D71">
        <w:rPr>
          <w:rFonts w:ascii="Tw Cen MT" w:hAnsi="Tw Cen MT" w:cs="ArialMT"/>
          <w:color w:val="000000"/>
          <w:kern w:val="0"/>
          <w:sz w:val="22"/>
          <w:szCs w:val="22"/>
          <w:lang w:bidi="ar-SA"/>
        </w:rPr>
        <w:t>ebouchage des trous et fissures,</w:t>
      </w:r>
    </w:p>
    <w:p w14:paraId="1A952473" w14:textId="47DB2A6B" w:rsidR="00401D71" w:rsidRPr="00401D71" w:rsidRDefault="00401D71">
      <w:pPr>
        <w:pStyle w:val="Paragraphedeliste"/>
        <w:widowControl/>
        <w:numPr>
          <w:ilvl w:val="0"/>
          <w:numId w:val="91"/>
        </w:numPr>
        <w:suppressAutoHyphens w:val="0"/>
        <w:autoSpaceDE w:val="0"/>
        <w:adjustRightInd w:val="0"/>
        <w:textAlignment w:val="auto"/>
        <w:rPr>
          <w:rFonts w:ascii="Tw Cen MT" w:hAnsi="Tw Cen MT" w:cs="ArialMT"/>
          <w:color w:val="000000"/>
          <w:kern w:val="0"/>
          <w:sz w:val="22"/>
          <w:szCs w:val="22"/>
          <w:lang w:bidi="ar-SA"/>
        </w:rPr>
      </w:pPr>
      <w:r>
        <w:rPr>
          <w:rFonts w:ascii="Tw Cen MT" w:hAnsi="Tw Cen MT" w:cs="ArialMT"/>
          <w:color w:val="000000"/>
          <w:kern w:val="0"/>
          <w:sz w:val="22"/>
          <w:szCs w:val="22"/>
          <w:lang w:bidi="ar-SA"/>
        </w:rPr>
        <w:t>E</w:t>
      </w:r>
      <w:r w:rsidRPr="00401D71">
        <w:rPr>
          <w:rFonts w:ascii="Tw Cen MT" w:hAnsi="Tw Cen MT" w:cs="ArialMT"/>
          <w:color w:val="000000"/>
          <w:kern w:val="0"/>
          <w:sz w:val="22"/>
          <w:szCs w:val="22"/>
          <w:lang w:bidi="ar-SA"/>
        </w:rPr>
        <w:t>galisation des niveaux au mortier de résines compris grattage des supports,</w:t>
      </w:r>
    </w:p>
    <w:p w14:paraId="66A40F04" w14:textId="4E78DE14" w:rsidR="00401D71" w:rsidRPr="00401D71" w:rsidRDefault="00401D71">
      <w:pPr>
        <w:pStyle w:val="Paragraphedeliste"/>
        <w:widowControl/>
        <w:numPr>
          <w:ilvl w:val="0"/>
          <w:numId w:val="91"/>
        </w:numPr>
        <w:suppressAutoHyphens w:val="0"/>
        <w:autoSpaceDE w:val="0"/>
        <w:adjustRightInd w:val="0"/>
        <w:textAlignment w:val="auto"/>
        <w:rPr>
          <w:rFonts w:ascii="Tw Cen MT" w:hAnsi="Tw Cen MT" w:cs="ArialMT"/>
          <w:color w:val="000000"/>
          <w:kern w:val="0"/>
          <w:sz w:val="22"/>
          <w:szCs w:val="22"/>
          <w:lang w:bidi="ar-SA"/>
        </w:rPr>
      </w:pPr>
      <w:r>
        <w:rPr>
          <w:rFonts w:ascii="Tw Cen MT" w:hAnsi="Tw Cen MT" w:cs="ArialMT"/>
          <w:color w:val="000000"/>
          <w:kern w:val="0"/>
          <w:sz w:val="22"/>
          <w:szCs w:val="22"/>
          <w:lang w:bidi="ar-SA"/>
        </w:rPr>
        <w:t>D</w:t>
      </w:r>
      <w:r w:rsidRPr="00401D71">
        <w:rPr>
          <w:rFonts w:ascii="Tw Cen MT" w:hAnsi="Tw Cen MT" w:cs="ArialMT"/>
          <w:color w:val="000000"/>
          <w:kern w:val="0"/>
          <w:sz w:val="22"/>
          <w:szCs w:val="22"/>
          <w:lang w:bidi="ar-SA"/>
        </w:rPr>
        <w:t>égraissage</w:t>
      </w:r>
    </w:p>
    <w:p w14:paraId="3EE0F1FB" w14:textId="484A58A6" w:rsidR="00401D71" w:rsidRPr="005C32E5" w:rsidRDefault="00401D71">
      <w:pPr>
        <w:pStyle w:val="Paragraphedeliste"/>
        <w:widowControl/>
        <w:numPr>
          <w:ilvl w:val="0"/>
          <w:numId w:val="91"/>
        </w:numPr>
        <w:suppressAutoHyphens w:val="0"/>
        <w:autoSpaceDE w:val="0"/>
        <w:adjustRightInd w:val="0"/>
        <w:textAlignment w:val="auto"/>
        <w:rPr>
          <w:rFonts w:ascii="Tw Cen MT" w:hAnsi="Tw Cen MT" w:cs="ArialMT"/>
          <w:kern w:val="0"/>
          <w:sz w:val="22"/>
          <w:szCs w:val="22"/>
          <w:lang w:bidi="ar-SA"/>
        </w:rPr>
      </w:pPr>
      <w:r w:rsidRPr="005C32E5">
        <w:rPr>
          <w:rFonts w:ascii="Tw Cen MT" w:hAnsi="Tw Cen MT" w:cs="ArialMT"/>
          <w:kern w:val="0"/>
          <w:sz w:val="22"/>
          <w:szCs w:val="22"/>
          <w:lang w:bidi="ar-SA"/>
        </w:rPr>
        <w:t>Nettoyage</w:t>
      </w:r>
    </w:p>
    <w:p w14:paraId="56B008BE" w14:textId="5E2A4D94" w:rsidR="00401D71" w:rsidRPr="005C32E5" w:rsidRDefault="00401D71">
      <w:pPr>
        <w:pStyle w:val="Paragraphedeliste"/>
        <w:widowControl/>
        <w:numPr>
          <w:ilvl w:val="0"/>
          <w:numId w:val="91"/>
        </w:numPr>
        <w:suppressAutoHyphens w:val="0"/>
        <w:autoSpaceDE w:val="0"/>
        <w:adjustRightInd w:val="0"/>
        <w:textAlignment w:val="auto"/>
        <w:rPr>
          <w:rFonts w:ascii="Tw Cen MT" w:hAnsi="Tw Cen MT" w:cs="ArialMT"/>
          <w:kern w:val="0"/>
          <w:sz w:val="22"/>
          <w:szCs w:val="22"/>
          <w:lang w:bidi="ar-SA"/>
        </w:rPr>
      </w:pPr>
      <w:r w:rsidRPr="005C32E5">
        <w:rPr>
          <w:rFonts w:ascii="Tw Cen MT" w:hAnsi="Tw Cen MT" w:cs="ArialMT"/>
          <w:kern w:val="0"/>
          <w:sz w:val="22"/>
          <w:szCs w:val="22"/>
          <w:lang w:bidi="ar-SA"/>
        </w:rPr>
        <w:t>Dépoussiérage avec aspiration directe ;</w:t>
      </w:r>
    </w:p>
    <w:p w14:paraId="3A4C43B4" w14:textId="4907F42F" w:rsidR="00401D71" w:rsidRPr="005C32E5" w:rsidRDefault="00401D71">
      <w:pPr>
        <w:pStyle w:val="Paragraphedeliste"/>
        <w:widowControl/>
        <w:numPr>
          <w:ilvl w:val="0"/>
          <w:numId w:val="91"/>
        </w:numPr>
        <w:suppressAutoHyphens w:val="0"/>
        <w:autoSpaceDE w:val="0"/>
        <w:adjustRightInd w:val="0"/>
        <w:textAlignment w:val="auto"/>
        <w:rPr>
          <w:rFonts w:ascii="Tw Cen MT" w:hAnsi="Tw Cen MT" w:cs="ArialMT"/>
          <w:kern w:val="0"/>
          <w:sz w:val="22"/>
          <w:szCs w:val="22"/>
          <w:lang w:bidi="ar-SA"/>
        </w:rPr>
      </w:pPr>
      <w:r w:rsidRPr="005C32E5">
        <w:rPr>
          <w:rFonts w:ascii="Tw Cen MT" w:hAnsi="Tw Cen MT" w:cs="ArialMT"/>
          <w:kern w:val="0"/>
          <w:sz w:val="22"/>
          <w:szCs w:val="22"/>
          <w:lang w:bidi="ar-SA"/>
        </w:rPr>
        <w:t>Rebouchage des trous et des fissures en matériau dur coulé adhérent (aux résines) ;</w:t>
      </w:r>
    </w:p>
    <w:p w14:paraId="1ACE32B3" w14:textId="28EBFBF0" w:rsidR="00401D71" w:rsidRPr="005C32E5" w:rsidRDefault="00401D71">
      <w:pPr>
        <w:pStyle w:val="Paragraphedeliste"/>
        <w:widowControl/>
        <w:numPr>
          <w:ilvl w:val="0"/>
          <w:numId w:val="91"/>
        </w:numPr>
        <w:suppressAutoHyphens w:val="0"/>
        <w:autoSpaceDE w:val="0"/>
        <w:adjustRightInd w:val="0"/>
        <w:textAlignment w:val="auto"/>
        <w:rPr>
          <w:rFonts w:ascii="Tw Cen MT" w:hAnsi="Tw Cen MT" w:cs="ArialMT"/>
          <w:kern w:val="0"/>
          <w:sz w:val="22"/>
          <w:szCs w:val="22"/>
          <w:lang w:bidi="ar-SA"/>
        </w:rPr>
      </w:pPr>
      <w:r w:rsidRPr="005C32E5">
        <w:rPr>
          <w:rFonts w:ascii="Tw Cen MT" w:hAnsi="Tw Cen MT" w:cs="ArialMT"/>
          <w:kern w:val="0"/>
          <w:sz w:val="22"/>
          <w:szCs w:val="22"/>
          <w:lang w:bidi="ar-SA"/>
        </w:rPr>
        <w:t>Imprégnation du fond pour aptitude au ragréage ou collage.</w:t>
      </w:r>
    </w:p>
    <w:p w14:paraId="737BBC7D" w14:textId="57EB6F49" w:rsidR="00401D71" w:rsidRPr="005C32E5" w:rsidRDefault="00401D71">
      <w:pPr>
        <w:pStyle w:val="Paragraphedeliste"/>
        <w:widowControl/>
        <w:numPr>
          <w:ilvl w:val="0"/>
          <w:numId w:val="91"/>
        </w:numPr>
        <w:suppressAutoHyphens w:val="0"/>
        <w:autoSpaceDE w:val="0"/>
        <w:adjustRightInd w:val="0"/>
        <w:textAlignment w:val="auto"/>
        <w:rPr>
          <w:rFonts w:ascii="Tw Cen MT" w:hAnsi="Tw Cen MT" w:cs="ArialMT"/>
          <w:kern w:val="0"/>
          <w:sz w:val="22"/>
          <w:szCs w:val="22"/>
          <w:lang w:bidi="ar-SA"/>
        </w:rPr>
      </w:pPr>
      <w:r w:rsidRPr="005C32E5">
        <w:rPr>
          <w:rFonts w:ascii="Tw Cen MT" w:hAnsi="Tw Cen MT" w:cs="Arial"/>
          <w:i/>
          <w:iCs/>
          <w:kern w:val="0"/>
          <w:sz w:val="22"/>
          <w:szCs w:val="22"/>
          <w:lang w:bidi="ar-SA"/>
        </w:rPr>
        <w:t xml:space="preserve">Supports existants : </w:t>
      </w:r>
      <w:r w:rsidRPr="005C32E5">
        <w:rPr>
          <w:rFonts w:ascii="Tw Cen MT" w:hAnsi="Tw Cen MT" w:cs="ArialMT"/>
          <w:kern w:val="0"/>
          <w:sz w:val="22"/>
          <w:szCs w:val="22"/>
          <w:lang w:bidi="ar-SA"/>
        </w:rPr>
        <w:t>plancher bois et ponctuellement des mortiers de chape</w:t>
      </w:r>
    </w:p>
    <w:p w14:paraId="257F675C" w14:textId="77777777" w:rsidR="00401D71" w:rsidRDefault="00401D71" w:rsidP="00401D71">
      <w:pPr>
        <w:widowControl/>
        <w:suppressAutoHyphens w:val="0"/>
        <w:autoSpaceDE w:val="0"/>
        <w:adjustRightInd w:val="0"/>
        <w:textAlignment w:val="auto"/>
        <w:rPr>
          <w:rFonts w:ascii="Tw Cen MT" w:hAnsi="Tw Cen MT" w:cs="Arial"/>
          <w:b/>
          <w:bCs/>
          <w:i/>
          <w:iCs/>
          <w:color w:val="000000"/>
          <w:kern w:val="0"/>
          <w:sz w:val="22"/>
          <w:szCs w:val="22"/>
          <w:lang w:bidi="ar-SA"/>
        </w:rPr>
      </w:pPr>
    </w:p>
    <w:p w14:paraId="6CFB01D7" w14:textId="7E1923CD" w:rsidR="00401D71" w:rsidRPr="00401D71" w:rsidRDefault="00401D71" w:rsidP="00401D71">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401D71">
        <w:rPr>
          <w:rFonts w:ascii="Tw Cen MT" w:eastAsia="Times New Roman" w:hAnsi="Tw Cen MT" w:cs="Tw Cen MT"/>
          <w:i/>
          <w:iCs/>
          <w:color w:val="006666"/>
          <w:sz w:val="22"/>
          <w:szCs w:val="22"/>
          <w:lang w:eastAsia="fr-FR" w:bidi="ar-SA"/>
        </w:rPr>
        <w:t>Localisation :</w:t>
      </w:r>
    </w:p>
    <w:p w14:paraId="26B9E0AA" w14:textId="2F8AC757" w:rsidR="00401D71" w:rsidRDefault="00401D71" w:rsidP="00401D71">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401D71">
        <w:rPr>
          <w:rFonts w:ascii="Tw Cen MT" w:eastAsia="Times New Roman" w:hAnsi="Tw Cen MT" w:cs="Tw Cen MT"/>
          <w:i/>
          <w:iCs/>
          <w:color w:val="006666"/>
          <w:sz w:val="22"/>
          <w:szCs w:val="22"/>
          <w:lang w:eastAsia="fr-FR" w:bidi="ar-SA"/>
        </w:rPr>
        <w:t>R+1 et combles</w:t>
      </w:r>
    </w:p>
    <w:p w14:paraId="7A0E2839" w14:textId="0C2A07D3" w:rsidR="001C224D" w:rsidRDefault="001C224D" w:rsidP="00401D71">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p>
    <w:p w14:paraId="03D968A0" w14:textId="77777777" w:rsidR="005C32E5" w:rsidRPr="005C32E5" w:rsidRDefault="005C32E5" w:rsidP="005C32E5">
      <w:pPr>
        <w:pStyle w:val="Titre3"/>
      </w:pPr>
      <w:r w:rsidRPr="005C32E5">
        <w:lastRenderedPageBreak/>
        <w:t>Enduit de ragréage autolissant</w:t>
      </w:r>
    </w:p>
    <w:p w14:paraId="468F8782" w14:textId="77777777" w:rsidR="005C32E5" w:rsidRDefault="005C32E5" w:rsidP="005C32E5">
      <w:pPr>
        <w:widowControl/>
        <w:suppressAutoHyphens w:val="0"/>
        <w:autoSpaceDE w:val="0"/>
        <w:adjustRightInd w:val="0"/>
        <w:textAlignment w:val="auto"/>
        <w:rPr>
          <w:rFonts w:ascii="Arial-BoldMT" w:hAnsi="Arial-BoldMT" w:cs="Arial-BoldMT"/>
          <w:b/>
          <w:bCs/>
          <w:color w:val="000000"/>
          <w:kern w:val="0"/>
          <w:sz w:val="20"/>
          <w:szCs w:val="20"/>
          <w:lang w:bidi="ar-SA"/>
        </w:rPr>
      </w:pPr>
      <w:r>
        <w:rPr>
          <w:rFonts w:ascii="Arial-BoldMT" w:hAnsi="Arial-BoldMT" w:cs="Arial-BoldMT"/>
          <w:b/>
          <w:bCs/>
          <w:color w:val="000000"/>
          <w:kern w:val="0"/>
          <w:sz w:val="20"/>
          <w:szCs w:val="20"/>
          <w:lang w:bidi="ar-SA"/>
        </w:rPr>
        <w:t>Préparation des supports</w:t>
      </w:r>
    </w:p>
    <w:p w14:paraId="0B4E67B6" w14:textId="441E80C5" w:rsidR="005C32E5" w:rsidRPr="005C32E5" w:rsidRDefault="005C32E5">
      <w:pPr>
        <w:pStyle w:val="Paragraphedeliste"/>
        <w:widowControl/>
        <w:numPr>
          <w:ilvl w:val="0"/>
          <w:numId w:val="92"/>
        </w:numPr>
        <w:suppressAutoHyphens w:val="0"/>
        <w:autoSpaceDE w:val="0"/>
        <w:adjustRightInd w:val="0"/>
        <w:textAlignment w:val="auto"/>
        <w:rPr>
          <w:rFonts w:ascii="ArialMT" w:hAnsi="ArialMT" w:cs="ArialMT"/>
          <w:color w:val="000000"/>
          <w:kern w:val="0"/>
          <w:sz w:val="20"/>
          <w:szCs w:val="20"/>
          <w:lang w:bidi="ar-SA"/>
        </w:rPr>
      </w:pPr>
      <w:r w:rsidRPr="005C32E5">
        <w:rPr>
          <w:rFonts w:ascii="ArialMT" w:hAnsi="ArialMT" w:cs="ArialMT"/>
          <w:color w:val="000000"/>
          <w:kern w:val="0"/>
          <w:sz w:val="20"/>
          <w:szCs w:val="20"/>
          <w:lang w:bidi="ar-SA"/>
        </w:rPr>
        <w:t>Les supports devront avoir un état de surface résistant et propre, être dépoussiérés, ne pas ressuer l’humidité.</w:t>
      </w:r>
    </w:p>
    <w:p w14:paraId="59ED70A8" w14:textId="459FD859" w:rsidR="005C32E5" w:rsidRPr="005C32E5" w:rsidRDefault="005C32E5">
      <w:pPr>
        <w:pStyle w:val="Paragraphedeliste"/>
        <w:widowControl/>
        <w:numPr>
          <w:ilvl w:val="0"/>
          <w:numId w:val="92"/>
        </w:numPr>
        <w:suppressAutoHyphens w:val="0"/>
        <w:autoSpaceDE w:val="0"/>
        <w:adjustRightInd w:val="0"/>
        <w:textAlignment w:val="auto"/>
        <w:rPr>
          <w:rFonts w:ascii="ArialMT" w:hAnsi="ArialMT" w:cs="ArialMT"/>
          <w:color w:val="000000"/>
          <w:kern w:val="0"/>
          <w:sz w:val="20"/>
          <w:szCs w:val="20"/>
          <w:lang w:bidi="ar-SA"/>
        </w:rPr>
      </w:pPr>
      <w:r w:rsidRPr="005C32E5">
        <w:rPr>
          <w:rFonts w:ascii="ArialMT" w:hAnsi="ArialMT" w:cs="ArialMT"/>
          <w:color w:val="000000"/>
          <w:kern w:val="0"/>
          <w:sz w:val="20"/>
          <w:szCs w:val="20"/>
          <w:lang w:bidi="ar-SA"/>
        </w:rPr>
        <w:t>Les traces de plâtre, de corps gras, la laitance superficielle etc… seront éliminées.</w:t>
      </w:r>
    </w:p>
    <w:p w14:paraId="0507B813" w14:textId="2B64B505" w:rsidR="005C32E5" w:rsidRPr="005C32E5" w:rsidRDefault="005C32E5">
      <w:pPr>
        <w:pStyle w:val="Paragraphedeliste"/>
        <w:widowControl/>
        <w:numPr>
          <w:ilvl w:val="0"/>
          <w:numId w:val="92"/>
        </w:numPr>
        <w:suppressAutoHyphens w:val="0"/>
        <w:autoSpaceDE w:val="0"/>
        <w:adjustRightInd w:val="0"/>
        <w:textAlignment w:val="auto"/>
        <w:rPr>
          <w:rFonts w:ascii="ArialMT" w:hAnsi="ArialMT" w:cs="ArialMT"/>
          <w:color w:val="000000"/>
          <w:kern w:val="0"/>
          <w:sz w:val="20"/>
          <w:szCs w:val="20"/>
          <w:lang w:bidi="ar-SA"/>
        </w:rPr>
      </w:pPr>
      <w:r w:rsidRPr="005C32E5">
        <w:rPr>
          <w:rFonts w:ascii="ArialMT" w:hAnsi="ArialMT" w:cs="ArialMT"/>
          <w:color w:val="000000"/>
          <w:kern w:val="0"/>
          <w:sz w:val="20"/>
          <w:szCs w:val="20"/>
          <w:lang w:bidi="ar-SA"/>
        </w:rPr>
        <w:t>Les trous importants seront rebouchés préalablement avant l’opération de ragréage.</w:t>
      </w:r>
    </w:p>
    <w:p w14:paraId="142D589E" w14:textId="693DBF2F" w:rsidR="005C32E5" w:rsidRPr="005C32E5" w:rsidRDefault="005C32E5">
      <w:pPr>
        <w:pStyle w:val="Paragraphedeliste"/>
        <w:widowControl/>
        <w:numPr>
          <w:ilvl w:val="0"/>
          <w:numId w:val="92"/>
        </w:numPr>
        <w:suppressAutoHyphens w:val="0"/>
        <w:autoSpaceDE w:val="0"/>
        <w:adjustRightInd w:val="0"/>
        <w:textAlignment w:val="auto"/>
        <w:rPr>
          <w:rFonts w:ascii="ArialMT" w:hAnsi="ArialMT" w:cs="ArialMT"/>
          <w:color w:val="000000"/>
          <w:kern w:val="0"/>
          <w:sz w:val="20"/>
          <w:szCs w:val="20"/>
          <w:lang w:bidi="ar-SA"/>
        </w:rPr>
      </w:pPr>
      <w:r w:rsidRPr="005C32E5">
        <w:rPr>
          <w:rFonts w:ascii="ArialMT" w:hAnsi="ArialMT" w:cs="ArialMT"/>
          <w:color w:val="000000"/>
          <w:kern w:val="0"/>
          <w:sz w:val="20"/>
          <w:szCs w:val="20"/>
          <w:lang w:bidi="ar-SA"/>
        </w:rPr>
        <w:t>Désolidariser en périphérie.</w:t>
      </w:r>
    </w:p>
    <w:p w14:paraId="2AAD6337" w14:textId="239C2A2C" w:rsidR="005C32E5" w:rsidRPr="005C32E5" w:rsidRDefault="005C32E5">
      <w:pPr>
        <w:pStyle w:val="Paragraphedeliste"/>
        <w:widowControl/>
        <w:numPr>
          <w:ilvl w:val="0"/>
          <w:numId w:val="92"/>
        </w:numPr>
        <w:suppressAutoHyphens w:val="0"/>
        <w:autoSpaceDE w:val="0"/>
        <w:adjustRightInd w:val="0"/>
        <w:textAlignment w:val="auto"/>
        <w:rPr>
          <w:rFonts w:ascii="ArialMT" w:hAnsi="ArialMT" w:cs="ArialMT"/>
          <w:color w:val="000000"/>
          <w:kern w:val="0"/>
          <w:sz w:val="20"/>
          <w:szCs w:val="20"/>
          <w:lang w:bidi="ar-SA"/>
        </w:rPr>
      </w:pPr>
      <w:r w:rsidRPr="005C32E5">
        <w:rPr>
          <w:rFonts w:ascii="ArialMT" w:hAnsi="ArialMT" w:cs="ArialMT"/>
          <w:color w:val="000000"/>
          <w:kern w:val="0"/>
          <w:sz w:val="20"/>
          <w:szCs w:val="20"/>
          <w:lang w:bidi="ar-SA"/>
        </w:rPr>
        <w:t>Application du primaire pour réduire le phénomène de bullage et/ou d'adhérence.</w:t>
      </w:r>
    </w:p>
    <w:p w14:paraId="33858F98" w14:textId="77777777" w:rsidR="005C32E5" w:rsidRDefault="005C32E5" w:rsidP="005C32E5">
      <w:pPr>
        <w:widowControl/>
        <w:suppressAutoHyphens w:val="0"/>
        <w:autoSpaceDE w:val="0"/>
        <w:adjustRightInd w:val="0"/>
        <w:textAlignment w:val="auto"/>
        <w:rPr>
          <w:rFonts w:ascii="ArialMT" w:hAnsi="ArialMT" w:cs="ArialMT"/>
          <w:color w:val="000000"/>
          <w:kern w:val="0"/>
          <w:sz w:val="10"/>
          <w:szCs w:val="10"/>
          <w:lang w:bidi="ar-SA"/>
        </w:rPr>
      </w:pPr>
    </w:p>
    <w:p w14:paraId="58C40933" w14:textId="2BA351CA" w:rsidR="005C32E5" w:rsidRDefault="005C32E5" w:rsidP="005C32E5">
      <w:pPr>
        <w:pStyle w:val="Titre4"/>
        <w:rPr>
          <w:lang w:bidi="ar-SA"/>
        </w:rPr>
      </w:pPr>
      <w:r>
        <w:rPr>
          <w:lang w:bidi="ar-SA"/>
        </w:rPr>
        <w:t>Ragréage FIBRÉ autolissant P3 - pour rattrapage des défauts de planéité ponctuels</w:t>
      </w:r>
    </w:p>
    <w:p w14:paraId="73A1C9A8" w14:textId="7698A4B3" w:rsidR="005C32E5" w:rsidRPr="005C32E5" w:rsidRDefault="005C32E5" w:rsidP="005C32E5">
      <w:pPr>
        <w:widowControl/>
        <w:suppressAutoHyphens w:val="0"/>
        <w:autoSpaceDE w:val="0"/>
        <w:adjustRightInd w:val="0"/>
        <w:jc w:val="both"/>
        <w:textAlignment w:val="auto"/>
        <w:rPr>
          <w:rFonts w:ascii="Tw Cen MT" w:hAnsi="Tw Cen MT" w:cs="Arial"/>
          <w:b/>
          <w:bCs/>
          <w:i/>
          <w:iCs/>
          <w:kern w:val="0"/>
          <w:sz w:val="22"/>
          <w:szCs w:val="22"/>
          <w:lang w:bidi="ar-SA"/>
        </w:rPr>
      </w:pPr>
      <w:r>
        <w:rPr>
          <w:rFonts w:ascii="Tw Cen MT" w:hAnsi="Tw Cen MT" w:cs="ArialMT"/>
          <w:kern w:val="0"/>
          <w:sz w:val="22"/>
          <w:szCs w:val="22"/>
          <w:lang w:bidi="ar-SA"/>
        </w:rPr>
        <w:t>P</w:t>
      </w:r>
      <w:r w:rsidRPr="005C32E5">
        <w:rPr>
          <w:rFonts w:ascii="Tw Cen MT" w:hAnsi="Tw Cen MT" w:cs="ArialMT"/>
          <w:kern w:val="0"/>
          <w:sz w:val="22"/>
          <w:szCs w:val="22"/>
          <w:lang w:bidi="ar-SA"/>
        </w:rPr>
        <w:t xml:space="preserve">réparation de surface de sol existant avec </w:t>
      </w:r>
      <w:r w:rsidRPr="005C32E5">
        <w:rPr>
          <w:rFonts w:ascii="Tw Cen MT" w:hAnsi="Tw Cen MT" w:cs="Arial"/>
          <w:b/>
          <w:bCs/>
          <w:i/>
          <w:iCs/>
          <w:kern w:val="0"/>
          <w:sz w:val="22"/>
          <w:szCs w:val="22"/>
          <w:lang w:bidi="ar-SA"/>
        </w:rPr>
        <w:t>lissage au mortier de ciment avec ajout de fibres synthétiques ou</w:t>
      </w:r>
    </w:p>
    <w:p w14:paraId="20C233F6" w14:textId="77777777" w:rsidR="005C32E5" w:rsidRPr="005C32E5" w:rsidRDefault="005C32E5" w:rsidP="005C32E5">
      <w:pPr>
        <w:widowControl/>
        <w:suppressAutoHyphens w:val="0"/>
        <w:autoSpaceDE w:val="0"/>
        <w:adjustRightInd w:val="0"/>
        <w:jc w:val="both"/>
        <w:textAlignment w:val="auto"/>
        <w:rPr>
          <w:rFonts w:ascii="Tw Cen MT" w:hAnsi="Tw Cen MT" w:cs="ArialMT"/>
          <w:kern w:val="0"/>
          <w:sz w:val="22"/>
          <w:szCs w:val="22"/>
          <w:lang w:bidi="ar-SA"/>
        </w:rPr>
      </w:pPr>
      <w:r w:rsidRPr="005C32E5">
        <w:rPr>
          <w:rFonts w:ascii="Tw Cen MT" w:hAnsi="Tw Cen MT" w:cs="Arial"/>
          <w:b/>
          <w:bCs/>
          <w:i/>
          <w:iCs/>
          <w:kern w:val="0"/>
          <w:sz w:val="22"/>
          <w:szCs w:val="22"/>
          <w:lang w:bidi="ar-SA"/>
        </w:rPr>
        <w:t xml:space="preserve">naturelles, épaisseur jusqu'à 10 mm </w:t>
      </w:r>
      <w:r w:rsidRPr="005C32E5">
        <w:rPr>
          <w:rFonts w:ascii="Tw Cen MT" w:hAnsi="Tw Cen MT" w:cs="ArialMT"/>
          <w:kern w:val="0"/>
          <w:sz w:val="22"/>
          <w:szCs w:val="22"/>
          <w:lang w:bidi="ar-SA"/>
        </w:rPr>
        <w:t xml:space="preserve">pour rattrapage des </w:t>
      </w:r>
      <w:r w:rsidRPr="005C32E5">
        <w:rPr>
          <w:rFonts w:ascii="Tw Cen MT" w:hAnsi="Tw Cen MT" w:cs="Arial"/>
          <w:b/>
          <w:bCs/>
          <w:i/>
          <w:iCs/>
          <w:kern w:val="0"/>
          <w:sz w:val="22"/>
          <w:szCs w:val="22"/>
          <w:lang w:bidi="ar-SA"/>
        </w:rPr>
        <w:t xml:space="preserve">défauts de planéité PONCTUELS </w:t>
      </w:r>
      <w:r w:rsidRPr="005C32E5">
        <w:rPr>
          <w:rFonts w:ascii="Tw Cen MT" w:hAnsi="Tw Cen MT" w:cs="ArialMT"/>
          <w:kern w:val="0"/>
          <w:sz w:val="22"/>
          <w:szCs w:val="22"/>
          <w:lang w:bidi="ar-SA"/>
        </w:rPr>
        <w:t>du support.</w:t>
      </w:r>
    </w:p>
    <w:p w14:paraId="555016A5" w14:textId="77777777" w:rsidR="005C32E5" w:rsidRPr="005C32E5" w:rsidRDefault="005C32E5" w:rsidP="005C32E5">
      <w:pPr>
        <w:widowControl/>
        <w:suppressAutoHyphens w:val="0"/>
        <w:autoSpaceDE w:val="0"/>
        <w:adjustRightInd w:val="0"/>
        <w:jc w:val="both"/>
        <w:textAlignment w:val="auto"/>
        <w:rPr>
          <w:rFonts w:ascii="Tw Cen MT" w:hAnsi="Tw Cen MT" w:cs="Arial"/>
          <w:b/>
          <w:bCs/>
          <w:i/>
          <w:iCs/>
          <w:kern w:val="0"/>
          <w:sz w:val="22"/>
          <w:szCs w:val="22"/>
          <w:lang w:bidi="ar-SA"/>
        </w:rPr>
      </w:pPr>
      <w:r w:rsidRPr="005C32E5">
        <w:rPr>
          <w:rFonts w:ascii="Tw Cen MT" w:hAnsi="Tw Cen MT" w:cs="ArialMT"/>
          <w:kern w:val="0"/>
          <w:sz w:val="22"/>
          <w:szCs w:val="22"/>
          <w:lang w:bidi="ar-SA"/>
        </w:rPr>
        <w:t xml:space="preserve">Primaire d'amélioration </w:t>
      </w:r>
      <w:r w:rsidRPr="005C32E5">
        <w:rPr>
          <w:rFonts w:ascii="Tw Cen MT" w:hAnsi="Tw Cen MT" w:cs="Arial"/>
          <w:b/>
          <w:bCs/>
          <w:i/>
          <w:iCs/>
          <w:kern w:val="0"/>
          <w:sz w:val="22"/>
          <w:szCs w:val="22"/>
          <w:lang w:bidi="ar-SA"/>
        </w:rPr>
        <w:t>adapté à la porosité du support</w:t>
      </w:r>
    </w:p>
    <w:p w14:paraId="7C818D35" w14:textId="77777777" w:rsidR="005C32E5" w:rsidRPr="005C32E5" w:rsidRDefault="005C32E5" w:rsidP="005C32E5">
      <w:pPr>
        <w:widowControl/>
        <w:suppressAutoHyphens w:val="0"/>
        <w:autoSpaceDE w:val="0"/>
        <w:adjustRightInd w:val="0"/>
        <w:jc w:val="both"/>
        <w:textAlignment w:val="auto"/>
        <w:rPr>
          <w:rFonts w:ascii="Tw Cen MT" w:hAnsi="Tw Cen MT" w:cs="ArialMT"/>
          <w:kern w:val="0"/>
          <w:sz w:val="22"/>
          <w:szCs w:val="22"/>
          <w:lang w:bidi="ar-SA"/>
        </w:rPr>
      </w:pPr>
      <w:r w:rsidRPr="005C32E5">
        <w:rPr>
          <w:rFonts w:ascii="Tw Cen MT" w:hAnsi="Tw Cen MT" w:cs="ArialMT"/>
          <w:kern w:val="0"/>
          <w:sz w:val="22"/>
          <w:szCs w:val="22"/>
          <w:lang w:bidi="ar-SA"/>
        </w:rPr>
        <w:t>Support ancien : lames bois sur solive</w:t>
      </w:r>
    </w:p>
    <w:p w14:paraId="20D1229F" w14:textId="77777777" w:rsidR="005C32E5" w:rsidRPr="005C32E5" w:rsidRDefault="005C32E5" w:rsidP="005C32E5">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p>
    <w:p w14:paraId="11131F38" w14:textId="39A2422A" w:rsidR="005C32E5" w:rsidRPr="005C32E5" w:rsidRDefault="005C32E5" w:rsidP="005C32E5">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5C32E5">
        <w:rPr>
          <w:rFonts w:ascii="Tw Cen MT" w:eastAsia="Times New Roman" w:hAnsi="Tw Cen MT" w:cs="Tw Cen MT"/>
          <w:i/>
          <w:iCs/>
          <w:color w:val="006666"/>
          <w:sz w:val="22"/>
          <w:szCs w:val="22"/>
          <w:lang w:eastAsia="fr-FR" w:bidi="ar-SA"/>
        </w:rPr>
        <w:t>Localisation :</w:t>
      </w:r>
    </w:p>
    <w:p w14:paraId="437AD988" w14:textId="432C189E" w:rsidR="001C224D" w:rsidRPr="005C32E5" w:rsidRDefault="005C32E5" w:rsidP="005C32E5">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5C32E5">
        <w:rPr>
          <w:rFonts w:ascii="Tw Cen MT" w:eastAsia="Times New Roman" w:hAnsi="Tw Cen MT" w:cs="Tw Cen MT"/>
          <w:i/>
          <w:iCs/>
          <w:color w:val="006666"/>
          <w:sz w:val="22"/>
          <w:szCs w:val="22"/>
          <w:lang w:eastAsia="fr-FR" w:bidi="ar-SA"/>
        </w:rPr>
        <w:t>RdC</w:t>
      </w:r>
    </w:p>
    <w:p w14:paraId="38A06771" w14:textId="77777777" w:rsidR="00282FD3" w:rsidRDefault="00282FD3" w:rsidP="00282FD3">
      <w:pPr>
        <w:pStyle w:val="Standard"/>
        <w:rPr>
          <w:rFonts w:ascii="Tw Cen MT" w:hAnsi="Tw Cen MT" w:cs="Tw Cen MT"/>
          <w:sz w:val="22"/>
          <w:szCs w:val="22"/>
        </w:rPr>
      </w:pPr>
    </w:p>
    <w:p w14:paraId="7CAD39F5" w14:textId="1D27C3DD" w:rsidR="00282FD3" w:rsidRPr="00C5083A" w:rsidRDefault="00282FD3" w:rsidP="00282FD3">
      <w:pPr>
        <w:pStyle w:val="Titre3"/>
      </w:pPr>
      <w:r w:rsidRPr="00C5083A">
        <w:t>Revêtement de sol PVC</w:t>
      </w:r>
    </w:p>
    <w:p w14:paraId="6B095EF6" w14:textId="77777777" w:rsidR="00282FD3" w:rsidRPr="00C5083A" w:rsidRDefault="00282FD3" w:rsidP="00282FD3">
      <w:pPr>
        <w:widowControl/>
        <w:suppressAutoHyphens w:val="0"/>
        <w:autoSpaceDE w:val="0"/>
        <w:adjustRightInd w:val="0"/>
        <w:jc w:val="both"/>
        <w:textAlignment w:val="auto"/>
        <w:rPr>
          <w:rFonts w:ascii="Tw Cen MT" w:hAnsi="Tw Cen MT" w:cs="Arial-BoldMT"/>
          <w:b/>
          <w:bCs/>
          <w:color w:val="000000"/>
          <w:kern w:val="0"/>
          <w:sz w:val="22"/>
          <w:szCs w:val="22"/>
          <w:lang w:bidi="ar-SA"/>
        </w:rPr>
      </w:pPr>
      <w:r w:rsidRPr="00C5083A">
        <w:rPr>
          <w:rFonts w:ascii="Tw Cen MT" w:hAnsi="Tw Cen MT" w:cs="Arial-BoldMT"/>
          <w:b/>
          <w:bCs/>
          <w:color w:val="000000"/>
          <w:kern w:val="0"/>
          <w:sz w:val="22"/>
          <w:szCs w:val="22"/>
          <w:lang w:bidi="ar-SA"/>
        </w:rPr>
        <w:t>Documents de référence :</w:t>
      </w:r>
    </w:p>
    <w:p w14:paraId="618CEB71" w14:textId="6FD414C9" w:rsidR="00282FD3" w:rsidRPr="00C5083A" w:rsidRDefault="00282FD3">
      <w:pPr>
        <w:pStyle w:val="Paragraphedeliste"/>
        <w:widowControl/>
        <w:numPr>
          <w:ilvl w:val="0"/>
          <w:numId w:val="96"/>
        </w:numPr>
        <w:suppressAutoHyphens w:val="0"/>
        <w:autoSpaceDE w:val="0"/>
        <w:adjustRightInd w:val="0"/>
        <w:jc w:val="both"/>
        <w:textAlignment w:val="auto"/>
        <w:rPr>
          <w:rFonts w:ascii="Tw Cen MT" w:hAnsi="Tw Cen MT" w:cs="ArialMT"/>
          <w:color w:val="000000"/>
          <w:kern w:val="0"/>
          <w:sz w:val="22"/>
          <w:szCs w:val="22"/>
          <w:lang w:bidi="ar-SA"/>
        </w:rPr>
      </w:pPr>
      <w:r w:rsidRPr="00C5083A">
        <w:rPr>
          <w:rFonts w:ascii="Tw Cen MT" w:hAnsi="Tw Cen MT" w:cs="ArialMT"/>
          <w:color w:val="000000"/>
          <w:kern w:val="0"/>
          <w:sz w:val="22"/>
          <w:szCs w:val="22"/>
          <w:lang w:bidi="ar-SA"/>
        </w:rPr>
        <w:t>DTU 53.2 (NF P 63 202) : Revêtements de sols plastiques collés</w:t>
      </w:r>
    </w:p>
    <w:p w14:paraId="7631336D" w14:textId="20C7EBEE" w:rsidR="00282FD3" w:rsidRPr="00C5083A" w:rsidRDefault="00282FD3">
      <w:pPr>
        <w:pStyle w:val="Paragraphedeliste"/>
        <w:widowControl/>
        <w:numPr>
          <w:ilvl w:val="0"/>
          <w:numId w:val="96"/>
        </w:numPr>
        <w:suppressAutoHyphens w:val="0"/>
        <w:autoSpaceDE w:val="0"/>
        <w:adjustRightInd w:val="0"/>
        <w:jc w:val="both"/>
        <w:textAlignment w:val="auto"/>
        <w:rPr>
          <w:rFonts w:ascii="Tw Cen MT" w:hAnsi="Tw Cen MT" w:cs="ArialMT"/>
          <w:color w:val="000000"/>
          <w:kern w:val="0"/>
          <w:sz w:val="22"/>
          <w:szCs w:val="22"/>
          <w:lang w:bidi="ar-SA"/>
        </w:rPr>
      </w:pPr>
      <w:r w:rsidRPr="00C5083A">
        <w:rPr>
          <w:rFonts w:ascii="Tw Cen MT" w:hAnsi="Tw Cen MT" w:cs="ArialMT"/>
          <w:color w:val="000000"/>
          <w:kern w:val="0"/>
          <w:sz w:val="22"/>
          <w:szCs w:val="22"/>
          <w:lang w:bidi="ar-SA"/>
        </w:rPr>
        <w:t>Cahier du CSTB n°3509 de novembre 2004 : Notice sur le classement UPEC et classement UPEC des locaux</w:t>
      </w:r>
    </w:p>
    <w:p w14:paraId="588ED395" w14:textId="77777777" w:rsidR="00282FD3" w:rsidRPr="00C5083A" w:rsidRDefault="00282FD3" w:rsidP="00282FD3">
      <w:pPr>
        <w:widowControl/>
        <w:suppressAutoHyphens w:val="0"/>
        <w:autoSpaceDE w:val="0"/>
        <w:adjustRightInd w:val="0"/>
        <w:jc w:val="both"/>
        <w:textAlignment w:val="auto"/>
        <w:rPr>
          <w:rFonts w:ascii="Tw Cen MT" w:hAnsi="Tw Cen MT" w:cs="ArialMT"/>
          <w:color w:val="000000"/>
          <w:kern w:val="0"/>
          <w:sz w:val="22"/>
          <w:szCs w:val="22"/>
          <w:lang w:bidi="ar-SA"/>
        </w:rPr>
      </w:pPr>
      <w:r w:rsidRPr="00C5083A">
        <w:rPr>
          <w:rFonts w:ascii="Tw Cen MT" w:hAnsi="Tw Cen MT" w:cs="Arial-BoldMT"/>
          <w:b/>
          <w:bCs/>
          <w:color w:val="000000"/>
          <w:kern w:val="0"/>
          <w:sz w:val="22"/>
          <w:szCs w:val="22"/>
          <w:lang w:bidi="ar-SA"/>
        </w:rPr>
        <w:t xml:space="preserve">Conformité aux normes et essais de laboratoires </w:t>
      </w:r>
      <w:r w:rsidRPr="00C5083A">
        <w:rPr>
          <w:rFonts w:ascii="Tw Cen MT" w:hAnsi="Tw Cen MT" w:cs="ArialMT"/>
          <w:color w:val="000000"/>
          <w:kern w:val="0"/>
          <w:sz w:val="22"/>
          <w:szCs w:val="22"/>
          <w:lang w:bidi="ar-SA"/>
        </w:rPr>
        <w:t>:</w:t>
      </w:r>
    </w:p>
    <w:p w14:paraId="7A57E60C" w14:textId="77777777" w:rsidR="00282FD3" w:rsidRPr="00C5083A" w:rsidRDefault="00282FD3">
      <w:pPr>
        <w:pStyle w:val="Paragraphedeliste"/>
        <w:widowControl/>
        <w:numPr>
          <w:ilvl w:val="0"/>
          <w:numId w:val="97"/>
        </w:numPr>
        <w:suppressAutoHyphens w:val="0"/>
        <w:autoSpaceDE w:val="0"/>
        <w:adjustRightInd w:val="0"/>
        <w:jc w:val="both"/>
        <w:textAlignment w:val="auto"/>
        <w:rPr>
          <w:rFonts w:ascii="Tw Cen MT" w:hAnsi="Tw Cen MT" w:cs="ArialMT"/>
          <w:color w:val="000000"/>
          <w:kern w:val="0"/>
          <w:sz w:val="22"/>
          <w:szCs w:val="22"/>
          <w:lang w:bidi="ar-SA"/>
        </w:rPr>
      </w:pPr>
      <w:r w:rsidRPr="00C5083A">
        <w:rPr>
          <w:rFonts w:ascii="Tw Cen MT" w:hAnsi="Tw Cen MT" w:cs="ArialMT"/>
          <w:color w:val="000000"/>
          <w:kern w:val="0"/>
          <w:sz w:val="22"/>
          <w:szCs w:val="22"/>
          <w:lang w:bidi="ar-SA"/>
        </w:rPr>
        <w:t>l'entrepreneur doit prévoir la conformité aux normes et la la fourniture de tous justificatifs correspondants au</w:t>
      </w:r>
    </w:p>
    <w:p w14:paraId="19216248" w14:textId="77777777" w:rsidR="00282FD3" w:rsidRPr="00C5083A" w:rsidRDefault="00282FD3">
      <w:pPr>
        <w:pStyle w:val="Paragraphedeliste"/>
        <w:widowControl/>
        <w:numPr>
          <w:ilvl w:val="0"/>
          <w:numId w:val="97"/>
        </w:numPr>
        <w:suppressAutoHyphens w:val="0"/>
        <w:autoSpaceDE w:val="0"/>
        <w:adjustRightInd w:val="0"/>
        <w:jc w:val="both"/>
        <w:textAlignment w:val="auto"/>
        <w:rPr>
          <w:rFonts w:ascii="Tw Cen MT" w:hAnsi="Tw Cen MT" w:cs="ArialMT"/>
          <w:color w:val="000000"/>
          <w:kern w:val="0"/>
          <w:sz w:val="22"/>
          <w:szCs w:val="22"/>
          <w:lang w:bidi="ar-SA"/>
        </w:rPr>
      </w:pPr>
      <w:r w:rsidRPr="00C5083A">
        <w:rPr>
          <w:rFonts w:ascii="Tw Cen MT" w:hAnsi="Tw Cen MT" w:cs="ArialMT"/>
          <w:color w:val="000000"/>
          <w:kern w:val="0"/>
          <w:sz w:val="22"/>
          <w:szCs w:val="22"/>
          <w:lang w:bidi="ar-SA"/>
        </w:rPr>
        <w:t>Contrôleur Technique ;</w:t>
      </w:r>
    </w:p>
    <w:p w14:paraId="30C42AD1" w14:textId="77777777" w:rsidR="00282FD3" w:rsidRPr="00C5083A" w:rsidRDefault="00282FD3">
      <w:pPr>
        <w:pStyle w:val="Paragraphedeliste"/>
        <w:widowControl/>
        <w:numPr>
          <w:ilvl w:val="0"/>
          <w:numId w:val="97"/>
        </w:numPr>
        <w:suppressAutoHyphens w:val="0"/>
        <w:autoSpaceDE w:val="0"/>
        <w:adjustRightInd w:val="0"/>
        <w:jc w:val="both"/>
        <w:textAlignment w:val="auto"/>
        <w:rPr>
          <w:rFonts w:ascii="Tw Cen MT" w:hAnsi="Tw Cen MT" w:cs="ArialMT"/>
          <w:color w:val="000000"/>
          <w:kern w:val="0"/>
          <w:sz w:val="22"/>
          <w:szCs w:val="22"/>
          <w:lang w:bidi="ar-SA"/>
        </w:rPr>
      </w:pPr>
      <w:r w:rsidRPr="00C5083A">
        <w:rPr>
          <w:rFonts w:ascii="Tw Cen MT" w:hAnsi="Tw Cen MT" w:cs="ArialMT"/>
          <w:color w:val="000000"/>
          <w:kern w:val="0"/>
          <w:sz w:val="22"/>
          <w:szCs w:val="22"/>
          <w:lang w:bidi="ar-SA"/>
        </w:rPr>
        <w:t>comprenant :</w:t>
      </w:r>
    </w:p>
    <w:p w14:paraId="70AB526A" w14:textId="18EDE637" w:rsidR="00282FD3" w:rsidRPr="00C5083A" w:rsidRDefault="00282FD3">
      <w:pPr>
        <w:pStyle w:val="Paragraphedeliste"/>
        <w:widowControl/>
        <w:numPr>
          <w:ilvl w:val="0"/>
          <w:numId w:val="97"/>
        </w:numPr>
        <w:suppressAutoHyphens w:val="0"/>
        <w:autoSpaceDE w:val="0"/>
        <w:adjustRightInd w:val="0"/>
        <w:jc w:val="both"/>
        <w:textAlignment w:val="auto"/>
        <w:rPr>
          <w:rFonts w:ascii="Tw Cen MT" w:hAnsi="Tw Cen MT" w:cs="ArialMT"/>
          <w:color w:val="000000"/>
          <w:kern w:val="0"/>
          <w:sz w:val="22"/>
          <w:szCs w:val="22"/>
          <w:lang w:bidi="ar-SA"/>
        </w:rPr>
      </w:pPr>
      <w:r w:rsidRPr="00C5083A">
        <w:rPr>
          <w:rFonts w:ascii="Tw Cen MT" w:hAnsi="Tw Cen MT" w:cs="ArialMT"/>
          <w:color w:val="000000"/>
          <w:kern w:val="0"/>
          <w:sz w:val="22"/>
          <w:szCs w:val="22"/>
          <w:lang w:bidi="ar-SA"/>
        </w:rPr>
        <w:t>contrôle de l'humidité des supports(&lt;/= 3%) ;</w:t>
      </w:r>
    </w:p>
    <w:p w14:paraId="77859913" w14:textId="5E1471CB" w:rsidR="00282FD3" w:rsidRPr="00C5083A" w:rsidRDefault="00282FD3">
      <w:pPr>
        <w:pStyle w:val="Paragraphedeliste"/>
        <w:widowControl/>
        <w:numPr>
          <w:ilvl w:val="0"/>
          <w:numId w:val="97"/>
        </w:numPr>
        <w:suppressAutoHyphens w:val="0"/>
        <w:autoSpaceDE w:val="0"/>
        <w:adjustRightInd w:val="0"/>
        <w:jc w:val="both"/>
        <w:textAlignment w:val="auto"/>
        <w:rPr>
          <w:rFonts w:ascii="Tw Cen MT" w:hAnsi="Tw Cen MT" w:cs="ArialMT"/>
          <w:color w:val="000000"/>
          <w:kern w:val="0"/>
          <w:sz w:val="22"/>
          <w:szCs w:val="22"/>
          <w:lang w:bidi="ar-SA"/>
        </w:rPr>
      </w:pPr>
      <w:r w:rsidRPr="00C5083A">
        <w:rPr>
          <w:rFonts w:ascii="Tw Cen MT" w:hAnsi="Tw Cen MT" w:cs="ArialMT"/>
          <w:color w:val="000000"/>
          <w:kern w:val="0"/>
          <w:sz w:val="22"/>
          <w:szCs w:val="22"/>
          <w:lang w:bidi="ar-SA"/>
        </w:rPr>
        <w:t>grattage, dépoussiérage, humidification, primaire d'amélioration des supports ;</w:t>
      </w:r>
    </w:p>
    <w:p w14:paraId="6C08065D" w14:textId="4572807E" w:rsidR="00282FD3" w:rsidRPr="00C5083A" w:rsidRDefault="00282FD3">
      <w:pPr>
        <w:pStyle w:val="Paragraphedeliste"/>
        <w:widowControl/>
        <w:numPr>
          <w:ilvl w:val="0"/>
          <w:numId w:val="97"/>
        </w:numPr>
        <w:suppressAutoHyphens w:val="0"/>
        <w:autoSpaceDE w:val="0"/>
        <w:adjustRightInd w:val="0"/>
        <w:jc w:val="both"/>
        <w:textAlignment w:val="auto"/>
        <w:rPr>
          <w:rFonts w:ascii="Tw Cen MT" w:hAnsi="Tw Cen MT" w:cs="ArialMT"/>
          <w:color w:val="000000"/>
          <w:kern w:val="0"/>
          <w:sz w:val="22"/>
          <w:szCs w:val="22"/>
          <w:lang w:bidi="ar-SA"/>
        </w:rPr>
      </w:pPr>
      <w:r w:rsidRPr="00C5083A">
        <w:rPr>
          <w:rFonts w:ascii="Tw Cen MT" w:hAnsi="Tw Cen MT" w:cs="Arial"/>
          <w:b/>
          <w:bCs/>
          <w:i/>
          <w:iCs/>
          <w:color w:val="000000"/>
          <w:kern w:val="0"/>
          <w:sz w:val="22"/>
          <w:szCs w:val="22"/>
          <w:lang w:bidi="ar-SA"/>
        </w:rPr>
        <w:t xml:space="preserve">enduit de lissage </w:t>
      </w:r>
      <w:r w:rsidRPr="00C5083A">
        <w:rPr>
          <w:rFonts w:ascii="Tw Cen MT" w:hAnsi="Tw Cen MT" w:cs="ArialMT"/>
          <w:color w:val="000000"/>
          <w:kern w:val="0"/>
          <w:sz w:val="22"/>
          <w:szCs w:val="22"/>
          <w:lang w:bidi="ar-SA"/>
        </w:rPr>
        <w:t>(ragréage suivant poinçonnement du sol) sur supports fins et réguliers (pour ajustement des</w:t>
      </w:r>
      <w:r w:rsidR="00C5083A" w:rsidRPr="00C5083A">
        <w:rPr>
          <w:rFonts w:ascii="Tw Cen MT" w:hAnsi="Tw Cen MT" w:cs="ArialMT"/>
          <w:color w:val="000000"/>
          <w:kern w:val="0"/>
          <w:sz w:val="22"/>
          <w:szCs w:val="22"/>
          <w:lang w:bidi="ar-SA"/>
        </w:rPr>
        <w:t xml:space="preserve"> </w:t>
      </w:r>
      <w:r w:rsidRPr="00C5083A">
        <w:rPr>
          <w:rFonts w:ascii="Tw Cen MT" w:hAnsi="Tw Cen MT" w:cs="ArialMT"/>
          <w:color w:val="000000"/>
          <w:kern w:val="0"/>
          <w:sz w:val="22"/>
          <w:szCs w:val="22"/>
          <w:lang w:bidi="ar-SA"/>
        </w:rPr>
        <w:t>tolérances courantes des supports avec celles exigées par les revêtements) et couches conductrices</w:t>
      </w:r>
    </w:p>
    <w:p w14:paraId="27A9D8B4" w14:textId="600FAC7C" w:rsidR="00282FD3" w:rsidRPr="00C5083A" w:rsidRDefault="00282FD3">
      <w:pPr>
        <w:pStyle w:val="Paragraphedeliste"/>
        <w:widowControl/>
        <w:numPr>
          <w:ilvl w:val="0"/>
          <w:numId w:val="97"/>
        </w:numPr>
        <w:suppressAutoHyphens w:val="0"/>
        <w:autoSpaceDE w:val="0"/>
        <w:adjustRightInd w:val="0"/>
        <w:jc w:val="both"/>
        <w:textAlignment w:val="auto"/>
        <w:rPr>
          <w:rFonts w:ascii="Tw Cen MT" w:hAnsi="Tw Cen MT" w:cs="ArialMT"/>
          <w:color w:val="000000"/>
          <w:kern w:val="0"/>
          <w:sz w:val="22"/>
          <w:szCs w:val="22"/>
          <w:lang w:bidi="ar-SA"/>
        </w:rPr>
      </w:pPr>
      <w:r w:rsidRPr="00C5083A">
        <w:rPr>
          <w:rFonts w:ascii="Tw Cen MT" w:hAnsi="Tw Cen MT" w:cs="ArialMT"/>
          <w:color w:val="000000"/>
          <w:kern w:val="0"/>
          <w:sz w:val="22"/>
          <w:szCs w:val="22"/>
          <w:lang w:bidi="ar-SA"/>
        </w:rPr>
        <w:t>colles et adhésifs conducteurs si nécessaires ; primaire ou fixation de fond (pour pose libre non collée) assurant</w:t>
      </w:r>
      <w:r w:rsidR="00C5083A" w:rsidRPr="00C5083A">
        <w:rPr>
          <w:rFonts w:ascii="Tw Cen MT" w:hAnsi="Tw Cen MT" w:cs="ArialMT"/>
          <w:color w:val="000000"/>
          <w:kern w:val="0"/>
          <w:sz w:val="22"/>
          <w:szCs w:val="22"/>
          <w:lang w:bidi="ar-SA"/>
        </w:rPr>
        <w:t xml:space="preserve"> </w:t>
      </w:r>
      <w:r w:rsidRPr="00C5083A">
        <w:rPr>
          <w:rFonts w:ascii="Tw Cen MT" w:hAnsi="Tw Cen MT" w:cs="ArialMT"/>
          <w:color w:val="000000"/>
          <w:kern w:val="0"/>
          <w:sz w:val="22"/>
          <w:szCs w:val="22"/>
          <w:lang w:bidi="ar-SA"/>
        </w:rPr>
        <w:t xml:space="preserve">l'adhésivité des poussières ; </w:t>
      </w:r>
      <w:r w:rsidRPr="000C49B9">
        <w:rPr>
          <w:rFonts w:ascii="Tw Cen MT" w:hAnsi="Tw Cen MT" w:cs="Arial-BoldMT"/>
          <w:b/>
          <w:bCs/>
          <w:kern w:val="0"/>
          <w:sz w:val="22"/>
          <w:szCs w:val="22"/>
          <w:lang w:bidi="ar-SA"/>
        </w:rPr>
        <w:t>SANS SOLVANT</w:t>
      </w:r>
    </w:p>
    <w:p w14:paraId="39EB2F95" w14:textId="76202B21" w:rsidR="00282FD3" w:rsidRPr="00C5083A" w:rsidRDefault="00282FD3">
      <w:pPr>
        <w:pStyle w:val="Paragraphedeliste"/>
        <w:widowControl/>
        <w:numPr>
          <w:ilvl w:val="0"/>
          <w:numId w:val="97"/>
        </w:numPr>
        <w:suppressAutoHyphens w:val="0"/>
        <w:autoSpaceDE w:val="0"/>
        <w:adjustRightInd w:val="0"/>
        <w:jc w:val="both"/>
        <w:textAlignment w:val="auto"/>
        <w:rPr>
          <w:rFonts w:ascii="Tw Cen MT" w:hAnsi="Tw Cen MT" w:cs="ArialMT"/>
          <w:color w:val="000000"/>
          <w:kern w:val="0"/>
          <w:sz w:val="22"/>
          <w:szCs w:val="22"/>
          <w:lang w:bidi="ar-SA"/>
        </w:rPr>
      </w:pPr>
      <w:r w:rsidRPr="00C5083A">
        <w:rPr>
          <w:rFonts w:ascii="Tw Cen MT" w:hAnsi="Tw Cen MT" w:cs="ArialMT"/>
          <w:color w:val="000000"/>
          <w:kern w:val="0"/>
          <w:sz w:val="22"/>
          <w:szCs w:val="22"/>
          <w:lang w:bidi="ar-SA"/>
        </w:rPr>
        <w:t>profils en tête de relevés et nez de marches</w:t>
      </w:r>
    </w:p>
    <w:p w14:paraId="0E8D37D4" w14:textId="1336D6B9" w:rsidR="00282FD3" w:rsidRPr="00C5083A" w:rsidRDefault="00282FD3">
      <w:pPr>
        <w:pStyle w:val="Paragraphedeliste"/>
        <w:widowControl/>
        <w:numPr>
          <w:ilvl w:val="0"/>
          <w:numId w:val="97"/>
        </w:numPr>
        <w:suppressAutoHyphens w:val="0"/>
        <w:autoSpaceDE w:val="0"/>
        <w:adjustRightInd w:val="0"/>
        <w:jc w:val="both"/>
        <w:textAlignment w:val="auto"/>
        <w:rPr>
          <w:rFonts w:ascii="Tw Cen MT" w:hAnsi="Tw Cen MT" w:cs="ArialMT"/>
          <w:color w:val="000000"/>
          <w:kern w:val="0"/>
          <w:sz w:val="22"/>
          <w:szCs w:val="22"/>
          <w:lang w:bidi="ar-SA"/>
        </w:rPr>
      </w:pPr>
      <w:r w:rsidRPr="00C5083A">
        <w:rPr>
          <w:rFonts w:ascii="Tw Cen MT" w:hAnsi="Tw Cen MT" w:cs="ArialMT"/>
          <w:color w:val="000000"/>
          <w:kern w:val="0"/>
          <w:sz w:val="22"/>
          <w:szCs w:val="22"/>
          <w:lang w:bidi="ar-SA"/>
        </w:rPr>
        <w:t>teintes et dessins des revêtements au choix du Maître d'</w:t>
      </w:r>
      <w:r w:rsidR="000C49B9" w:rsidRPr="00C5083A">
        <w:rPr>
          <w:rFonts w:ascii="Tw Cen MT" w:hAnsi="Tw Cen MT" w:cs="ArialMT"/>
          <w:color w:val="000000"/>
          <w:kern w:val="0"/>
          <w:sz w:val="22"/>
          <w:szCs w:val="22"/>
          <w:lang w:bidi="ar-SA"/>
        </w:rPr>
        <w:t>œuvre</w:t>
      </w:r>
    </w:p>
    <w:p w14:paraId="5AA38B8B" w14:textId="62BF7A7D" w:rsidR="00282FD3" w:rsidRPr="00C5083A" w:rsidRDefault="00282FD3">
      <w:pPr>
        <w:pStyle w:val="Paragraphedeliste"/>
        <w:widowControl/>
        <w:numPr>
          <w:ilvl w:val="0"/>
          <w:numId w:val="97"/>
        </w:numPr>
        <w:suppressAutoHyphens w:val="0"/>
        <w:autoSpaceDE w:val="0"/>
        <w:adjustRightInd w:val="0"/>
        <w:jc w:val="both"/>
        <w:textAlignment w:val="auto"/>
        <w:rPr>
          <w:rFonts w:ascii="Tw Cen MT" w:hAnsi="Tw Cen MT" w:cs="ArialMT"/>
          <w:color w:val="000000"/>
          <w:kern w:val="0"/>
          <w:sz w:val="22"/>
          <w:szCs w:val="22"/>
          <w:lang w:bidi="ar-SA"/>
        </w:rPr>
      </w:pPr>
      <w:r w:rsidRPr="00C5083A">
        <w:rPr>
          <w:rFonts w:ascii="Tw Cen MT" w:hAnsi="Tw Cen MT" w:cs="ArialMT"/>
          <w:color w:val="000000"/>
          <w:kern w:val="0"/>
          <w:sz w:val="22"/>
          <w:szCs w:val="22"/>
          <w:lang w:bidi="ar-SA"/>
        </w:rPr>
        <w:t>façons diverses (découpes, ajustages...), accessoires (fixations...)</w:t>
      </w:r>
    </w:p>
    <w:p w14:paraId="4F2D30EE" w14:textId="122767A4" w:rsidR="00282FD3" w:rsidRPr="00C5083A" w:rsidRDefault="00282FD3">
      <w:pPr>
        <w:pStyle w:val="Paragraphedeliste"/>
        <w:widowControl/>
        <w:numPr>
          <w:ilvl w:val="0"/>
          <w:numId w:val="97"/>
        </w:numPr>
        <w:suppressAutoHyphens w:val="0"/>
        <w:autoSpaceDE w:val="0"/>
        <w:adjustRightInd w:val="0"/>
        <w:jc w:val="both"/>
        <w:textAlignment w:val="auto"/>
        <w:rPr>
          <w:rFonts w:ascii="Tw Cen MT" w:hAnsi="Tw Cen MT" w:cs="ArialMT"/>
          <w:color w:val="000000"/>
          <w:kern w:val="0"/>
          <w:sz w:val="22"/>
          <w:szCs w:val="22"/>
          <w:lang w:bidi="ar-SA"/>
        </w:rPr>
      </w:pPr>
      <w:r w:rsidRPr="00C5083A">
        <w:rPr>
          <w:rFonts w:ascii="Tw Cen MT" w:hAnsi="Tw Cen MT" w:cs="ArialMT"/>
          <w:color w:val="000000"/>
          <w:kern w:val="0"/>
          <w:sz w:val="22"/>
          <w:szCs w:val="22"/>
          <w:lang w:bidi="ar-SA"/>
        </w:rPr>
        <w:t>revêtements utilisés sont classés M3 minimum</w:t>
      </w:r>
    </w:p>
    <w:p w14:paraId="09237E27" w14:textId="5479DF5E" w:rsidR="00282FD3" w:rsidRPr="00C5083A" w:rsidRDefault="00282FD3">
      <w:pPr>
        <w:pStyle w:val="Paragraphedeliste"/>
        <w:widowControl/>
        <w:numPr>
          <w:ilvl w:val="0"/>
          <w:numId w:val="97"/>
        </w:numPr>
        <w:suppressAutoHyphens w:val="0"/>
        <w:autoSpaceDE w:val="0"/>
        <w:adjustRightInd w:val="0"/>
        <w:jc w:val="both"/>
        <w:textAlignment w:val="auto"/>
        <w:rPr>
          <w:rFonts w:ascii="Tw Cen MT" w:hAnsi="Tw Cen MT" w:cs="ArialMT"/>
          <w:color w:val="000000"/>
          <w:kern w:val="0"/>
          <w:sz w:val="22"/>
          <w:szCs w:val="22"/>
          <w:lang w:bidi="ar-SA"/>
        </w:rPr>
      </w:pPr>
      <w:r w:rsidRPr="00C5083A">
        <w:rPr>
          <w:rFonts w:ascii="Tw Cen MT" w:hAnsi="Tw Cen MT" w:cs="ArialMT"/>
          <w:color w:val="000000"/>
          <w:kern w:val="0"/>
          <w:sz w:val="22"/>
          <w:szCs w:val="22"/>
          <w:lang w:bidi="ar-SA"/>
        </w:rPr>
        <w:t>traitement des joints de fractionnement du support par produit SNJF (mastic silicone élastomère, etc.) insensible</w:t>
      </w:r>
      <w:r w:rsidR="00C5083A" w:rsidRPr="00C5083A">
        <w:rPr>
          <w:rFonts w:ascii="Tw Cen MT" w:hAnsi="Tw Cen MT" w:cs="ArialMT"/>
          <w:color w:val="000000"/>
          <w:kern w:val="0"/>
          <w:sz w:val="22"/>
          <w:szCs w:val="22"/>
          <w:lang w:bidi="ar-SA"/>
        </w:rPr>
        <w:t xml:space="preserve"> </w:t>
      </w:r>
      <w:r w:rsidRPr="00C5083A">
        <w:rPr>
          <w:rFonts w:ascii="Tw Cen MT" w:hAnsi="Tw Cen MT" w:cs="ArialMT"/>
          <w:color w:val="000000"/>
          <w:kern w:val="0"/>
          <w:sz w:val="22"/>
          <w:szCs w:val="22"/>
          <w:lang w:bidi="ar-SA"/>
        </w:rPr>
        <w:t>au vieillissement, compris nettoyage du joint, primaire d'adhésivité et fonds de joints nécessaires</w:t>
      </w:r>
    </w:p>
    <w:p w14:paraId="155C4DA0" w14:textId="46D02017" w:rsidR="00282FD3" w:rsidRPr="00C5083A" w:rsidRDefault="00282FD3">
      <w:pPr>
        <w:pStyle w:val="Paragraphedeliste"/>
        <w:widowControl/>
        <w:numPr>
          <w:ilvl w:val="0"/>
          <w:numId w:val="97"/>
        </w:numPr>
        <w:suppressAutoHyphens w:val="0"/>
        <w:autoSpaceDE w:val="0"/>
        <w:adjustRightInd w:val="0"/>
        <w:jc w:val="both"/>
        <w:textAlignment w:val="auto"/>
        <w:rPr>
          <w:rFonts w:ascii="Tw Cen MT" w:hAnsi="Tw Cen MT" w:cs="ArialMT"/>
          <w:color w:val="000000"/>
          <w:kern w:val="0"/>
          <w:sz w:val="22"/>
          <w:szCs w:val="22"/>
          <w:lang w:bidi="ar-SA"/>
        </w:rPr>
      </w:pPr>
      <w:r w:rsidRPr="00C5083A">
        <w:rPr>
          <w:rFonts w:ascii="Tw Cen MT" w:hAnsi="Tw Cen MT" w:cs="ArialMT"/>
          <w:color w:val="000000"/>
          <w:kern w:val="0"/>
          <w:sz w:val="22"/>
          <w:szCs w:val="22"/>
          <w:lang w:bidi="ar-SA"/>
        </w:rPr>
        <w:t>dispositions évitant toute dégradation ou déformation sur dallages et planchers sur terre-plein (résine spéciale</w:t>
      </w:r>
      <w:r w:rsidR="00C5083A" w:rsidRPr="00C5083A">
        <w:rPr>
          <w:rFonts w:ascii="Tw Cen MT" w:hAnsi="Tw Cen MT" w:cs="ArialMT"/>
          <w:color w:val="000000"/>
          <w:kern w:val="0"/>
          <w:sz w:val="22"/>
          <w:szCs w:val="22"/>
          <w:lang w:bidi="ar-SA"/>
        </w:rPr>
        <w:t xml:space="preserve"> </w:t>
      </w:r>
      <w:r w:rsidRPr="00C5083A">
        <w:rPr>
          <w:rFonts w:ascii="Tw Cen MT" w:hAnsi="Tw Cen MT" w:cs="ArialMT"/>
          <w:color w:val="000000"/>
          <w:kern w:val="0"/>
          <w:sz w:val="22"/>
          <w:szCs w:val="22"/>
          <w:lang w:bidi="ar-SA"/>
        </w:rPr>
        <w:t>d'étanchéité du support, sablage à refus, etc. )</w:t>
      </w:r>
    </w:p>
    <w:p w14:paraId="111AA122" w14:textId="77777777" w:rsidR="00282FD3" w:rsidRPr="00C5083A" w:rsidRDefault="00282FD3" w:rsidP="00282FD3">
      <w:pPr>
        <w:widowControl/>
        <w:suppressAutoHyphens w:val="0"/>
        <w:autoSpaceDE w:val="0"/>
        <w:adjustRightInd w:val="0"/>
        <w:jc w:val="both"/>
        <w:textAlignment w:val="auto"/>
        <w:rPr>
          <w:rFonts w:ascii="Tw Cen MT" w:hAnsi="Tw Cen MT" w:cs="Arial-BoldMT"/>
          <w:b/>
          <w:bCs/>
          <w:color w:val="000000"/>
          <w:kern w:val="0"/>
          <w:sz w:val="22"/>
          <w:szCs w:val="22"/>
          <w:lang w:bidi="ar-SA"/>
        </w:rPr>
      </w:pPr>
      <w:r w:rsidRPr="00C5083A">
        <w:rPr>
          <w:rFonts w:ascii="Tw Cen MT" w:hAnsi="Tw Cen MT" w:cs="Arial-BoldMT"/>
          <w:b/>
          <w:bCs/>
          <w:color w:val="000000"/>
          <w:kern w:val="0"/>
          <w:sz w:val="22"/>
          <w:szCs w:val="22"/>
          <w:lang w:bidi="ar-SA"/>
        </w:rPr>
        <w:t>Système de pose :</w:t>
      </w:r>
    </w:p>
    <w:p w14:paraId="45A45D0F" w14:textId="2E5415FF" w:rsidR="00282FD3" w:rsidRPr="00C5083A" w:rsidRDefault="00C5083A" w:rsidP="00282FD3">
      <w:pPr>
        <w:widowControl/>
        <w:suppressAutoHyphens w:val="0"/>
        <w:autoSpaceDE w:val="0"/>
        <w:adjustRightInd w:val="0"/>
        <w:jc w:val="both"/>
        <w:textAlignment w:val="auto"/>
        <w:rPr>
          <w:rFonts w:ascii="Tw Cen MT" w:hAnsi="Tw Cen MT" w:cs="ArialMT"/>
          <w:color w:val="000000"/>
          <w:kern w:val="0"/>
          <w:sz w:val="22"/>
          <w:szCs w:val="22"/>
          <w:lang w:bidi="ar-SA"/>
        </w:rPr>
      </w:pPr>
      <w:r w:rsidRPr="00C5083A">
        <w:rPr>
          <w:rFonts w:ascii="Tw Cen MT" w:hAnsi="Tw Cen MT" w:cs="ArialMT"/>
          <w:color w:val="000000"/>
          <w:kern w:val="0"/>
          <w:sz w:val="22"/>
          <w:szCs w:val="22"/>
          <w:lang w:bidi="ar-SA"/>
        </w:rPr>
        <w:t>P</w:t>
      </w:r>
      <w:r w:rsidR="00282FD3" w:rsidRPr="00C5083A">
        <w:rPr>
          <w:rFonts w:ascii="Tw Cen MT" w:hAnsi="Tw Cen MT" w:cs="ArialMT"/>
          <w:color w:val="000000"/>
          <w:kern w:val="0"/>
          <w:sz w:val="22"/>
          <w:szCs w:val="22"/>
          <w:lang w:bidi="ar-SA"/>
        </w:rPr>
        <w:t>ose à joints vifs serrés, seuils et niches pris dans les lés adjacents</w:t>
      </w:r>
    </w:p>
    <w:p w14:paraId="4D92DBC5" w14:textId="2EC8300C" w:rsidR="00282FD3" w:rsidRPr="00C5083A" w:rsidRDefault="00C5083A" w:rsidP="00282FD3">
      <w:pPr>
        <w:widowControl/>
        <w:suppressAutoHyphens w:val="0"/>
        <w:autoSpaceDE w:val="0"/>
        <w:adjustRightInd w:val="0"/>
        <w:jc w:val="both"/>
        <w:textAlignment w:val="auto"/>
        <w:rPr>
          <w:rFonts w:ascii="Tw Cen MT" w:hAnsi="Tw Cen MT" w:cs="ArialMT"/>
          <w:color w:val="000000"/>
          <w:kern w:val="0"/>
          <w:sz w:val="22"/>
          <w:szCs w:val="22"/>
          <w:lang w:bidi="ar-SA"/>
        </w:rPr>
      </w:pPr>
      <w:r w:rsidRPr="00C5083A">
        <w:rPr>
          <w:rFonts w:ascii="Tw Cen MT" w:hAnsi="Tw Cen MT" w:cs="ArialMT"/>
          <w:color w:val="000000"/>
          <w:kern w:val="0"/>
          <w:sz w:val="22"/>
          <w:szCs w:val="22"/>
          <w:lang w:bidi="ar-SA"/>
        </w:rPr>
        <w:t>R</w:t>
      </w:r>
      <w:r w:rsidR="00282FD3" w:rsidRPr="00C5083A">
        <w:rPr>
          <w:rFonts w:ascii="Tw Cen MT" w:hAnsi="Tw Cen MT" w:cs="ArialMT"/>
          <w:color w:val="000000"/>
          <w:kern w:val="0"/>
          <w:sz w:val="22"/>
          <w:szCs w:val="22"/>
          <w:lang w:bidi="ar-SA"/>
        </w:rPr>
        <w:t>evêtements plans au sol :</w:t>
      </w:r>
    </w:p>
    <w:p w14:paraId="1605EDCF" w14:textId="7736D128" w:rsidR="00282FD3" w:rsidRPr="00C5083A" w:rsidRDefault="00282FD3">
      <w:pPr>
        <w:pStyle w:val="Paragraphedeliste"/>
        <w:widowControl/>
        <w:numPr>
          <w:ilvl w:val="0"/>
          <w:numId w:val="95"/>
        </w:numPr>
        <w:suppressAutoHyphens w:val="0"/>
        <w:autoSpaceDE w:val="0"/>
        <w:adjustRightInd w:val="0"/>
        <w:jc w:val="both"/>
        <w:textAlignment w:val="auto"/>
        <w:rPr>
          <w:rFonts w:ascii="Tw Cen MT" w:hAnsi="Tw Cen MT" w:cs="ArialMT"/>
          <w:color w:val="000000"/>
          <w:kern w:val="0"/>
          <w:sz w:val="22"/>
          <w:szCs w:val="22"/>
          <w:lang w:bidi="ar-SA"/>
        </w:rPr>
      </w:pPr>
      <w:r w:rsidRPr="00C5083A">
        <w:rPr>
          <w:rFonts w:ascii="Tw Cen MT" w:hAnsi="Tw Cen MT" w:cs="ArialMT"/>
          <w:color w:val="000000"/>
          <w:kern w:val="0"/>
          <w:sz w:val="22"/>
          <w:szCs w:val="22"/>
          <w:lang w:bidi="ar-SA"/>
        </w:rPr>
        <w:t>pose libre : application d'un primaire d'adhésivité des poussières, calage des revêtements</w:t>
      </w:r>
    </w:p>
    <w:p w14:paraId="76E43567" w14:textId="1507AA49" w:rsidR="00282FD3" w:rsidRPr="00C5083A" w:rsidRDefault="00282FD3">
      <w:pPr>
        <w:pStyle w:val="Paragraphedeliste"/>
        <w:widowControl/>
        <w:numPr>
          <w:ilvl w:val="0"/>
          <w:numId w:val="95"/>
        </w:numPr>
        <w:suppressAutoHyphens w:val="0"/>
        <w:autoSpaceDE w:val="0"/>
        <w:adjustRightInd w:val="0"/>
        <w:jc w:val="both"/>
        <w:textAlignment w:val="auto"/>
        <w:rPr>
          <w:rFonts w:ascii="Tw Cen MT" w:hAnsi="Tw Cen MT" w:cs="ArialMT"/>
          <w:color w:val="000000"/>
          <w:kern w:val="0"/>
          <w:sz w:val="22"/>
          <w:szCs w:val="22"/>
          <w:lang w:bidi="ar-SA"/>
        </w:rPr>
      </w:pPr>
      <w:r w:rsidRPr="00C5083A">
        <w:rPr>
          <w:rFonts w:ascii="Tw Cen MT" w:hAnsi="Tw Cen MT" w:cs="ArialMT"/>
          <w:color w:val="000000"/>
          <w:kern w:val="0"/>
          <w:sz w:val="22"/>
          <w:szCs w:val="22"/>
          <w:lang w:bidi="ar-SA"/>
        </w:rPr>
        <w:t>pose avec adhésif : par simple encollage, suivant les prescriptions du fabricant ; l'adhésif utilisé gardera ses</w:t>
      </w:r>
      <w:r w:rsidR="00C5083A" w:rsidRPr="00C5083A">
        <w:rPr>
          <w:rFonts w:ascii="Tw Cen MT" w:hAnsi="Tw Cen MT" w:cs="ArialMT"/>
          <w:color w:val="000000"/>
          <w:kern w:val="0"/>
          <w:sz w:val="22"/>
          <w:szCs w:val="22"/>
          <w:lang w:bidi="ar-SA"/>
        </w:rPr>
        <w:t xml:space="preserve"> </w:t>
      </w:r>
      <w:r w:rsidRPr="00C5083A">
        <w:rPr>
          <w:rFonts w:ascii="Tw Cen MT" w:hAnsi="Tw Cen MT" w:cs="ArialMT"/>
          <w:color w:val="000000"/>
          <w:kern w:val="0"/>
          <w:sz w:val="22"/>
          <w:szCs w:val="22"/>
          <w:lang w:bidi="ar-SA"/>
        </w:rPr>
        <w:t>fonctions après remplacement des éléments de revêtement (pas de décollement, même localisé, de film)</w:t>
      </w:r>
    </w:p>
    <w:p w14:paraId="0A13EE9A" w14:textId="5A8B47D8" w:rsidR="00282FD3" w:rsidRPr="00C5083A" w:rsidRDefault="00282FD3">
      <w:pPr>
        <w:pStyle w:val="Paragraphedeliste"/>
        <w:widowControl/>
        <w:numPr>
          <w:ilvl w:val="0"/>
          <w:numId w:val="95"/>
        </w:numPr>
        <w:suppressAutoHyphens w:val="0"/>
        <w:autoSpaceDE w:val="0"/>
        <w:adjustRightInd w:val="0"/>
        <w:jc w:val="both"/>
        <w:textAlignment w:val="auto"/>
        <w:rPr>
          <w:rFonts w:ascii="Tw Cen MT" w:hAnsi="Tw Cen MT" w:cs="ArialMT"/>
          <w:color w:val="000000"/>
          <w:kern w:val="0"/>
          <w:sz w:val="22"/>
          <w:szCs w:val="22"/>
          <w:lang w:bidi="ar-SA"/>
        </w:rPr>
      </w:pPr>
      <w:r w:rsidRPr="00C5083A">
        <w:rPr>
          <w:rFonts w:ascii="Tw Cen MT" w:hAnsi="Tw Cen MT" w:cs="ArialMT"/>
          <w:color w:val="000000"/>
          <w:kern w:val="0"/>
          <w:sz w:val="22"/>
          <w:szCs w:val="22"/>
          <w:lang w:bidi="ar-SA"/>
        </w:rPr>
        <w:t>pose collée : par simple ou double encollage, suivant les prescriptions du fabricant</w:t>
      </w:r>
      <w:r w:rsidR="00C5083A" w:rsidRPr="00C5083A">
        <w:rPr>
          <w:rFonts w:ascii="Tw Cen MT" w:hAnsi="Tw Cen MT" w:cs="ArialMT"/>
          <w:color w:val="000000"/>
          <w:kern w:val="0"/>
          <w:sz w:val="22"/>
          <w:szCs w:val="22"/>
          <w:lang w:bidi="ar-SA"/>
        </w:rPr>
        <w:t xml:space="preserve"> </w:t>
      </w:r>
      <w:r w:rsidRPr="00C5083A">
        <w:rPr>
          <w:rFonts w:ascii="Tw Cen MT" w:hAnsi="Tw Cen MT" w:cs="ArialMT"/>
          <w:color w:val="000000"/>
          <w:kern w:val="0"/>
          <w:sz w:val="22"/>
          <w:szCs w:val="22"/>
          <w:lang w:bidi="ar-SA"/>
        </w:rPr>
        <w:t>revêtements en relevés, et sur escaliers :</w:t>
      </w:r>
    </w:p>
    <w:p w14:paraId="2AEF47C0" w14:textId="2CAE52C2" w:rsidR="00282FD3" w:rsidRPr="00C5083A" w:rsidRDefault="00282FD3">
      <w:pPr>
        <w:pStyle w:val="Paragraphedeliste"/>
        <w:widowControl/>
        <w:numPr>
          <w:ilvl w:val="0"/>
          <w:numId w:val="95"/>
        </w:numPr>
        <w:suppressAutoHyphens w:val="0"/>
        <w:autoSpaceDE w:val="0"/>
        <w:adjustRightInd w:val="0"/>
        <w:jc w:val="both"/>
        <w:textAlignment w:val="auto"/>
        <w:rPr>
          <w:rFonts w:ascii="Tw Cen MT" w:hAnsi="Tw Cen MT" w:cs="ArialMT"/>
          <w:color w:val="000000"/>
          <w:kern w:val="0"/>
          <w:sz w:val="22"/>
          <w:szCs w:val="22"/>
          <w:lang w:bidi="ar-SA"/>
        </w:rPr>
      </w:pPr>
      <w:r w:rsidRPr="00C5083A">
        <w:rPr>
          <w:rFonts w:ascii="Tw Cen MT" w:hAnsi="Tw Cen MT" w:cs="ArialMT"/>
          <w:color w:val="000000"/>
          <w:kern w:val="0"/>
          <w:sz w:val="22"/>
          <w:szCs w:val="22"/>
          <w:lang w:bidi="ar-SA"/>
        </w:rPr>
        <w:t>pose collée, par simple ou double encollage, suivant les prescriptions du fabricant</w:t>
      </w:r>
    </w:p>
    <w:p w14:paraId="2AD6C84F" w14:textId="77777777" w:rsidR="00282FD3" w:rsidRPr="00C5083A" w:rsidRDefault="00282FD3" w:rsidP="00282FD3">
      <w:pPr>
        <w:widowControl/>
        <w:suppressAutoHyphens w:val="0"/>
        <w:autoSpaceDE w:val="0"/>
        <w:adjustRightInd w:val="0"/>
        <w:jc w:val="both"/>
        <w:textAlignment w:val="auto"/>
        <w:rPr>
          <w:rFonts w:ascii="Tw Cen MT" w:hAnsi="Tw Cen MT" w:cs="Arial-BoldMT"/>
          <w:b/>
          <w:bCs/>
          <w:kern w:val="0"/>
          <w:sz w:val="22"/>
          <w:szCs w:val="22"/>
          <w:lang w:bidi="ar-SA"/>
        </w:rPr>
      </w:pPr>
      <w:r w:rsidRPr="00C5083A">
        <w:rPr>
          <w:rFonts w:ascii="Tw Cen MT" w:hAnsi="Tw Cen MT" w:cs="Arial-BoldMT"/>
          <w:b/>
          <w:bCs/>
          <w:kern w:val="0"/>
          <w:sz w:val="22"/>
          <w:szCs w:val="22"/>
          <w:lang w:bidi="ar-SA"/>
        </w:rPr>
        <w:t>Sujétions particulières :</w:t>
      </w:r>
    </w:p>
    <w:p w14:paraId="0CCF382C" w14:textId="5DFE012E" w:rsidR="00282FD3" w:rsidRPr="00C5083A" w:rsidRDefault="00282FD3">
      <w:pPr>
        <w:pStyle w:val="Paragraphedeliste"/>
        <w:widowControl/>
        <w:numPr>
          <w:ilvl w:val="0"/>
          <w:numId w:val="94"/>
        </w:numPr>
        <w:suppressAutoHyphens w:val="0"/>
        <w:autoSpaceDE w:val="0"/>
        <w:adjustRightInd w:val="0"/>
        <w:jc w:val="both"/>
        <w:textAlignment w:val="auto"/>
        <w:rPr>
          <w:rFonts w:ascii="Tw Cen MT" w:hAnsi="Tw Cen MT" w:cs="ArialMT"/>
          <w:kern w:val="0"/>
          <w:sz w:val="22"/>
          <w:szCs w:val="22"/>
          <w:lang w:bidi="ar-SA"/>
        </w:rPr>
      </w:pPr>
      <w:r w:rsidRPr="00C5083A">
        <w:rPr>
          <w:rFonts w:ascii="Tw Cen MT" w:hAnsi="Tw Cen MT" w:cs="ArialMT"/>
          <w:kern w:val="0"/>
          <w:sz w:val="22"/>
          <w:szCs w:val="22"/>
          <w:lang w:bidi="ar-SA"/>
        </w:rPr>
        <w:t>le revêtement est passant dans les placards (non passant sous baignoires et douches)</w:t>
      </w:r>
    </w:p>
    <w:p w14:paraId="04AAAFAD" w14:textId="74E3DCE8" w:rsidR="00282FD3" w:rsidRPr="00C5083A" w:rsidRDefault="00282FD3">
      <w:pPr>
        <w:pStyle w:val="Paragraphedeliste"/>
        <w:widowControl/>
        <w:numPr>
          <w:ilvl w:val="0"/>
          <w:numId w:val="94"/>
        </w:numPr>
        <w:suppressAutoHyphens w:val="0"/>
        <w:autoSpaceDE w:val="0"/>
        <w:adjustRightInd w:val="0"/>
        <w:jc w:val="both"/>
        <w:textAlignment w:val="auto"/>
        <w:rPr>
          <w:rFonts w:ascii="Tw Cen MT" w:hAnsi="Tw Cen MT" w:cs="ArialMT"/>
          <w:kern w:val="0"/>
          <w:sz w:val="22"/>
          <w:szCs w:val="22"/>
          <w:lang w:bidi="ar-SA"/>
        </w:rPr>
      </w:pPr>
      <w:r w:rsidRPr="00C5083A">
        <w:rPr>
          <w:rFonts w:ascii="Tw Cen MT" w:hAnsi="Tw Cen MT" w:cs="ArialMT"/>
          <w:kern w:val="0"/>
          <w:sz w:val="22"/>
          <w:szCs w:val="22"/>
          <w:lang w:bidi="ar-SA"/>
        </w:rPr>
        <w:t>continuité du revêtement dans les gaines d'ascenseur</w:t>
      </w:r>
    </w:p>
    <w:p w14:paraId="23224276" w14:textId="77777777" w:rsidR="00282FD3" w:rsidRPr="00C5083A" w:rsidRDefault="00282FD3" w:rsidP="00282FD3">
      <w:pPr>
        <w:widowControl/>
        <w:suppressAutoHyphens w:val="0"/>
        <w:autoSpaceDE w:val="0"/>
        <w:adjustRightInd w:val="0"/>
        <w:jc w:val="both"/>
        <w:textAlignment w:val="auto"/>
        <w:rPr>
          <w:rFonts w:ascii="Tw Cen MT" w:hAnsi="Tw Cen MT" w:cs="Arial-BoldMT"/>
          <w:b/>
          <w:bCs/>
          <w:kern w:val="0"/>
          <w:sz w:val="22"/>
          <w:szCs w:val="22"/>
          <w:lang w:bidi="ar-SA"/>
        </w:rPr>
      </w:pPr>
      <w:r w:rsidRPr="00C5083A">
        <w:rPr>
          <w:rFonts w:ascii="Tw Cen MT" w:hAnsi="Tw Cen MT" w:cs="Arial-BoldMT"/>
          <w:b/>
          <w:bCs/>
          <w:kern w:val="0"/>
          <w:sz w:val="22"/>
          <w:szCs w:val="22"/>
          <w:lang w:bidi="ar-SA"/>
        </w:rPr>
        <w:t>Vérification de l’humidité résiduelle</w:t>
      </w:r>
    </w:p>
    <w:p w14:paraId="0617A1D7" w14:textId="32E8DC9E" w:rsidR="00282FD3" w:rsidRPr="00C5083A" w:rsidRDefault="00282FD3" w:rsidP="00282FD3">
      <w:pPr>
        <w:widowControl/>
        <w:suppressAutoHyphens w:val="0"/>
        <w:autoSpaceDE w:val="0"/>
        <w:adjustRightInd w:val="0"/>
        <w:jc w:val="both"/>
        <w:textAlignment w:val="auto"/>
        <w:rPr>
          <w:rFonts w:ascii="Tw Cen MT" w:hAnsi="Tw Cen MT" w:cs="ArialMT"/>
          <w:kern w:val="0"/>
          <w:sz w:val="22"/>
          <w:szCs w:val="22"/>
          <w:lang w:bidi="ar-SA"/>
        </w:rPr>
      </w:pPr>
      <w:r w:rsidRPr="00C5083A">
        <w:rPr>
          <w:rFonts w:ascii="Tw Cen MT" w:hAnsi="Tw Cen MT" w:cs="ArialMT"/>
          <w:kern w:val="0"/>
          <w:sz w:val="22"/>
          <w:szCs w:val="22"/>
          <w:lang w:bidi="ar-SA"/>
        </w:rPr>
        <w:lastRenderedPageBreak/>
        <w:t>L’entreprise de pose de revêtements de sol est responsable de la réception du support. Elle doit, à ce titre,</w:t>
      </w:r>
      <w:r w:rsidR="00C5083A" w:rsidRPr="00C5083A">
        <w:rPr>
          <w:rFonts w:ascii="Tw Cen MT" w:hAnsi="Tw Cen MT" w:cs="ArialMT"/>
          <w:kern w:val="0"/>
          <w:sz w:val="22"/>
          <w:szCs w:val="22"/>
          <w:lang w:bidi="ar-SA"/>
        </w:rPr>
        <w:t xml:space="preserve"> </w:t>
      </w:r>
      <w:r w:rsidRPr="00C5083A">
        <w:rPr>
          <w:rFonts w:ascii="Tw Cen MT" w:hAnsi="Tw Cen MT" w:cs="ArialMT"/>
          <w:kern w:val="0"/>
          <w:sz w:val="22"/>
          <w:szCs w:val="22"/>
          <w:lang w:bidi="ar-SA"/>
        </w:rPr>
        <w:t>s’assurer avant la pose du revêtement, que l’humidité résiduelle de la chape est conforme aux spécifications</w:t>
      </w:r>
      <w:r w:rsidR="00C5083A" w:rsidRPr="00C5083A">
        <w:rPr>
          <w:rFonts w:ascii="Tw Cen MT" w:hAnsi="Tw Cen MT" w:cs="ArialMT"/>
          <w:kern w:val="0"/>
          <w:sz w:val="22"/>
          <w:szCs w:val="22"/>
          <w:lang w:bidi="ar-SA"/>
        </w:rPr>
        <w:t xml:space="preserve"> </w:t>
      </w:r>
      <w:r w:rsidRPr="00C5083A">
        <w:rPr>
          <w:rFonts w:ascii="Tw Cen MT" w:hAnsi="Tw Cen MT" w:cs="ArialMT"/>
          <w:kern w:val="0"/>
          <w:sz w:val="22"/>
          <w:szCs w:val="22"/>
          <w:lang w:bidi="ar-SA"/>
        </w:rPr>
        <w:t>définies au chapitre 9 du « Cahier des Prescriptions Techniques d’Exécution des chapes fluides à base de sulfate</w:t>
      </w:r>
      <w:r w:rsidR="00C5083A" w:rsidRPr="00C5083A">
        <w:rPr>
          <w:rFonts w:ascii="Tw Cen MT" w:hAnsi="Tw Cen MT" w:cs="ArialMT"/>
          <w:kern w:val="0"/>
          <w:sz w:val="22"/>
          <w:szCs w:val="22"/>
          <w:lang w:bidi="ar-SA"/>
        </w:rPr>
        <w:t xml:space="preserve"> </w:t>
      </w:r>
      <w:r w:rsidRPr="00C5083A">
        <w:rPr>
          <w:rFonts w:ascii="Tw Cen MT" w:hAnsi="Tw Cen MT" w:cs="ArialMT"/>
          <w:kern w:val="0"/>
          <w:sz w:val="22"/>
          <w:szCs w:val="22"/>
          <w:lang w:bidi="ar-SA"/>
        </w:rPr>
        <w:t>de calcium »</w:t>
      </w:r>
      <w:r w:rsidR="00C5083A" w:rsidRPr="00C5083A">
        <w:rPr>
          <w:rFonts w:ascii="Tw Cen MT" w:hAnsi="Tw Cen MT" w:cs="ArialMT"/>
          <w:kern w:val="0"/>
          <w:sz w:val="22"/>
          <w:szCs w:val="22"/>
          <w:lang w:bidi="ar-SA"/>
        </w:rPr>
        <w:t xml:space="preserve"> </w:t>
      </w:r>
      <w:r w:rsidRPr="00C5083A">
        <w:rPr>
          <w:rFonts w:ascii="Tw Cen MT" w:hAnsi="Tw Cen MT" w:cs="ArialMT"/>
          <w:kern w:val="0"/>
          <w:sz w:val="22"/>
          <w:szCs w:val="22"/>
          <w:lang w:bidi="ar-SA"/>
        </w:rPr>
        <w:t>(e-cahier du CSTB - cahier n° 3578_V2).</w:t>
      </w:r>
    </w:p>
    <w:p w14:paraId="78FFB2B9" w14:textId="5D08B530" w:rsidR="00282FD3" w:rsidRDefault="00282FD3" w:rsidP="00282FD3">
      <w:pPr>
        <w:widowControl/>
        <w:suppressAutoHyphens w:val="0"/>
        <w:autoSpaceDE w:val="0"/>
        <w:adjustRightInd w:val="0"/>
        <w:jc w:val="both"/>
        <w:textAlignment w:val="auto"/>
        <w:rPr>
          <w:rFonts w:ascii="Tw Cen MT" w:hAnsi="Tw Cen MT" w:cs="ArialMT"/>
          <w:kern w:val="0"/>
          <w:sz w:val="22"/>
          <w:szCs w:val="22"/>
          <w:lang w:bidi="ar-SA"/>
        </w:rPr>
      </w:pPr>
      <w:r w:rsidRPr="00C5083A">
        <w:rPr>
          <w:rFonts w:ascii="Tw Cen MT" w:hAnsi="Tw Cen MT" w:cs="Arial-BoldMT"/>
          <w:b/>
          <w:bCs/>
          <w:kern w:val="0"/>
          <w:sz w:val="22"/>
          <w:szCs w:val="22"/>
          <w:lang w:bidi="ar-SA"/>
        </w:rPr>
        <w:t xml:space="preserve">Nota : </w:t>
      </w:r>
      <w:r w:rsidRPr="00C5083A">
        <w:rPr>
          <w:rFonts w:ascii="Tw Cen MT" w:hAnsi="Tw Cen MT" w:cs="ArialMT"/>
          <w:kern w:val="0"/>
          <w:sz w:val="22"/>
          <w:szCs w:val="22"/>
          <w:lang w:bidi="ar-SA"/>
        </w:rPr>
        <w:t xml:space="preserve">Plinthes en bois au droit des revêtements de sols PVC sont à la charge du </w:t>
      </w:r>
      <w:r w:rsidR="00C5083A" w:rsidRPr="00C5083A">
        <w:rPr>
          <w:rFonts w:ascii="Tw Cen MT" w:hAnsi="Tw Cen MT" w:cs="ArialMT"/>
          <w:kern w:val="0"/>
          <w:sz w:val="22"/>
          <w:szCs w:val="22"/>
          <w:lang w:bidi="ar-SA"/>
        </w:rPr>
        <w:t>présent lot</w:t>
      </w:r>
    </w:p>
    <w:p w14:paraId="321BEA79" w14:textId="73FEFD58" w:rsidR="000C49B9" w:rsidRDefault="000C49B9" w:rsidP="00282FD3">
      <w:pPr>
        <w:widowControl/>
        <w:suppressAutoHyphens w:val="0"/>
        <w:autoSpaceDE w:val="0"/>
        <w:adjustRightInd w:val="0"/>
        <w:jc w:val="both"/>
        <w:textAlignment w:val="auto"/>
        <w:rPr>
          <w:rFonts w:ascii="Tw Cen MT" w:hAnsi="Tw Cen MT" w:cs="ArialMT"/>
          <w:kern w:val="0"/>
          <w:sz w:val="22"/>
          <w:szCs w:val="22"/>
          <w:lang w:bidi="ar-SA"/>
        </w:rPr>
      </w:pPr>
    </w:p>
    <w:p w14:paraId="4CD9594C" w14:textId="784A610F" w:rsidR="000C49B9" w:rsidRDefault="000C49B9" w:rsidP="000C49B9">
      <w:pPr>
        <w:pStyle w:val="Titre4"/>
        <w:rPr>
          <w:lang w:bidi="ar-SA"/>
        </w:rPr>
      </w:pPr>
      <w:r>
        <w:rPr>
          <w:lang w:bidi="ar-SA"/>
        </w:rPr>
        <w:t>PVC hétérogène acoustique</w:t>
      </w:r>
      <w:r w:rsidR="00E82ECC">
        <w:rPr>
          <w:lang w:bidi="ar-SA"/>
        </w:rPr>
        <w:t xml:space="preserve"> – pièces humides</w:t>
      </w:r>
    </w:p>
    <w:p w14:paraId="3ECF290A" w14:textId="3A6E8BB9" w:rsidR="000C49B9" w:rsidRPr="00E82ECC" w:rsidRDefault="000C49B9" w:rsidP="000C49B9">
      <w:pPr>
        <w:widowControl/>
        <w:suppressAutoHyphens w:val="0"/>
        <w:autoSpaceDE w:val="0"/>
        <w:adjustRightInd w:val="0"/>
        <w:textAlignment w:val="auto"/>
        <w:rPr>
          <w:rFonts w:ascii="Tw Cen MT" w:hAnsi="Tw Cen MT" w:cs="ArialMT"/>
          <w:kern w:val="0"/>
          <w:sz w:val="22"/>
          <w:szCs w:val="22"/>
          <w:lang w:bidi="ar-SA"/>
        </w:rPr>
      </w:pPr>
      <w:r w:rsidRPr="00E82ECC">
        <w:rPr>
          <w:rFonts w:ascii="Tw Cen MT" w:hAnsi="Tw Cen MT" w:cs="ArialMT"/>
          <w:kern w:val="0"/>
          <w:sz w:val="22"/>
          <w:szCs w:val="22"/>
          <w:lang w:bidi="ar-SA"/>
        </w:rPr>
        <w:t>Revêtement PVC multicouche, armaturé par un voile de verre, isophonique, sur sous-couche mousse extra</w:t>
      </w:r>
      <w:r w:rsidR="00E82ECC">
        <w:rPr>
          <w:rFonts w:ascii="Tw Cen MT" w:hAnsi="Tw Cen MT" w:cs="ArialMT"/>
          <w:kern w:val="0"/>
          <w:sz w:val="22"/>
          <w:szCs w:val="22"/>
          <w:lang w:bidi="ar-SA"/>
        </w:rPr>
        <w:t xml:space="preserve"> </w:t>
      </w:r>
      <w:r w:rsidRPr="00E82ECC">
        <w:rPr>
          <w:rFonts w:ascii="Tw Cen MT" w:hAnsi="Tw Cen MT" w:cs="ArialMT"/>
          <w:kern w:val="0"/>
          <w:sz w:val="22"/>
          <w:szCs w:val="22"/>
          <w:lang w:bidi="ar-SA"/>
        </w:rPr>
        <w:t>densité.</w:t>
      </w:r>
    </w:p>
    <w:p w14:paraId="4E629342" w14:textId="77777777" w:rsidR="000C49B9" w:rsidRDefault="000C49B9" w:rsidP="000C49B9">
      <w:pPr>
        <w:widowControl/>
        <w:suppressAutoHyphens w:val="0"/>
        <w:autoSpaceDE w:val="0"/>
        <w:adjustRightInd w:val="0"/>
        <w:textAlignment w:val="auto"/>
        <w:rPr>
          <w:rFonts w:ascii="ArialMT" w:hAnsi="ArialMT" w:cs="ArialMT"/>
          <w:kern w:val="0"/>
          <w:sz w:val="10"/>
          <w:szCs w:val="10"/>
          <w:lang w:bidi="ar-SA"/>
        </w:rPr>
      </w:pPr>
    </w:p>
    <w:p w14:paraId="67275445" w14:textId="373F9EA2" w:rsidR="000C49B9" w:rsidRPr="00E82ECC" w:rsidRDefault="00E82ECC" w:rsidP="00F96813">
      <w:pPr>
        <w:pStyle w:val="Titre5"/>
        <w:rPr>
          <w:lang w:bidi="ar-SA"/>
        </w:rPr>
      </w:pPr>
      <w:r w:rsidRPr="00E82ECC">
        <w:rPr>
          <w:lang w:bidi="ar-SA"/>
        </w:rPr>
        <w:t>Revêtement de sol antidérapants - U2sP2</w:t>
      </w:r>
    </w:p>
    <w:p w14:paraId="1409A417" w14:textId="3DB8F904" w:rsidR="00E82ECC" w:rsidRPr="00E82ECC" w:rsidRDefault="00E82ECC" w:rsidP="00E82ECC">
      <w:pPr>
        <w:widowControl/>
        <w:suppressAutoHyphens w:val="0"/>
        <w:autoSpaceDE w:val="0"/>
        <w:adjustRightInd w:val="0"/>
        <w:textAlignment w:val="auto"/>
        <w:rPr>
          <w:rFonts w:ascii="Tw Cen MT" w:hAnsi="Tw Cen MT" w:cs="ArialMT"/>
          <w:kern w:val="0"/>
          <w:sz w:val="22"/>
          <w:szCs w:val="22"/>
          <w:lang w:bidi="ar-SA"/>
        </w:rPr>
      </w:pPr>
      <w:r w:rsidRPr="00E82ECC">
        <w:rPr>
          <w:rFonts w:ascii="Tw Cen MT" w:hAnsi="Tw Cen MT" w:cs="ArialMT"/>
          <w:kern w:val="0"/>
          <w:sz w:val="22"/>
          <w:szCs w:val="22"/>
          <w:lang w:bidi="ar-SA"/>
        </w:rPr>
        <w:t>Revêtement PVC multicouche, armaturé par un voile de verre, isophonique, sur sous-couche mousse extra</w:t>
      </w:r>
      <w:r>
        <w:rPr>
          <w:rFonts w:ascii="Tw Cen MT" w:hAnsi="Tw Cen MT" w:cs="ArialMT"/>
          <w:kern w:val="0"/>
          <w:sz w:val="22"/>
          <w:szCs w:val="22"/>
          <w:lang w:bidi="ar-SA"/>
        </w:rPr>
        <w:t xml:space="preserve"> </w:t>
      </w:r>
      <w:r w:rsidRPr="00E82ECC">
        <w:rPr>
          <w:rFonts w:ascii="Tw Cen MT" w:hAnsi="Tw Cen MT" w:cs="ArialMT"/>
          <w:kern w:val="0"/>
          <w:sz w:val="22"/>
          <w:szCs w:val="22"/>
          <w:lang w:bidi="ar-SA"/>
        </w:rPr>
        <w:t>densité.</w:t>
      </w:r>
    </w:p>
    <w:p w14:paraId="50E8C299" w14:textId="77777777" w:rsidR="00E82ECC" w:rsidRPr="00E82ECC" w:rsidRDefault="00E82ECC" w:rsidP="00E82ECC">
      <w:pPr>
        <w:widowControl/>
        <w:suppressAutoHyphens w:val="0"/>
        <w:autoSpaceDE w:val="0"/>
        <w:adjustRightInd w:val="0"/>
        <w:textAlignment w:val="auto"/>
        <w:rPr>
          <w:rFonts w:ascii="Tw Cen MT" w:hAnsi="Tw Cen MT" w:cs="ArialMT"/>
          <w:b/>
          <w:bCs/>
          <w:kern w:val="0"/>
          <w:sz w:val="22"/>
          <w:szCs w:val="22"/>
          <w:lang w:bidi="ar-SA"/>
        </w:rPr>
      </w:pPr>
      <w:r w:rsidRPr="00E82ECC">
        <w:rPr>
          <w:rFonts w:ascii="Tw Cen MT" w:hAnsi="Tw Cen MT" w:cs="ArialMT"/>
          <w:b/>
          <w:bCs/>
          <w:kern w:val="0"/>
          <w:sz w:val="22"/>
          <w:szCs w:val="22"/>
          <w:lang w:bidi="ar-SA"/>
        </w:rPr>
        <w:t>Traitement de sol :</w:t>
      </w:r>
    </w:p>
    <w:p w14:paraId="62DA1B51" w14:textId="3D0600EF" w:rsidR="00E82ECC" w:rsidRPr="00E82ECC" w:rsidRDefault="00E82ECC" w:rsidP="00E82ECC">
      <w:pPr>
        <w:widowControl/>
        <w:suppressAutoHyphens w:val="0"/>
        <w:autoSpaceDE w:val="0"/>
        <w:adjustRightInd w:val="0"/>
        <w:textAlignment w:val="auto"/>
        <w:rPr>
          <w:rFonts w:ascii="Tw Cen MT" w:hAnsi="Tw Cen MT" w:cs="ArialMT"/>
          <w:kern w:val="0"/>
          <w:sz w:val="22"/>
          <w:szCs w:val="22"/>
          <w:lang w:bidi="ar-SA"/>
        </w:rPr>
      </w:pPr>
      <w:r w:rsidRPr="00E82ECC">
        <w:rPr>
          <w:rFonts w:ascii="Tw Cen MT" w:hAnsi="Tw Cen MT" w:cs="ArialMT"/>
          <w:kern w:val="0"/>
          <w:sz w:val="22"/>
          <w:szCs w:val="22"/>
          <w:lang w:bidi="ar-SA"/>
        </w:rPr>
        <w:t>La couche d'usure bénéficie dans la masse d'un traitement pour réduire le risque de glissance - PV R10 suivant la</w:t>
      </w:r>
      <w:r>
        <w:rPr>
          <w:rFonts w:ascii="Tw Cen MT" w:hAnsi="Tw Cen MT" w:cs="ArialMT"/>
          <w:kern w:val="0"/>
          <w:sz w:val="22"/>
          <w:szCs w:val="22"/>
          <w:lang w:bidi="ar-SA"/>
        </w:rPr>
        <w:t xml:space="preserve"> </w:t>
      </w:r>
      <w:r w:rsidRPr="00E82ECC">
        <w:rPr>
          <w:rFonts w:ascii="Tw Cen MT" w:hAnsi="Tw Cen MT" w:cs="ArialMT"/>
          <w:kern w:val="0"/>
          <w:sz w:val="22"/>
          <w:szCs w:val="22"/>
          <w:lang w:bidi="ar-SA"/>
        </w:rPr>
        <w:t>norme DIN 51130 - et pour faciliter l'entretien.</w:t>
      </w:r>
    </w:p>
    <w:p w14:paraId="6456EC7B" w14:textId="77777777" w:rsidR="00E82ECC" w:rsidRPr="00E82ECC" w:rsidRDefault="00E82ECC" w:rsidP="00E82ECC">
      <w:pPr>
        <w:widowControl/>
        <w:suppressAutoHyphens w:val="0"/>
        <w:autoSpaceDE w:val="0"/>
        <w:adjustRightInd w:val="0"/>
        <w:textAlignment w:val="auto"/>
        <w:rPr>
          <w:rFonts w:ascii="Tw Cen MT" w:hAnsi="Tw Cen MT" w:cs="ArialMT"/>
          <w:b/>
          <w:bCs/>
          <w:kern w:val="0"/>
          <w:sz w:val="22"/>
          <w:szCs w:val="22"/>
          <w:lang w:bidi="ar-SA"/>
        </w:rPr>
      </w:pPr>
      <w:r w:rsidRPr="00E82ECC">
        <w:rPr>
          <w:rFonts w:ascii="Tw Cen MT" w:hAnsi="Tw Cen MT" w:cs="ArialMT"/>
          <w:b/>
          <w:bCs/>
          <w:kern w:val="0"/>
          <w:sz w:val="22"/>
          <w:szCs w:val="22"/>
          <w:lang w:bidi="ar-SA"/>
        </w:rPr>
        <w:t>Caractéristiques techniques :</w:t>
      </w:r>
    </w:p>
    <w:p w14:paraId="75BB26C3" w14:textId="0B339F8A" w:rsidR="00E82ECC" w:rsidRPr="00E82ECC" w:rsidRDefault="00E82ECC">
      <w:pPr>
        <w:pStyle w:val="Paragraphedeliste"/>
        <w:widowControl/>
        <w:numPr>
          <w:ilvl w:val="0"/>
          <w:numId w:val="99"/>
        </w:numPr>
        <w:suppressAutoHyphens w:val="0"/>
        <w:autoSpaceDE w:val="0"/>
        <w:adjustRightInd w:val="0"/>
        <w:textAlignment w:val="auto"/>
        <w:rPr>
          <w:rFonts w:ascii="Tw Cen MT" w:hAnsi="Tw Cen MT" w:cs="ArialMT"/>
          <w:kern w:val="0"/>
          <w:sz w:val="22"/>
          <w:szCs w:val="22"/>
          <w:lang w:bidi="ar-SA"/>
        </w:rPr>
      </w:pPr>
      <w:r w:rsidRPr="00E82ECC">
        <w:rPr>
          <w:rFonts w:ascii="Tw Cen MT" w:hAnsi="Tw Cen MT" w:cs="ArialMT"/>
          <w:kern w:val="0"/>
          <w:sz w:val="22"/>
          <w:szCs w:val="22"/>
          <w:lang w:bidi="ar-SA"/>
        </w:rPr>
        <w:t>Rouleaux : lés 2.00 m</w:t>
      </w:r>
    </w:p>
    <w:p w14:paraId="27CAFF40" w14:textId="73BD8488" w:rsidR="00E82ECC" w:rsidRPr="00E82ECC" w:rsidRDefault="00E82ECC">
      <w:pPr>
        <w:pStyle w:val="Paragraphedeliste"/>
        <w:widowControl/>
        <w:numPr>
          <w:ilvl w:val="0"/>
          <w:numId w:val="99"/>
        </w:numPr>
        <w:suppressAutoHyphens w:val="0"/>
        <w:autoSpaceDE w:val="0"/>
        <w:adjustRightInd w:val="0"/>
        <w:textAlignment w:val="auto"/>
        <w:rPr>
          <w:rFonts w:ascii="Tw Cen MT" w:hAnsi="Tw Cen MT" w:cs="ArialMT"/>
          <w:kern w:val="0"/>
          <w:sz w:val="22"/>
          <w:szCs w:val="22"/>
          <w:lang w:bidi="ar-SA"/>
        </w:rPr>
      </w:pPr>
      <w:r w:rsidRPr="00E82ECC">
        <w:rPr>
          <w:rFonts w:ascii="Tw Cen MT" w:hAnsi="Tw Cen MT" w:cs="ArialMT"/>
          <w:kern w:val="0"/>
          <w:sz w:val="22"/>
          <w:szCs w:val="22"/>
          <w:lang w:bidi="ar-SA"/>
        </w:rPr>
        <w:t>Epaisseur : 2.00 mm</w:t>
      </w:r>
    </w:p>
    <w:p w14:paraId="31AF1032" w14:textId="2DF43590" w:rsidR="00E82ECC" w:rsidRPr="00E82ECC" w:rsidRDefault="00E82ECC">
      <w:pPr>
        <w:pStyle w:val="Paragraphedeliste"/>
        <w:widowControl/>
        <w:numPr>
          <w:ilvl w:val="0"/>
          <w:numId w:val="99"/>
        </w:numPr>
        <w:suppressAutoHyphens w:val="0"/>
        <w:autoSpaceDE w:val="0"/>
        <w:adjustRightInd w:val="0"/>
        <w:textAlignment w:val="auto"/>
        <w:rPr>
          <w:rFonts w:ascii="Tw Cen MT" w:hAnsi="Tw Cen MT" w:cs="ArialMT"/>
          <w:kern w:val="0"/>
          <w:sz w:val="22"/>
          <w:szCs w:val="22"/>
          <w:lang w:bidi="ar-SA"/>
        </w:rPr>
      </w:pPr>
      <w:r w:rsidRPr="00E82ECC">
        <w:rPr>
          <w:rFonts w:ascii="Tw Cen MT" w:hAnsi="Tw Cen MT" w:cs="ArialMT"/>
          <w:kern w:val="0"/>
          <w:sz w:val="22"/>
          <w:szCs w:val="22"/>
          <w:lang w:bidi="ar-SA"/>
        </w:rPr>
        <w:t>Couche d'usure : ép. &gt;/= 0.25 mm</w:t>
      </w:r>
    </w:p>
    <w:p w14:paraId="240D0EC1" w14:textId="7B127C01" w:rsidR="00E82ECC" w:rsidRPr="00E82ECC" w:rsidRDefault="00E82ECC">
      <w:pPr>
        <w:pStyle w:val="Paragraphedeliste"/>
        <w:widowControl/>
        <w:numPr>
          <w:ilvl w:val="0"/>
          <w:numId w:val="99"/>
        </w:numPr>
        <w:suppressAutoHyphens w:val="0"/>
        <w:autoSpaceDE w:val="0"/>
        <w:adjustRightInd w:val="0"/>
        <w:textAlignment w:val="auto"/>
        <w:rPr>
          <w:rFonts w:ascii="Tw Cen MT" w:hAnsi="Tw Cen MT" w:cs="ArialMT"/>
          <w:kern w:val="0"/>
          <w:sz w:val="22"/>
          <w:szCs w:val="22"/>
          <w:lang w:bidi="ar-SA"/>
        </w:rPr>
      </w:pPr>
      <w:r w:rsidRPr="00E82ECC">
        <w:rPr>
          <w:rFonts w:ascii="Tw Cen MT" w:hAnsi="Tw Cen MT" w:cs="ArialMT"/>
          <w:kern w:val="0"/>
          <w:sz w:val="22"/>
          <w:szCs w:val="22"/>
          <w:lang w:bidi="ar-SA"/>
        </w:rPr>
        <w:t>Résistance à l'abrasion : Groupe T</w:t>
      </w:r>
    </w:p>
    <w:p w14:paraId="23FBCB9F" w14:textId="2CE79E7F" w:rsidR="00E82ECC" w:rsidRPr="00E82ECC" w:rsidRDefault="00E82ECC">
      <w:pPr>
        <w:pStyle w:val="Paragraphedeliste"/>
        <w:widowControl/>
        <w:numPr>
          <w:ilvl w:val="0"/>
          <w:numId w:val="99"/>
        </w:numPr>
        <w:suppressAutoHyphens w:val="0"/>
        <w:autoSpaceDE w:val="0"/>
        <w:adjustRightInd w:val="0"/>
        <w:textAlignment w:val="auto"/>
        <w:rPr>
          <w:rFonts w:ascii="Tw Cen MT" w:hAnsi="Tw Cen MT" w:cs="ArialMT"/>
          <w:kern w:val="0"/>
          <w:sz w:val="22"/>
          <w:szCs w:val="22"/>
          <w:lang w:bidi="ar-SA"/>
        </w:rPr>
      </w:pPr>
      <w:r w:rsidRPr="00E82ECC">
        <w:rPr>
          <w:rFonts w:ascii="Tw Cen MT" w:hAnsi="Tw Cen MT" w:cs="ArialMT"/>
          <w:kern w:val="0"/>
          <w:sz w:val="22"/>
          <w:szCs w:val="22"/>
          <w:lang w:bidi="ar-SA"/>
        </w:rPr>
        <w:t>Classement UPEC : U2s P2 E2 C2</w:t>
      </w:r>
    </w:p>
    <w:p w14:paraId="0DBF4D82" w14:textId="5346C3A8" w:rsidR="00E82ECC" w:rsidRPr="00E82ECC" w:rsidRDefault="00E82ECC">
      <w:pPr>
        <w:pStyle w:val="Paragraphedeliste"/>
        <w:widowControl/>
        <w:numPr>
          <w:ilvl w:val="0"/>
          <w:numId w:val="99"/>
        </w:numPr>
        <w:suppressAutoHyphens w:val="0"/>
        <w:autoSpaceDE w:val="0"/>
        <w:adjustRightInd w:val="0"/>
        <w:textAlignment w:val="auto"/>
        <w:rPr>
          <w:rFonts w:ascii="Tw Cen MT" w:hAnsi="Tw Cen MT" w:cs="ArialMT"/>
          <w:kern w:val="0"/>
          <w:sz w:val="22"/>
          <w:szCs w:val="22"/>
          <w:lang w:bidi="ar-SA"/>
        </w:rPr>
      </w:pPr>
      <w:r w:rsidRPr="00E82ECC">
        <w:rPr>
          <w:rFonts w:ascii="Tw Cen MT" w:hAnsi="Tw Cen MT" w:cs="ArialMT"/>
          <w:kern w:val="0"/>
          <w:sz w:val="22"/>
          <w:szCs w:val="22"/>
          <w:lang w:bidi="ar-SA"/>
        </w:rPr>
        <w:t>Résistance au poinçonnement rémanent : &lt;/= 0.16 mm</w:t>
      </w:r>
    </w:p>
    <w:p w14:paraId="7F0D3749" w14:textId="3CCCCA23" w:rsidR="00E82ECC" w:rsidRPr="00E82ECC" w:rsidRDefault="00E82ECC">
      <w:pPr>
        <w:pStyle w:val="Paragraphedeliste"/>
        <w:widowControl/>
        <w:numPr>
          <w:ilvl w:val="0"/>
          <w:numId w:val="99"/>
        </w:numPr>
        <w:suppressAutoHyphens w:val="0"/>
        <w:autoSpaceDE w:val="0"/>
        <w:adjustRightInd w:val="0"/>
        <w:textAlignment w:val="auto"/>
        <w:rPr>
          <w:rFonts w:ascii="Tw Cen MT" w:hAnsi="Tw Cen MT" w:cs="ArialMT"/>
          <w:kern w:val="0"/>
          <w:sz w:val="22"/>
          <w:szCs w:val="22"/>
          <w:lang w:bidi="ar-SA"/>
        </w:rPr>
      </w:pPr>
      <w:r w:rsidRPr="00E82ECC">
        <w:rPr>
          <w:rFonts w:ascii="Tw Cen MT" w:hAnsi="Tw Cen MT" w:cs="ArialMT"/>
          <w:kern w:val="0"/>
          <w:sz w:val="22"/>
          <w:szCs w:val="22"/>
          <w:lang w:bidi="ar-SA"/>
        </w:rPr>
        <w:t>Affaiblissement acoustique : 18 dB min.</w:t>
      </w:r>
    </w:p>
    <w:p w14:paraId="390EDB2A" w14:textId="44CF8425" w:rsidR="00E82ECC" w:rsidRPr="00E82ECC" w:rsidRDefault="00E82ECC">
      <w:pPr>
        <w:pStyle w:val="Paragraphedeliste"/>
        <w:widowControl/>
        <w:numPr>
          <w:ilvl w:val="0"/>
          <w:numId w:val="99"/>
        </w:numPr>
        <w:suppressAutoHyphens w:val="0"/>
        <w:autoSpaceDE w:val="0"/>
        <w:adjustRightInd w:val="0"/>
        <w:textAlignment w:val="auto"/>
        <w:rPr>
          <w:rFonts w:ascii="Tw Cen MT" w:hAnsi="Tw Cen MT" w:cs="Arial"/>
          <w:b/>
          <w:bCs/>
          <w:i/>
          <w:iCs/>
          <w:kern w:val="0"/>
          <w:sz w:val="22"/>
          <w:szCs w:val="22"/>
          <w:lang w:bidi="ar-SA"/>
        </w:rPr>
      </w:pPr>
      <w:r w:rsidRPr="00E82ECC">
        <w:rPr>
          <w:rFonts w:ascii="Tw Cen MT" w:hAnsi="Tw Cen MT" w:cs="ArialMT"/>
          <w:kern w:val="0"/>
          <w:sz w:val="22"/>
          <w:szCs w:val="22"/>
          <w:lang w:bidi="ar-SA"/>
        </w:rPr>
        <w:t xml:space="preserve">Résistance au glissement </w:t>
      </w:r>
      <w:r w:rsidRPr="00E82ECC">
        <w:rPr>
          <w:rFonts w:ascii="Tw Cen MT" w:hAnsi="Tw Cen MT" w:cs="Arial"/>
          <w:b/>
          <w:bCs/>
          <w:i/>
          <w:iCs/>
          <w:kern w:val="0"/>
          <w:sz w:val="22"/>
          <w:szCs w:val="22"/>
          <w:lang w:bidi="ar-SA"/>
        </w:rPr>
        <w:t>pieds chaussées</w:t>
      </w:r>
    </w:p>
    <w:p w14:paraId="09FAA69D" w14:textId="77777777" w:rsidR="00E82ECC" w:rsidRPr="00E82ECC" w:rsidRDefault="00E82ECC">
      <w:pPr>
        <w:pStyle w:val="Paragraphedeliste"/>
        <w:widowControl/>
        <w:numPr>
          <w:ilvl w:val="0"/>
          <w:numId w:val="101"/>
        </w:numPr>
        <w:suppressAutoHyphens w:val="0"/>
        <w:autoSpaceDE w:val="0"/>
        <w:adjustRightInd w:val="0"/>
        <w:textAlignment w:val="auto"/>
        <w:rPr>
          <w:rFonts w:ascii="Tw Cen MT" w:hAnsi="Tw Cen MT" w:cs="ArialMT"/>
          <w:kern w:val="0"/>
          <w:sz w:val="22"/>
          <w:szCs w:val="22"/>
          <w:lang w:bidi="ar-SA"/>
        </w:rPr>
      </w:pPr>
      <w:r w:rsidRPr="00E82ECC">
        <w:rPr>
          <w:rFonts w:ascii="Tw Cen MT" w:hAnsi="Tw Cen MT" w:cs="ArialMT"/>
          <w:kern w:val="0"/>
          <w:sz w:val="22"/>
          <w:szCs w:val="22"/>
          <w:lang w:bidi="ar-SA"/>
        </w:rPr>
        <w:t>norme allemande DIN 51 130 : R10</w:t>
      </w:r>
    </w:p>
    <w:p w14:paraId="6FD68C08" w14:textId="77777777" w:rsidR="00E82ECC" w:rsidRPr="00E82ECC" w:rsidRDefault="00E82ECC">
      <w:pPr>
        <w:pStyle w:val="Paragraphedeliste"/>
        <w:widowControl/>
        <w:numPr>
          <w:ilvl w:val="0"/>
          <w:numId w:val="101"/>
        </w:numPr>
        <w:suppressAutoHyphens w:val="0"/>
        <w:autoSpaceDE w:val="0"/>
        <w:adjustRightInd w:val="0"/>
        <w:textAlignment w:val="auto"/>
        <w:rPr>
          <w:rFonts w:ascii="Tw Cen MT" w:hAnsi="Tw Cen MT" w:cs="ArialMT"/>
          <w:kern w:val="0"/>
          <w:sz w:val="22"/>
          <w:szCs w:val="22"/>
          <w:lang w:bidi="ar-SA"/>
        </w:rPr>
      </w:pPr>
      <w:r w:rsidRPr="00E82ECC">
        <w:rPr>
          <w:rFonts w:ascii="Tw Cen MT" w:hAnsi="Tw Cen MT" w:cs="ArialMT"/>
          <w:kern w:val="0"/>
          <w:sz w:val="22"/>
          <w:szCs w:val="22"/>
          <w:lang w:bidi="ar-SA"/>
        </w:rPr>
        <w:t>norme française XP P 05-010 : PC10</w:t>
      </w:r>
    </w:p>
    <w:p w14:paraId="14C6F530" w14:textId="7A179C80" w:rsidR="00E82ECC" w:rsidRPr="00E82ECC" w:rsidRDefault="00E82ECC">
      <w:pPr>
        <w:pStyle w:val="Paragraphedeliste"/>
        <w:widowControl/>
        <w:numPr>
          <w:ilvl w:val="0"/>
          <w:numId w:val="100"/>
        </w:numPr>
        <w:suppressAutoHyphens w:val="0"/>
        <w:autoSpaceDE w:val="0"/>
        <w:adjustRightInd w:val="0"/>
        <w:textAlignment w:val="auto"/>
        <w:rPr>
          <w:rFonts w:ascii="Tw Cen MT" w:hAnsi="Tw Cen MT" w:cs="Arial"/>
          <w:b/>
          <w:bCs/>
          <w:i/>
          <w:iCs/>
          <w:kern w:val="0"/>
          <w:sz w:val="22"/>
          <w:szCs w:val="22"/>
          <w:lang w:bidi="ar-SA"/>
        </w:rPr>
      </w:pPr>
      <w:r w:rsidRPr="00E82ECC">
        <w:rPr>
          <w:rFonts w:ascii="Tw Cen MT" w:hAnsi="Tw Cen MT" w:cs="ArialMT"/>
          <w:kern w:val="0"/>
          <w:sz w:val="22"/>
          <w:szCs w:val="22"/>
          <w:lang w:bidi="ar-SA"/>
        </w:rPr>
        <w:t xml:space="preserve">Résistance au glissement </w:t>
      </w:r>
      <w:r w:rsidRPr="00E82ECC">
        <w:rPr>
          <w:rFonts w:ascii="Tw Cen MT" w:hAnsi="Tw Cen MT" w:cs="Arial"/>
          <w:b/>
          <w:bCs/>
          <w:i/>
          <w:iCs/>
          <w:kern w:val="0"/>
          <w:sz w:val="22"/>
          <w:szCs w:val="22"/>
          <w:lang w:bidi="ar-SA"/>
        </w:rPr>
        <w:t>pieds nus</w:t>
      </w:r>
    </w:p>
    <w:p w14:paraId="2FB8E3AB" w14:textId="77777777" w:rsidR="00E82ECC" w:rsidRPr="00E82ECC" w:rsidRDefault="00E82ECC">
      <w:pPr>
        <w:pStyle w:val="Paragraphedeliste"/>
        <w:widowControl/>
        <w:numPr>
          <w:ilvl w:val="0"/>
          <w:numId w:val="102"/>
        </w:numPr>
        <w:suppressAutoHyphens w:val="0"/>
        <w:autoSpaceDE w:val="0"/>
        <w:adjustRightInd w:val="0"/>
        <w:textAlignment w:val="auto"/>
        <w:rPr>
          <w:rFonts w:ascii="Tw Cen MT" w:hAnsi="Tw Cen MT" w:cs="ArialMT"/>
          <w:kern w:val="0"/>
          <w:sz w:val="22"/>
          <w:szCs w:val="22"/>
          <w:lang w:bidi="ar-SA"/>
        </w:rPr>
      </w:pPr>
      <w:r w:rsidRPr="00E82ECC">
        <w:rPr>
          <w:rFonts w:ascii="Tw Cen MT" w:hAnsi="Tw Cen MT" w:cs="ArialMT"/>
          <w:kern w:val="0"/>
          <w:sz w:val="22"/>
          <w:szCs w:val="22"/>
          <w:lang w:bidi="ar-SA"/>
        </w:rPr>
        <w:t>norme allemande DIN 51 097 : B min.</w:t>
      </w:r>
    </w:p>
    <w:p w14:paraId="6302D78F" w14:textId="77777777" w:rsidR="00E82ECC" w:rsidRPr="00E82ECC" w:rsidRDefault="00E82ECC">
      <w:pPr>
        <w:pStyle w:val="Paragraphedeliste"/>
        <w:widowControl/>
        <w:numPr>
          <w:ilvl w:val="0"/>
          <w:numId w:val="102"/>
        </w:numPr>
        <w:suppressAutoHyphens w:val="0"/>
        <w:autoSpaceDE w:val="0"/>
        <w:adjustRightInd w:val="0"/>
        <w:textAlignment w:val="auto"/>
        <w:rPr>
          <w:rFonts w:ascii="Tw Cen MT" w:hAnsi="Tw Cen MT" w:cs="ArialMT"/>
          <w:kern w:val="0"/>
          <w:sz w:val="22"/>
          <w:szCs w:val="22"/>
          <w:lang w:bidi="ar-SA"/>
        </w:rPr>
      </w:pPr>
      <w:r w:rsidRPr="00E82ECC">
        <w:rPr>
          <w:rFonts w:ascii="Tw Cen MT" w:hAnsi="Tw Cen MT" w:cs="ArialMT"/>
          <w:kern w:val="0"/>
          <w:sz w:val="22"/>
          <w:szCs w:val="22"/>
          <w:lang w:bidi="ar-SA"/>
        </w:rPr>
        <w:t>norme française XP P 05-010 : PN18 min.</w:t>
      </w:r>
    </w:p>
    <w:p w14:paraId="4A8B8378" w14:textId="68EC7962" w:rsidR="00E82ECC" w:rsidRPr="00E82ECC" w:rsidRDefault="00E82ECC">
      <w:pPr>
        <w:pStyle w:val="Paragraphedeliste"/>
        <w:widowControl/>
        <w:numPr>
          <w:ilvl w:val="0"/>
          <w:numId w:val="100"/>
        </w:numPr>
        <w:suppressAutoHyphens w:val="0"/>
        <w:autoSpaceDE w:val="0"/>
        <w:adjustRightInd w:val="0"/>
        <w:textAlignment w:val="auto"/>
        <w:rPr>
          <w:rFonts w:ascii="Tw Cen MT" w:hAnsi="Tw Cen MT" w:cs="ArialMT"/>
          <w:kern w:val="0"/>
          <w:sz w:val="22"/>
          <w:szCs w:val="22"/>
          <w:lang w:bidi="ar-SA"/>
        </w:rPr>
      </w:pPr>
      <w:r w:rsidRPr="00E82ECC">
        <w:rPr>
          <w:rFonts w:ascii="Tw Cen MT" w:hAnsi="Tw Cen MT" w:cs="ArialMT"/>
          <w:kern w:val="0"/>
          <w:sz w:val="22"/>
          <w:szCs w:val="22"/>
          <w:lang w:bidi="ar-SA"/>
        </w:rPr>
        <w:t>Réaction au feu : Bfl-s1</w:t>
      </w:r>
    </w:p>
    <w:p w14:paraId="203FC48E" w14:textId="77777777" w:rsidR="00E82ECC" w:rsidRDefault="00E82ECC" w:rsidP="00E82ECC">
      <w:pPr>
        <w:widowControl/>
        <w:suppressAutoHyphens w:val="0"/>
        <w:autoSpaceDE w:val="0"/>
        <w:adjustRightInd w:val="0"/>
        <w:textAlignment w:val="auto"/>
        <w:rPr>
          <w:rFonts w:ascii="Tw Cen MT" w:hAnsi="Tw Cen MT" w:cs="Arial"/>
          <w:b/>
          <w:bCs/>
          <w:i/>
          <w:iCs/>
          <w:kern w:val="0"/>
          <w:sz w:val="22"/>
          <w:szCs w:val="22"/>
          <w:lang w:bidi="ar-SA"/>
        </w:rPr>
      </w:pPr>
    </w:p>
    <w:p w14:paraId="64705797" w14:textId="00EACB72" w:rsidR="000C49B9" w:rsidRPr="00E82ECC" w:rsidRDefault="000C49B9" w:rsidP="00E82ECC">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E82ECC">
        <w:rPr>
          <w:rFonts w:ascii="Tw Cen MT" w:eastAsia="Times New Roman" w:hAnsi="Tw Cen MT" w:cs="Tw Cen MT"/>
          <w:i/>
          <w:iCs/>
          <w:color w:val="006666"/>
          <w:sz w:val="22"/>
          <w:szCs w:val="22"/>
          <w:lang w:eastAsia="fr-FR" w:bidi="ar-SA"/>
        </w:rPr>
        <w:t>Localisation :</w:t>
      </w:r>
    </w:p>
    <w:p w14:paraId="184A0D8F" w14:textId="51224CFD" w:rsidR="000C49B9" w:rsidRPr="00E82ECC" w:rsidRDefault="00E82ECC" w:rsidP="000C49B9">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Pr>
          <w:rFonts w:ascii="Tw Cen MT" w:eastAsia="Times New Roman" w:hAnsi="Tw Cen MT" w:cs="Tw Cen MT"/>
          <w:i/>
          <w:iCs/>
          <w:color w:val="006666"/>
          <w:sz w:val="22"/>
          <w:szCs w:val="22"/>
          <w:lang w:eastAsia="fr-FR" w:bidi="ar-SA"/>
        </w:rPr>
        <w:t>S</w:t>
      </w:r>
      <w:r w:rsidR="000C49B9" w:rsidRPr="00E82ECC">
        <w:rPr>
          <w:rFonts w:ascii="Tw Cen MT" w:eastAsia="Times New Roman" w:hAnsi="Tw Cen MT" w:cs="Tw Cen MT"/>
          <w:i/>
          <w:iCs/>
          <w:color w:val="006666"/>
          <w:sz w:val="22"/>
          <w:szCs w:val="22"/>
          <w:lang w:eastAsia="fr-FR" w:bidi="ar-SA"/>
        </w:rPr>
        <w:t>alle de bains</w:t>
      </w:r>
      <w:r>
        <w:rPr>
          <w:rFonts w:ascii="Tw Cen MT" w:eastAsia="Times New Roman" w:hAnsi="Tw Cen MT" w:cs="Tw Cen MT"/>
          <w:i/>
          <w:iCs/>
          <w:color w:val="006666"/>
          <w:sz w:val="22"/>
          <w:szCs w:val="22"/>
          <w:lang w:eastAsia="fr-FR" w:bidi="ar-SA"/>
        </w:rPr>
        <w:t xml:space="preserve">, cuisine </w:t>
      </w:r>
    </w:p>
    <w:p w14:paraId="190C0A96" w14:textId="06CF3B6A" w:rsidR="00282FD3" w:rsidRDefault="00282FD3" w:rsidP="00282FD3">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p>
    <w:p w14:paraId="5726FCD1" w14:textId="06AB1FC9" w:rsidR="007C5A75" w:rsidRPr="000C49B9" w:rsidRDefault="007C5A75" w:rsidP="000C49B9">
      <w:pPr>
        <w:pStyle w:val="Titre3"/>
      </w:pPr>
      <w:r w:rsidRPr="00C75F55">
        <w:t>Revêtement de sol stratifié</w:t>
      </w:r>
    </w:p>
    <w:p w14:paraId="56705034" w14:textId="43EFFC47" w:rsidR="007C5A75" w:rsidRPr="004D1EAA" w:rsidRDefault="007C5A75" w:rsidP="004D1EAA">
      <w:pPr>
        <w:widowControl/>
        <w:suppressAutoHyphens w:val="0"/>
        <w:autoSpaceDE w:val="0"/>
        <w:adjustRightInd w:val="0"/>
        <w:jc w:val="both"/>
        <w:textAlignment w:val="auto"/>
        <w:rPr>
          <w:rFonts w:ascii="Tw Cen MT" w:hAnsi="Tw Cen MT"/>
          <w:sz w:val="22"/>
          <w:szCs w:val="22"/>
        </w:rPr>
      </w:pPr>
      <w:r w:rsidRPr="007C5A75">
        <w:rPr>
          <w:rFonts w:ascii="Tw Cen MT" w:hAnsi="Tw Cen MT"/>
          <w:sz w:val="22"/>
          <w:szCs w:val="22"/>
        </w:rPr>
        <w:t>Les parquets en pose flottante seront mis en œuvre conformément aux normes NF P 63-204-1 et 63-204-2 Parquets et revêtements de sol contrecollés à parement bois – Pose flottante des parquets et revêtements de sol contrecollés à parement bois (CCT) et (CCS) - (Référence DTU 51.11) - ICS 79.080 ; 91.060.30 ; 91.200. Le classement du parquet doit être au moins égal à celui du local à traiter, conformément au cahier du CSTB n° 2183. Nota : l’ensemble des pièces localisées comprendra également les placards attenants.</w:t>
      </w:r>
    </w:p>
    <w:p w14:paraId="546249A4" w14:textId="77777777" w:rsidR="007C5A75" w:rsidRDefault="007C5A75" w:rsidP="004D1EAA">
      <w:pPr>
        <w:pStyle w:val="Titre4"/>
      </w:pPr>
      <w:r w:rsidRPr="007C5A75">
        <w:t xml:space="preserve">Sous-couche mousse avec pare-vapeur </w:t>
      </w:r>
    </w:p>
    <w:p w14:paraId="26DFD6E2" w14:textId="77777777" w:rsidR="007C5A75" w:rsidRPr="007C5A75" w:rsidRDefault="007C5A75">
      <w:pPr>
        <w:pStyle w:val="Paragraphedeliste"/>
        <w:widowControl/>
        <w:numPr>
          <w:ilvl w:val="0"/>
          <w:numId w:val="93"/>
        </w:numPr>
        <w:suppressAutoHyphens w:val="0"/>
        <w:autoSpaceDE w:val="0"/>
        <w:adjustRightInd w:val="0"/>
        <w:jc w:val="both"/>
        <w:textAlignment w:val="auto"/>
        <w:rPr>
          <w:rFonts w:ascii="Tw Cen MT" w:hAnsi="Tw Cen MT"/>
          <w:sz w:val="22"/>
          <w:szCs w:val="22"/>
        </w:rPr>
      </w:pPr>
      <w:r w:rsidRPr="007C5A75">
        <w:rPr>
          <w:rFonts w:ascii="Tw Cen MT" w:hAnsi="Tw Cen MT"/>
          <w:sz w:val="22"/>
          <w:szCs w:val="22"/>
        </w:rPr>
        <w:t>Constituée par une mousse en polyéthylène réticulé avec film pare-vapeur, épaisseur 2 mm</w:t>
      </w:r>
    </w:p>
    <w:p w14:paraId="1B5BC74D" w14:textId="77777777" w:rsidR="007C5A75" w:rsidRPr="007C5A75" w:rsidRDefault="007C5A75">
      <w:pPr>
        <w:pStyle w:val="Paragraphedeliste"/>
        <w:widowControl/>
        <w:numPr>
          <w:ilvl w:val="0"/>
          <w:numId w:val="93"/>
        </w:numPr>
        <w:suppressAutoHyphens w:val="0"/>
        <w:autoSpaceDE w:val="0"/>
        <w:adjustRightInd w:val="0"/>
        <w:jc w:val="both"/>
        <w:textAlignment w:val="auto"/>
        <w:rPr>
          <w:rFonts w:ascii="Tw Cen MT" w:hAnsi="Tw Cen MT"/>
          <w:sz w:val="22"/>
          <w:szCs w:val="22"/>
        </w:rPr>
      </w:pPr>
      <w:r w:rsidRPr="007C5A75">
        <w:rPr>
          <w:rFonts w:ascii="Tw Cen MT" w:hAnsi="Tw Cen MT"/>
          <w:sz w:val="22"/>
          <w:szCs w:val="22"/>
        </w:rPr>
        <w:t>Isolation phonique &gt;19 dB(A) suivant étude thermique et acoustique</w:t>
      </w:r>
    </w:p>
    <w:p w14:paraId="573D82C4" w14:textId="77777777" w:rsidR="007C5A75" w:rsidRPr="007C5A75" w:rsidRDefault="007C5A75">
      <w:pPr>
        <w:pStyle w:val="Paragraphedeliste"/>
        <w:widowControl/>
        <w:numPr>
          <w:ilvl w:val="0"/>
          <w:numId w:val="93"/>
        </w:numPr>
        <w:suppressAutoHyphens w:val="0"/>
        <w:autoSpaceDE w:val="0"/>
        <w:adjustRightInd w:val="0"/>
        <w:jc w:val="both"/>
        <w:textAlignment w:val="auto"/>
        <w:rPr>
          <w:rFonts w:ascii="Tw Cen MT" w:hAnsi="Tw Cen MT"/>
          <w:sz w:val="22"/>
          <w:szCs w:val="22"/>
        </w:rPr>
      </w:pPr>
      <w:r w:rsidRPr="007C5A75">
        <w:rPr>
          <w:rFonts w:ascii="Tw Cen MT" w:hAnsi="Tw Cen MT"/>
          <w:sz w:val="22"/>
          <w:szCs w:val="22"/>
        </w:rPr>
        <w:t>Mise en œuvre suivant prescriptions du fabricant et chapitre 7.3 de la NF P 63-204-1 (DTU 51.11)</w:t>
      </w:r>
    </w:p>
    <w:p w14:paraId="7CA96B4F" w14:textId="48148BA1" w:rsidR="007C5A75" w:rsidRPr="007C5A75" w:rsidRDefault="007C5A75">
      <w:pPr>
        <w:pStyle w:val="Paragraphedeliste"/>
        <w:widowControl/>
        <w:numPr>
          <w:ilvl w:val="0"/>
          <w:numId w:val="93"/>
        </w:numPr>
        <w:suppressAutoHyphens w:val="0"/>
        <w:autoSpaceDE w:val="0"/>
        <w:adjustRightInd w:val="0"/>
        <w:jc w:val="both"/>
        <w:textAlignment w:val="auto"/>
        <w:rPr>
          <w:rFonts w:ascii="Tw Cen MT" w:hAnsi="Tw Cen MT"/>
          <w:sz w:val="22"/>
          <w:szCs w:val="22"/>
        </w:rPr>
      </w:pPr>
      <w:r w:rsidRPr="007C5A75">
        <w:rPr>
          <w:rFonts w:ascii="Tw Cen MT" w:hAnsi="Tw Cen MT"/>
          <w:sz w:val="22"/>
          <w:szCs w:val="22"/>
        </w:rPr>
        <w:t>Les sous-couches pour « parquet » seront choisies parmi les produits disposant d’un rapport d’essai acoustique datant de moins de 5 ans.</w:t>
      </w:r>
    </w:p>
    <w:p w14:paraId="7F13CE94" w14:textId="35E9094A" w:rsidR="007C5A75" w:rsidRPr="007C5A75" w:rsidRDefault="007C5A75" w:rsidP="00282FD3">
      <w:pPr>
        <w:widowControl/>
        <w:suppressAutoHyphens w:val="0"/>
        <w:autoSpaceDE w:val="0"/>
        <w:adjustRightInd w:val="0"/>
        <w:jc w:val="both"/>
        <w:textAlignment w:val="auto"/>
        <w:rPr>
          <w:rFonts w:ascii="Tw Cen MT" w:hAnsi="Tw Cen MT"/>
          <w:sz w:val="22"/>
          <w:szCs w:val="22"/>
        </w:rPr>
      </w:pPr>
    </w:p>
    <w:p w14:paraId="0B9A672D" w14:textId="77777777" w:rsidR="004D1EAA" w:rsidRDefault="007C5A75" w:rsidP="004D1EAA">
      <w:pPr>
        <w:pStyle w:val="Titre4"/>
      </w:pPr>
      <w:r w:rsidRPr="007C5A75">
        <w:t>Revêtement stratifié, pose flottante Parquet en lames stratifiées</w:t>
      </w:r>
    </w:p>
    <w:p w14:paraId="3493DF3B" w14:textId="77777777" w:rsidR="004D1EAA" w:rsidRDefault="004D1EAA" w:rsidP="00282FD3">
      <w:pPr>
        <w:widowControl/>
        <w:suppressAutoHyphens w:val="0"/>
        <w:autoSpaceDE w:val="0"/>
        <w:adjustRightInd w:val="0"/>
        <w:jc w:val="both"/>
        <w:textAlignment w:val="auto"/>
        <w:rPr>
          <w:rFonts w:ascii="Tw Cen MT" w:hAnsi="Tw Cen MT"/>
          <w:sz w:val="22"/>
          <w:szCs w:val="22"/>
        </w:rPr>
      </w:pPr>
      <w:r>
        <w:rPr>
          <w:rFonts w:ascii="Tw Cen MT" w:hAnsi="Tw Cen MT"/>
          <w:sz w:val="22"/>
          <w:szCs w:val="22"/>
        </w:rPr>
        <w:t>A</w:t>
      </w:r>
      <w:r w:rsidR="007C5A75" w:rsidRPr="007C5A75">
        <w:rPr>
          <w:rFonts w:ascii="Tw Cen MT" w:hAnsi="Tw Cen MT"/>
          <w:sz w:val="22"/>
          <w:szCs w:val="22"/>
        </w:rPr>
        <w:t>ssemblées de type DPL (Direct Pressure Laminate), se composant de 4 couches :</w:t>
      </w:r>
    </w:p>
    <w:p w14:paraId="6E533779" w14:textId="77777777" w:rsidR="004D1EAA" w:rsidRDefault="007C5A75" w:rsidP="00282FD3">
      <w:pPr>
        <w:widowControl/>
        <w:suppressAutoHyphens w:val="0"/>
        <w:autoSpaceDE w:val="0"/>
        <w:adjustRightInd w:val="0"/>
        <w:jc w:val="both"/>
        <w:textAlignment w:val="auto"/>
        <w:rPr>
          <w:rFonts w:ascii="Tw Cen MT" w:hAnsi="Tw Cen MT"/>
          <w:sz w:val="22"/>
          <w:szCs w:val="22"/>
        </w:rPr>
      </w:pPr>
      <w:r w:rsidRPr="007C5A75">
        <w:rPr>
          <w:rFonts w:ascii="Tw Cen MT" w:hAnsi="Tw Cen MT"/>
          <w:sz w:val="22"/>
          <w:szCs w:val="22"/>
        </w:rPr>
        <w:t xml:space="preserve">une couche de mélamine extrêmement solide offrant à l'ensemble une résistance sans égale aux diverses agressions de la vie quotidienne et dont la transparence permet au décor d’exprimer toute sa beauté. </w:t>
      </w:r>
    </w:p>
    <w:p w14:paraId="3CB5FF43" w14:textId="77777777" w:rsidR="004D1EAA" w:rsidRDefault="007C5A75" w:rsidP="00282FD3">
      <w:pPr>
        <w:widowControl/>
        <w:suppressAutoHyphens w:val="0"/>
        <w:autoSpaceDE w:val="0"/>
        <w:adjustRightInd w:val="0"/>
        <w:jc w:val="both"/>
        <w:textAlignment w:val="auto"/>
        <w:rPr>
          <w:rFonts w:ascii="Tw Cen MT" w:hAnsi="Tw Cen MT"/>
          <w:sz w:val="22"/>
          <w:szCs w:val="22"/>
        </w:rPr>
      </w:pPr>
      <w:r w:rsidRPr="007C5A75">
        <w:rPr>
          <w:rFonts w:ascii="Tw Cen MT" w:hAnsi="Tw Cen MT"/>
          <w:sz w:val="22"/>
          <w:szCs w:val="22"/>
        </w:rPr>
        <w:t>une couche décorative, composée de décors variés aux motifs plus vrais que nature, préalablement imprégnée de résine.</w:t>
      </w:r>
    </w:p>
    <w:p w14:paraId="395C91DC" w14:textId="77777777" w:rsidR="004D1EAA" w:rsidRDefault="007C5A75" w:rsidP="00282FD3">
      <w:pPr>
        <w:widowControl/>
        <w:suppressAutoHyphens w:val="0"/>
        <w:autoSpaceDE w:val="0"/>
        <w:adjustRightInd w:val="0"/>
        <w:jc w:val="both"/>
        <w:textAlignment w:val="auto"/>
        <w:rPr>
          <w:rFonts w:ascii="Tw Cen MT" w:hAnsi="Tw Cen MT"/>
          <w:sz w:val="22"/>
          <w:szCs w:val="22"/>
        </w:rPr>
      </w:pPr>
      <w:r w:rsidRPr="007C5A75">
        <w:rPr>
          <w:rFonts w:ascii="Tw Cen MT" w:hAnsi="Tw Cen MT"/>
          <w:sz w:val="22"/>
          <w:szCs w:val="22"/>
        </w:rPr>
        <w:lastRenderedPageBreak/>
        <w:t xml:space="preserve">une couche de HDF (High Density Fibreboard) ultra-résistant, dont les particules sont amalgamées au moyen d’une colle spéciale. </w:t>
      </w:r>
    </w:p>
    <w:p w14:paraId="5FD8C685" w14:textId="77777777" w:rsidR="00C75F55" w:rsidRDefault="007C5A75" w:rsidP="00282FD3">
      <w:pPr>
        <w:widowControl/>
        <w:suppressAutoHyphens w:val="0"/>
        <w:autoSpaceDE w:val="0"/>
        <w:adjustRightInd w:val="0"/>
        <w:jc w:val="both"/>
        <w:textAlignment w:val="auto"/>
        <w:rPr>
          <w:rFonts w:ascii="Tw Cen MT" w:hAnsi="Tw Cen MT"/>
          <w:sz w:val="22"/>
          <w:szCs w:val="22"/>
        </w:rPr>
      </w:pPr>
      <w:r w:rsidRPr="007C5A75">
        <w:rPr>
          <w:rFonts w:ascii="Tw Cen MT" w:hAnsi="Tw Cen MT"/>
          <w:sz w:val="22"/>
          <w:szCs w:val="22"/>
        </w:rPr>
        <w:t xml:space="preserve">une couche de contre balancement imprégnée de résine et de mélamine, assurant la stabilité du panneau et garantissant sa parfaite planéité. </w:t>
      </w:r>
    </w:p>
    <w:p w14:paraId="5A3B1D8E" w14:textId="1A44BD20" w:rsidR="004D1EAA" w:rsidRDefault="007C5A75" w:rsidP="00282FD3">
      <w:pPr>
        <w:widowControl/>
        <w:suppressAutoHyphens w:val="0"/>
        <w:autoSpaceDE w:val="0"/>
        <w:adjustRightInd w:val="0"/>
        <w:jc w:val="both"/>
        <w:textAlignment w:val="auto"/>
        <w:rPr>
          <w:rFonts w:ascii="Tw Cen MT" w:hAnsi="Tw Cen MT"/>
          <w:sz w:val="22"/>
          <w:szCs w:val="22"/>
        </w:rPr>
      </w:pPr>
      <w:r w:rsidRPr="007C5A75">
        <w:rPr>
          <w:rFonts w:ascii="Tw Cen MT" w:hAnsi="Tw Cen MT"/>
          <w:sz w:val="22"/>
          <w:szCs w:val="22"/>
        </w:rPr>
        <w:t>Caractéristiques</w:t>
      </w:r>
      <w:r w:rsidR="00C75F55">
        <w:rPr>
          <w:rFonts w:ascii="Tw Cen MT" w:hAnsi="Tw Cen MT"/>
          <w:sz w:val="22"/>
          <w:szCs w:val="22"/>
        </w:rPr>
        <w:t xml:space="preserve"> </w:t>
      </w:r>
      <w:r w:rsidRPr="007C5A75">
        <w:rPr>
          <w:rFonts w:ascii="Tw Cen MT" w:hAnsi="Tw Cen MT"/>
          <w:sz w:val="22"/>
          <w:szCs w:val="22"/>
        </w:rPr>
        <w:t xml:space="preserve">: </w:t>
      </w:r>
    </w:p>
    <w:p w14:paraId="28F0D59D" w14:textId="77777777" w:rsidR="004D1EAA" w:rsidRPr="00C75F55" w:rsidRDefault="007C5A75">
      <w:pPr>
        <w:pStyle w:val="Paragraphedeliste"/>
        <w:widowControl/>
        <w:numPr>
          <w:ilvl w:val="0"/>
          <w:numId w:val="98"/>
        </w:numPr>
        <w:suppressAutoHyphens w:val="0"/>
        <w:autoSpaceDE w:val="0"/>
        <w:adjustRightInd w:val="0"/>
        <w:jc w:val="both"/>
        <w:textAlignment w:val="auto"/>
        <w:rPr>
          <w:rFonts w:ascii="Tw Cen MT" w:hAnsi="Tw Cen MT"/>
          <w:sz w:val="22"/>
          <w:szCs w:val="22"/>
        </w:rPr>
      </w:pPr>
      <w:r w:rsidRPr="00C75F55">
        <w:rPr>
          <w:rFonts w:ascii="Tw Cen MT" w:hAnsi="Tw Cen MT"/>
          <w:sz w:val="22"/>
          <w:szCs w:val="22"/>
        </w:rPr>
        <w:t xml:space="preserve">Résistance au feu: Cfl-S1 - Formaldéhyde: E1 - Résistance au glissement: DS </w:t>
      </w:r>
    </w:p>
    <w:p w14:paraId="3909568D" w14:textId="77777777" w:rsidR="004D1EAA" w:rsidRPr="00C75F55" w:rsidRDefault="007C5A75">
      <w:pPr>
        <w:pStyle w:val="Paragraphedeliste"/>
        <w:widowControl/>
        <w:numPr>
          <w:ilvl w:val="0"/>
          <w:numId w:val="98"/>
        </w:numPr>
        <w:suppressAutoHyphens w:val="0"/>
        <w:autoSpaceDE w:val="0"/>
        <w:adjustRightInd w:val="0"/>
        <w:jc w:val="both"/>
        <w:textAlignment w:val="auto"/>
        <w:rPr>
          <w:rFonts w:ascii="Tw Cen MT" w:hAnsi="Tw Cen MT"/>
          <w:sz w:val="22"/>
          <w:szCs w:val="22"/>
        </w:rPr>
      </w:pPr>
      <w:r w:rsidRPr="00C75F55">
        <w:rPr>
          <w:rFonts w:ascii="Tw Cen MT" w:hAnsi="Tw Cen MT"/>
          <w:sz w:val="22"/>
          <w:szCs w:val="22"/>
        </w:rPr>
        <w:t xml:space="preserve">Mise en œuvre sans colle, réalisé à base d’un profil unique et breveté. </w:t>
      </w:r>
    </w:p>
    <w:p w14:paraId="56A481B1" w14:textId="77777777" w:rsidR="004D1EAA" w:rsidRPr="00C75F55" w:rsidRDefault="007C5A75">
      <w:pPr>
        <w:pStyle w:val="Paragraphedeliste"/>
        <w:widowControl/>
        <w:numPr>
          <w:ilvl w:val="0"/>
          <w:numId w:val="98"/>
        </w:numPr>
        <w:suppressAutoHyphens w:val="0"/>
        <w:autoSpaceDE w:val="0"/>
        <w:adjustRightInd w:val="0"/>
        <w:jc w:val="both"/>
        <w:textAlignment w:val="auto"/>
        <w:rPr>
          <w:rFonts w:ascii="Tw Cen MT" w:hAnsi="Tw Cen MT"/>
          <w:sz w:val="22"/>
          <w:szCs w:val="22"/>
        </w:rPr>
      </w:pPr>
      <w:r w:rsidRPr="00C75F55">
        <w:rPr>
          <w:rFonts w:ascii="Tw Cen MT" w:hAnsi="Tw Cen MT"/>
          <w:sz w:val="22"/>
          <w:szCs w:val="22"/>
        </w:rPr>
        <w:t xml:space="preserve">Choix de la nature et du coloris par le Maître d’Ouvrage dans la gamme du fournisseur. </w:t>
      </w:r>
    </w:p>
    <w:p w14:paraId="3AD85C3F" w14:textId="77777777" w:rsidR="004D1EAA" w:rsidRPr="004D1EAA" w:rsidRDefault="004D1EAA" w:rsidP="00282FD3">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p>
    <w:p w14:paraId="558061E3" w14:textId="77777777" w:rsidR="004D1EAA" w:rsidRPr="004D1EAA" w:rsidRDefault="007C5A75" w:rsidP="00282FD3">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4D1EAA">
        <w:rPr>
          <w:rFonts w:ascii="Tw Cen MT" w:eastAsia="Times New Roman" w:hAnsi="Tw Cen MT" w:cs="Tw Cen MT"/>
          <w:i/>
          <w:iCs/>
          <w:color w:val="006666"/>
          <w:sz w:val="22"/>
          <w:szCs w:val="22"/>
          <w:lang w:eastAsia="fr-FR" w:bidi="ar-SA"/>
        </w:rPr>
        <w:t xml:space="preserve">Localisation : </w:t>
      </w:r>
    </w:p>
    <w:p w14:paraId="481629BC" w14:textId="4B106F53" w:rsidR="007C5A75" w:rsidRDefault="004D1EAA" w:rsidP="00282FD3">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Pr>
          <w:rFonts w:ascii="Tw Cen MT" w:eastAsia="Times New Roman" w:hAnsi="Tw Cen MT" w:cs="Tw Cen MT"/>
          <w:i/>
          <w:iCs/>
          <w:color w:val="006666"/>
          <w:sz w:val="22"/>
          <w:szCs w:val="22"/>
          <w:lang w:eastAsia="fr-FR" w:bidi="ar-SA"/>
        </w:rPr>
        <w:t>Ensemble des pièces du logement hors</w:t>
      </w:r>
      <w:r w:rsidR="007C5A75" w:rsidRPr="004D1EAA">
        <w:rPr>
          <w:rFonts w:ascii="Tw Cen MT" w:eastAsia="Times New Roman" w:hAnsi="Tw Cen MT" w:cs="Tw Cen MT"/>
          <w:i/>
          <w:iCs/>
          <w:color w:val="006666"/>
          <w:sz w:val="22"/>
          <w:szCs w:val="22"/>
          <w:lang w:eastAsia="fr-FR" w:bidi="ar-SA"/>
        </w:rPr>
        <w:t xml:space="preserve"> </w:t>
      </w:r>
      <w:r>
        <w:rPr>
          <w:rFonts w:ascii="Tw Cen MT" w:eastAsia="Times New Roman" w:hAnsi="Tw Cen MT" w:cs="Tw Cen MT"/>
          <w:i/>
          <w:iCs/>
          <w:color w:val="006666"/>
          <w:sz w:val="22"/>
          <w:szCs w:val="22"/>
          <w:lang w:eastAsia="fr-FR" w:bidi="ar-SA"/>
        </w:rPr>
        <w:t>salles de bains, cuisine</w:t>
      </w:r>
      <w:r w:rsidR="007C5A75" w:rsidRPr="004D1EAA">
        <w:rPr>
          <w:rFonts w:ascii="Tw Cen MT" w:eastAsia="Times New Roman" w:hAnsi="Tw Cen MT" w:cs="Tw Cen MT"/>
          <w:i/>
          <w:iCs/>
          <w:color w:val="006666"/>
          <w:sz w:val="22"/>
          <w:szCs w:val="22"/>
          <w:lang w:eastAsia="fr-FR" w:bidi="ar-SA"/>
        </w:rPr>
        <w:t xml:space="preserve"> </w:t>
      </w:r>
      <w:r>
        <w:rPr>
          <w:rFonts w:ascii="Tw Cen MT" w:eastAsia="Times New Roman" w:hAnsi="Tw Cen MT" w:cs="Tw Cen MT"/>
          <w:i/>
          <w:iCs/>
          <w:color w:val="006666"/>
          <w:sz w:val="22"/>
          <w:szCs w:val="22"/>
          <w:lang w:eastAsia="fr-FR" w:bidi="ar-SA"/>
        </w:rPr>
        <w:t>et WC</w:t>
      </w:r>
    </w:p>
    <w:p w14:paraId="0B63B607" w14:textId="77777777" w:rsidR="004D1EAA" w:rsidRPr="007C5A75" w:rsidRDefault="004D1EAA" w:rsidP="00282FD3">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p>
    <w:p w14:paraId="49164E53" w14:textId="100A408C" w:rsidR="00AF0CBA" w:rsidRDefault="00842E19" w:rsidP="009C402F">
      <w:pPr>
        <w:pStyle w:val="Titre2"/>
      </w:pPr>
      <w:r>
        <w:t>MENUISERIE INTERIEURE</w:t>
      </w:r>
      <w:r w:rsidR="0040475D">
        <w:t xml:space="preserve"> BOIS</w:t>
      </w:r>
    </w:p>
    <w:p w14:paraId="41CFF3BF" w14:textId="77777777" w:rsidR="00AF0CBA" w:rsidRDefault="00AF0CBA" w:rsidP="00AF0CBA">
      <w:pPr>
        <w:pStyle w:val="Standard"/>
        <w:rPr>
          <w:rFonts w:ascii="Tw Cen MT" w:hAnsi="Tw Cen MT" w:cs="Tw Cen MT"/>
          <w:sz w:val="22"/>
          <w:szCs w:val="22"/>
        </w:rPr>
      </w:pPr>
    </w:p>
    <w:p w14:paraId="61C6B4D6" w14:textId="76476B90" w:rsidR="00AF0CBA" w:rsidRDefault="0060483F" w:rsidP="00AF0CBA">
      <w:pPr>
        <w:pStyle w:val="Titre3"/>
      </w:pPr>
      <w:r w:rsidRPr="0060483F">
        <w:t xml:space="preserve">Bloc-portes palières de 0.93 x 2.04 m ht - huisserie </w:t>
      </w:r>
      <w:r w:rsidR="00312CB2">
        <w:t>bois</w:t>
      </w:r>
      <w:r w:rsidRPr="0060483F">
        <w:t xml:space="preserve"> - PF 1/4 heure</w:t>
      </w:r>
    </w:p>
    <w:p w14:paraId="0C98F843" w14:textId="77777777" w:rsidR="0060483F" w:rsidRPr="0060483F" w:rsidRDefault="0060483F" w:rsidP="0060483F">
      <w:pPr>
        <w:widowControl/>
        <w:suppressAutoHyphens w:val="0"/>
        <w:autoSpaceDE w:val="0"/>
        <w:adjustRightInd w:val="0"/>
        <w:textAlignment w:val="auto"/>
        <w:rPr>
          <w:rFonts w:ascii="Tw Cen MT" w:hAnsi="Tw Cen MT" w:cs="Arial"/>
          <w:kern w:val="0"/>
          <w:sz w:val="22"/>
          <w:szCs w:val="22"/>
          <w:lang w:bidi="ar-SA"/>
        </w:rPr>
      </w:pPr>
      <w:r w:rsidRPr="0060483F">
        <w:rPr>
          <w:rFonts w:ascii="Tw Cen MT" w:hAnsi="Tw Cen MT" w:cs="Arial"/>
          <w:kern w:val="0"/>
          <w:sz w:val="22"/>
          <w:szCs w:val="22"/>
          <w:lang w:bidi="ar-SA"/>
        </w:rPr>
        <w:t>Objectifs :</w:t>
      </w:r>
    </w:p>
    <w:p w14:paraId="6378D703" w14:textId="79C9DAFC" w:rsidR="0060483F" w:rsidRPr="0060483F" w:rsidRDefault="0060483F">
      <w:pPr>
        <w:pStyle w:val="Paragraphedeliste"/>
        <w:widowControl/>
        <w:numPr>
          <w:ilvl w:val="0"/>
          <w:numId w:val="25"/>
        </w:numPr>
        <w:suppressAutoHyphens w:val="0"/>
        <w:autoSpaceDE w:val="0"/>
        <w:adjustRightInd w:val="0"/>
        <w:textAlignment w:val="auto"/>
        <w:rPr>
          <w:rFonts w:ascii="Tw Cen MT" w:hAnsi="Tw Cen MT" w:cs="Arial"/>
          <w:kern w:val="0"/>
          <w:sz w:val="22"/>
          <w:szCs w:val="22"/>
          <w:lang w:bidi="ar-SA"/>
        </w:rPr>
      </w:pPr>
      <w:r w:rsidRPr="0060483F">
        <w:rPr>
          <w:rFonts w:ascii="Tw Cen MT" w:hAnsi="Tw Cen MT" w:cs="Arial"/>
          <w:kern w:val="0"/>
          <w:sz w:val="22"/>
          <w:szCs w:val="22"/>
          <w:lang w:bidi="ar-SA"/>
        </w:rPr>
        <w:t>pare-flammes ¼ heure</w:t>
      </w:r>
    </w:p>
    <w:p w14:paraId="2DDD8288" w14:textId="51119776" w:rsidR="0060483F" w:rsidRPr="0060483F" w:rsidRDefault="0060483F">
      <w:pPr>
        <w:pStyle w:val="Paragraphedeliste"/>
        <w:widowControl/>
        <w:numPr>
          <w:ilvl w:val="0"/>
          <w:numId w:val="25"/>
        </w:numPr>
        <w:suppressAutoHyphens w:val="0"/>
        <w:autoSpaceDE w:val="0"/>
        <w:adjustRightInd w:val="0"/>
        <w:textAlignment w:val="auto"/>
        <w:rPr>
          <w:rFonts w:ascii="Tw Cen MT" w:hAnsi="Tw Cen MT" w:cs="Arial"/>
          <w:kern w:val="0"/>
          <w:sz w:val="22"/>
          <w:szCs w:val="22"/>
          <w:lang w:bidi="ar-SA"/>
        </w:rPr>
      </w:pPr>
      <w:r w:rsidRPr="0060483F">
        <w:rPr>
          <w:rFonts w:ascii="Tw Cen MT" w:hAnsi="Tw Cen MT" w:cs="Arial"/>
          <w:kern w:val="0"/>
          <w:sz w:val="22"/>
          <w:szCs w:val="22"/>
          <w:lang w:bidi="ar-SA"/>
        </w:rPr>
        <w:t>affaiblissement acoustique :</w:t>
      </w:r>
    </w:p>
    <w:p w14:paraId="25E55939" w14:textId="77777777" w:rsidR="0060483F" w:rsidRPr="0060483F" w:rsidRDefault="0060483F">
      <w:pPr>
        <w:pStyle w:val="Paragraphedeliste"/>
        <w:widowControl/>
        <w:numPr>
          <w:ilvl w:val="1"/>
          <w:numId w:val="25"/>
        </w:numPr>
        <w:suppressAutoHyphens w:val="0"/>
        <w:autoSpaceDE w:val="0"/>
        <w:adjustRightInd w:val="0"/>
        <w:textAlignment w:val="auto"/>
        <w:rPr>
          <w:rFonts w:ascii="Tw Cen MT" w:hAnsi="Tw Cen MT" w:cs="Arial"/>
          <w:kern w:val="0"/>
          <w:sz w:val="22"/>
          <w:szCs w:val="22"/>
          <w:lang w:bidi="ar-SA"/>
        </w:rPr>
      </w:pPr>
      <w:r w:rsidRPr="0060483F">
        <w:rPr>
          <w:rFonts w:ascii="Tw Cen MT" w:hAnsi="Tw Cen MT" w:cs="Arial"/>
          <w:kern w:val="0"/>
          <w:sz w:val="22"/>
          <w:szCs w:val="22"/>
          <w:lang w:bidi="ar-SA"/>
        </w:rPr>
        <w:t>RA &gt; 27 dB (porte palière sur dégagement avec porte de distribution)</w:t>
      </w:r>
    </w:p>
    <w:p w14:paraId="565AFB48" w14:textId="77777777" w:rsidR="0060483F" w:rsidRDefault="0060483F">
      <w:pPr>
        <w:pStyle w:val="Paragraphedeliste"/>
        <w:widowControl/>
        <w:numPr>
          <w:ilvl w:val="1"/>
          <w:numId w:val="25"/>
        </w:numPr>
        <w:suppressAutoHyphens w:val="0"/>
        <w:autoSpaceDE w:val="0"/>
        <w:adjustRightInd w:val="0"/>
        <w:textAlignment w:val="auto"/>
        <w:rPr>
          <w:rFonts w:ascii="Tw Cen MT" w:hAnsi="Tw Cen MT" w:cs="Arial"/>
          <w:kern w:val="0"/>
          <w:sz w:val="22"/>
          <w:szCs w:val="22"/>
          <w:lang w:bidi="ar-SA"/>
        </w:rPr>
      </w:pPr>
      <w:r w:rsidRPr="0060483F">
        <w:rPr>
          <w:rFonts w:ascii="Tw Cen MT" w:hAnsi="Tw Cen MT" w:cs="Arial"/>
          <w:kern w:val="0"/>
          <w:sz w:val="22"/>
          <w:szCs w:val="22"/>
          <w:lang w:bidi="ar-SA"/>
        </w:rPr>
        <w:t>RA &gt; 37 dB (porte palière donnant directement sur séjour)</w:t>
      </w:r>
    </w:p>
    <w:p w14:paraId="295627DA" w14:textId="77777777" w:rsidR="0060483F" w:rsidRDefault="0060483F" w:rsidP="0060483F">
      <w:pPr>
        <w:widowControl/>
        <w:suppressAutoHyphens w:val="0"/>
        <w:autoSpaceDE w:val="0"/>
        <w:adjustRightInd w:val="0"/>
        <w:textAlignment w:val="auto"/>
        <w:rPr>
          <w:rFonts w:ascii="Tw Cen MT" w:hAnsi="Tw Cen MT" w:cs="Arial"/>
          <w:kern w:val="0"/>
          <w:sz w:val="22"/>
          <w:szCs w:val="22"/>
          <w:lang w:bidi="ar-SA"/>
        </w:rPr>
      </w:pPr>
    </w:p>
    <w:p w14:paraId="1CB19200" w14:textId="56FFAB29" w:rsidR="0060483F" w:rsidRPr="0060483F" w:rsidRDefault="0060483F" w:rsidP="0060483F">
      <w:pPr>
        <w:widowControl/>
        <w:suppressAutoHyphens w:val="0"/>
        <w:autoSpaceDE w:val="0"/>
        <w:adjustRightInd w:val="0"/>
        <w:textAlignment w:val="auto"/>
        <w:rPr>
          <w:rFonts w:ascii="Tw Cen MT" w:hAnsi="Tw Cen MT" w:cs="Arial"/>
          <w:kern w:val="0"/>
          <w:sz w:val="22"/>
          <w:szCs w:val="22"/>
          <w:lang w:bidi="ar-SA"/>
        </w:rPr>
      </w:pPr>
      <w:r w:rsidRPr="0060483F">
        <w:rPr>
          <w:rFonts w:ascii="Tw Cen MT" w:hAnsi="Tw Cen MT" w:cs="Arial"/>
          <w:kern w:val="0"/>
          <w:sz w:val="22"/>
          <w:szCs w:val="22"/>
          <w:lang w:bidi="ar-SA"/>
        </w:rPr>
        <w:t>Exécution :</w:t>
      </w:r>
    </w:p>
    <w:p w14:paraId="5F500552" w14:textId="6291D80F" w:rsidR="0060483F" w:rsidRPr="0060483F" w:rsidRDefault="0060483F" w:rsidP="0060483F">
      <w:pPr>
        <w:widowControl/>
        <w:suppressAutoHyphens w:val="0"/>
        <w:autoSpaceDE w:val="0"/>
        <w:adjustRightInd w:val="0"/>
        <w:textAlignment w:val="auto"/>
        <w:rPr>
          <w:rFonts w:ascii="Tw Cen MT" w:hAnsi="Tw Cen MT" w:cs="Arial"/>
          <w:kern w:val="0"/>
          <w:sz w:val="22"/>
          <w:szCs w:val="22"/>
          <w:lang w:bidi="ar-SA"/>
        </w:rPr>
      </w:pPr>
      <w:r>
        <w:rPr>
          <w:rFonts w:ascii="Tw Cen MT" w:hAnsi="Tw Cen MT" w:cs="Arial"/>
          <w:kern w:val="0"/>
          <w:sz w:val="22"/>
          <w:szCs w:val="22"/>
          <w:lang w:bidi="ar-SA"/>
        </w:rPr>
        <w:t>H</w:t>
      </w:r>
      <w:r w:rsidRPr="0060483F">
        <w:rPr>
          <w:rFonts w:ascii="Tw Cen MT" w:hAnsi="Tw Cen MT" w:cs="Arial"/>
          <w:kern w:val="0"/>
          <w:sz w:val="22"/>
          <w:szCs w:val="22"/>
          <w:lang w:bidi="ar-SA"/>
        </w:rPr>
        <w:t xml:space="preserve">uisserie </w:t>
      </w:r>
      <w:r w:rsidR="00312CB2">
        <w:rPr>
          <w:rFonts w:ascii="Tw Cen MT" w:hAnsi="Tw Cen MT" w:cs="Arial"/>
          <w:kern w:val="0"/>
          <w:sz w:val="22"/>
          <w:szCs w:val="22"/>
          <w:lang w:bidi="ar-SA"/>
        </w:rPr>
        <w:t>bois</w:t>
      </w:r>
      <w:r w:rsidRPr="0060483F">
        <w:rPr>
          <w:rFonts w:ascii="Tw Cen MT" w:hAnsi="Tw Cen MT" w:cs="Arial"/>
          <w:kern w:val="0"/>
          <w:sz w:val="22"/>
          <w:szCs w:val="22"/>
          <w:lang w:bidi="ar-SA"/>
        </w:rPr>
        <w:t xml:space="preserve"> composée d'un précadre </w:t>
      </w:r>
    </w:p>
    <w:p w14:paraId="6696E8B0" w14:textId="77777777" w:rsidR="0060483F" w:rsidRPr="0060483F" w:rsidRDefault="0060483F">
      <w:pPr>
        <w:pStyle w:val="Paragraphedeliste"/>
        <w:widowControl/>
        <w:numPr>
          <w:ilvl w:val="0"/>
          <w:numId w:val="26"/>
        </w:numPr>
        <w:suppressAutoHyphens w:val="0"/>
        <w:autoSpaceDE w:val="0"/>
        <w:adjustRightInd w:val="0"/>
        <w:textAlignment w:val="auto"/>
        <w:rPr>
          <w:rFonts w:ascii="Tw Cen MT" w:hAnsi="Tw Cen MT" w:cs="Arial"/>
          <w:kern w:val="0"/>
          <w:sz w:val="22"/>
          <w:szCs w:val="22"/>
          <w:lang w:bidi="ar-SA"/>
        </w:rPr>
      </w:pPr>
      <w:r w:rsidRPr="0060483F">
        <w:rPr>
          <w:rFonts w:ascii="Tw Cen MT" w:hAnsi="Tw Cen MT" w:cs="Arial"/>
          <w:kern w:val="0"/>
          <w:sz w:val="22"/>
          <w:szCs w:val="22"/>
          <w:lang w:bidi="ar-SA"/>
        </w:rPr>
        <w:t>joint isophonique</w:t>
      </w:r>
    </w:p>
    <w:p w14:paraId="46698DC4" w14:textId="77777777" w:rsidR="0060483F" w:rsidRPr="0060483F" w:rsidRDefault="0060483F">
      <w:pPr>
        <w:pStyle w:val="Paragraphedeliste"/>
        <w:widowControl/>
        <w:numPr>
          <w:ilvl w:val="0"/>
          <w:numId w:val="26"/>
        </w:numPr>
        <w:suppressAutoHyphens w:val="0"/>
        <w:autoSpaceDE w:val="0"/>
        <w:adjustRightInd w:val="0"/>
        <w:textAlignment w:val="auto"/>
        <w:rPr>
          <w:rFonts w:ascii="Tw Cen MT" w:hAnsi="Tw Cen MT" w:cs="Arial"/>
          <w:kern w:val="0"/>
          <w:sz w:val="22"/>
          <w:szCs w:val="22"/>
          <w:lang w:bidi="ar-SA"/>
        </w:rPr>
      </w:pPr>
      <w:r w:rsidRPr="0060483F">
        <w:rPr>
          <w:rFonts w:ascii="Tw Cen MT" w:hAnsi="Tw Cen MT" w:cs="Arial"/>
          <w:kern w:val="0"/>
          <w:sz w:val="22"/>
          <w:szCs w:val="22"/>
          <w:lang w:bidi="ar-SA"/>
        </w:rPr>
        <w:t>seuil alu</w:t>
      </w:r>
    </w:p>
    <w:p w14:paraId="5A706C45" w14:textId="3D6F1642" w:rsidR="0060483F" w:rsidRPr="0060483F" w:rsidRDefault="0060483F" w:rsidP="0060483F">
      <w:pPr>
        <w:widowControl/>
        <w:suppressAutoHyphens w:val="0"/>
        <w:autoSpaceDE w:val="0"/>
        <w:adjustRightInd w:val="0"/>
        <w:textAlignment w:val="auto"/>
        <w:rPr>
          <w:rFonts w:ascii="Tw Cen MT" w:hAnsi="Tw Cen MT" w:cs="Arial"/>
          <w:kern w:val="0"/>
          <w:sz w:val="22"/>
          <w:szCs w:val="22"/>
          <w:lang w:bidi="ar-SA"/>
        </w:rPr>
      </w:pPr>
      <w:r>
        <w:rPr>
          <w:rFonts w:ascii="Tw Cen MT" w:hAnsi="Tw Cen MT" w:cs="Arial"/>
          <w:kern w:val="0"/>
          <w:sz w:val="22"/>
          <w:szCs w:val="22"/>
          <w:lang w:bidi="ar-SA"/>
        </w:rPr>
        <w:t>V</w:t>
      </w:r>
      <w:r w:rsidRPr="0060483F">
        <w:rPr>
          <w:rFonts w:ascii="Tw Cen MT" w:hAnsi="Tw Cen MT" w:cs="Arial"/>
          <w:kern w:val="0"/>
          <w:sz w:val="22"/>
          <w:szCs w:val="22"/>
          <w:lang w:bidi="ar-SA"/>
        </w:rPr>
        <w:t>antail</w:t>
      </w:r>
    </w:p>
    <w:p w14:paraId="7E575CED" w14:textId="276FD44E" w:rsidR="0060483F" w:rsidRPr="0060483F" w:rsidRDefault="0060483F" w:rsidP="0060483F">
      <w:pPr>
        <w:widowControl/>
        <w:suppressAutoHyphens w:val="0"/>
        <w:autoSpaceDE w:val="0"/>
        <w:adjustRightInd w:val="0"/>
        <w:textAlignment w:val="auto"/>
        <w:rPr>
          <w:rFonts w:ascii="Tw Cen MT" w:hAnsi="Tw Cen MT" w:cs="Arial"/>
          <w:kern w:val="0"/>
          <w:sz w:val="22"/>
          <w:szCs w:val="22"/>
          <w:lang w:bidi="ar-SA"/>
        </w:rPr>
      </w:pPr>
      <w:r w:rsidRPr="0060483F">
        <w:rPr>
          <w:rFonts w:ascii="Tw Cen MT" w:hAnsi="Tw Cen MT" w:cs="Arial"/>
          <w:kern w:val="0"/>
          <w:sz w:val="22"/>
          <w:szCs w:val="22"/>
          <w:lang w:bidi="ar-SA"/>
        </w:rPr>
        <w:t>suivant norme NF P 23-307 vantaux plans de portes palières performantes insensible aux variations</w:t>
      </w:r>
      <w:r>
        <w:rPr>
          <w:rFonts w:ascii="Tw Cen MT" w:hAnsi="Tw Cen MT" w:cs="Arial"/>
          <w:kern w:val="0"/>
          <w:sz w:val="22"/>
          <w:szCs w:val="22"/>
          <w:lang w:bidi="ar-SA"/>
        </w:rPr>
        <w:t xml:space="preserve"> </w:t>
      </w:r>
      <w:r w:rsidRPr="0060483F">
        <w:rPr>
          <w:rFonts w:ascii="Tw Cen MT" w:hAnsi="Tw Cen MT" w:cs="Arial"/>
          <w:kern w:val="0"/>
          <w:sz w:val="22"/>
          <w:szCs w:val="22"/>
          <w:lang w:bidi="ar-SA"/>
        </w:rPr>
        <w:t>d'humidité</w:t>
      </w:r>
    </w:p>
    <w:p w14:paraId="7894EE33" w14:textId="77777777" w:rsidR="0060483F" w:rsidRPr="0060483F" w:rsidRDefault="0060483F">
      <w:pPr>
        <w:pStyle w:val="Paragraphedeliste"/>
        <w:widowControl/>
        <w:numPr>
          <w:ilvl w:val="0"/>
          <w:numId w:val="27"/>
        </w:numPr>
        <w:suppressAutoHyphens w:val="0"/>
        <w:autoSpaceDE w:val="0"/>
        <w:adjustRightInd w:val="0"/>
        <w:textAlignment w:val="auto"/>
        <w:rPr>
          <w:rFonts w:ascii="Tw Cen MT" w:hAnsi="Tw Cen MT" w:cs="Arial"/>
          <w:kern w:val="0"/>
          <w:sz w:val="22"/>
          <w:szCs w:val="22"/>
          <w:lang w:bidi="ar-SA"/>
        </w:rPr>
      </w:pPr>
      <w:r w:rsidRPr="0060483F">
        <w:rPr>
          <w:rFonts w:ascii="Tw Cen MT" w:hAnsi="Tw Cen MT" w:cs="Arial"/>
          <w:kern w:val="0"/>
          <w:sz w:val="22"/>
          <w:szCs w:val="22"/>
          <w:lang w:bidi="ar-SA"/>
        </w:rPr>
        <w:t>porte à âme pleine de 63 mm</w:t>
      </w:r>
    </w:p>
    <w:p w14:paraId="04830F58" w14:textId="77777777" w:rsidR="0060483F" w:rsidRPr="0060483F" w:rsidRDefault="0060483F">
      <w:pPr>
        <w:pStyle w:val="Paragraphedeliste"/>
        <w:widowControl/>
        <w:numPr>
          <w:ilvl w:val="0"/>
          <w:numId w:val="27"/>
        </w:numPr>
        <w:suppressAutoHyphens w:val="0"/>
        <w:autoSpaceDE w:val="0"/>
        <w:adjustRightInd w:val="0"/>
        <w:textAlignment w:val="auto"/>
        <w:rPr>
          <w:rFonts w:ascii="Tw Cen MT" w:hAnsi="Tw Cen MT" w:cs="Arial"/>
          <w:kern w:val="0"/>
          <w:sz w:val="22"/>
          <w:szCs w:val="22"/>
          <w:lang w:bidi="ar-SA"/>
        </w:rPr>
      </w:pPr>
      <w:r w:rsidRPr="0060483F">
        <w:rPr>
          <w:rFonts w:ascii="Tw Cen MT" w:hAnsi="Tw Cen MT" w:cs="Arial"/>
          <w:kern w:val="0"/>
          <w:sz w:val="22"/>
          <w:szCs w:val="22"/>
          <w:lang w:bidi="ar-SA"/>
        </w:rPr>
        <w:t>parements stratifiés</w:t>
      </w:r>
    </w:p>
    <w:p w14:paraId="32F05D57" w14:textId="77777777" w:rsidR="0060483F" w:rsidRPr="0060483F" w:rsidRDefault="0060483F">
      <w:pPr>
        <w:pStyle w:val="Paragraphedeliste"/>
        <w:widowControl/>
        <w:numPr>
          <w:ilvl w:val="0"/>
          <w:numId w:val="27"/>
        </w:numPr>
        <w:suppressAutoHyphens w:val="0"/>
        <w:autoSpaceDE w:val="0"/>
        <w:adjustRightInd w:val="0"/>
        <w:textAlignment w:val="auto"/>
        <w:rPr>
          <w:rFonts w:ascii="Tw Cen MT" w:hAnsi="Tw Cen MT" w:cs="Arial"/>
          <w:kern w:val="0"/>
          <w:sz w:val="22"/>
          <w:szCs w:val="22"/>
          <w:lang w:bidi="ar-SA"/>
        </w:rPr>
      </w:pPr>
      <w:r w:rsidRPr="0060483F">
        <w:rPr>
          <w:rFonts w:ascii="Tw Cen MT" w:hAnsi="Tw Cen MT" w:cs="Arial"/>
          <w:kern w:val="0"/>
          <w:sz w:val="22"/>
          <w:szCs w:val="22"/>
          <w:lang w:bidi="ar-SA"/>
        </w:rPr>
        <w:t>chants traités</w:t>
      </w:r>
    </w:p>
    <w:p w14:paraId="1EB6A453" w14:textId="3AE7E15D" w:rsidR="0060483F" w:rsidRPr="0060483F" w:rsidRDefault="0060483F">
      <w:pPr>
        <w:pStyle w:val="Paragraphedeliste"/>
        <w:widowControl/>
        <w:numPr>
          <w:ilvl w:val="0"/>
          <w:numId w:val="27"/>
        </w:numPr>
        <w:suppressAutoHyphens w:val="0"/>
        <w:autoSpaceDE w:val="0"/>
        <w:adjustRightInd w:val="0"/>
        <w:textAlignment w:val="auto"/>
        <w:rPr>
          <w:rFonts w:ascii="Tw Cen MT" w:hAnsi="Tw Cen MT" w:cs="Arial"/>
          <w:kern w:val="0"/>
          <w:sz w:val="22"/>
          <w:szCs w:val="22"/>
          <w:lang w:bidi="ar-SA"/>
        </w:rPr>
      </w:pPr>
      <w:r w:rsidRPr="0060483F">
        <w:rPr>
          <w:rFonts w:ascii="Tw Cen MT" w:hAnsi="Tw Cen MT" w:cs="Arial"/>
          <w:kern w:val="0"/>
          <w:sz w:val="22"/>
          <w:szCs w:val="22"/>
          <w:lang w:bidi="ar-SA"/>
        </w:rPr>
        <w:t>2 faces décor, (face extérieur "parties communes" au choix du maître d'ouvrage, face intérieure au choix du</w:t>
      </w:r>
      <w:r>
        <w:rPr>
          <w:rFonts w:ascii="Tw Cen MT" w:hAnsi="Tw Cen MT" w:cs="Arial"/>
          <w:kern w:val="0"/>
          <w:sz w:val="22"/>
          <w:szCs w:val="22"/>
          <w:lang w:bidi="ar-SA"/>
        </w:rPr>
        <w:t xml:space="preserve"> </w:t>
      </w:r>
      <w:r w:rsidRPr="0060483F">
        <w:rPr>
          <w:rFonts w:ascii="Tw Cen MT" w:hAnsi="Tw Cen MT" w:cs="Arial"/>
          <w:kern w:val="0"/>
          <w:sz w:val="22"/>
          <w:szCs w:val="22"/>
          <w:lang w:bidi="ar-SA"/>
        </w:rPr>
        <w:t>Maître d'Oeuvre)</w:t>
      </w:r>
    </w:p>
    <w:p w14:paraId="5FCACE7B" w14:textId="58372AFE" w:rsidR="0060483F" w:rsidRPr="0060483F" w:rsidRDefault="0060483F" w:rsidP="0060483F">
      <w:pPr>
        <w:widowControl/>
        <w:suppressAutoHyphens w:val="0"/>
        <w:autoSpaceDE w:val="0"/>
        <w:adjustRightInd w:val="0"/>
        <w:textAlignment w:val="auto"/>
        <w:rPr>
          <w:rFonts w:ascii="Tw Cen MT" w:hAnsi="Tw Cen MT" w:cs="Arial"/>
          <w:kern w:val="0"/>
          <w:sz w:val="22"/>
          <w:szCs w:val="22"/>
          <w:lang w:bidi="ar-SA"/>
        </w:rPr>
      </w:pPr>
      <w:r>
        <w:rPr>
          <w:rFonts w:ascii="Tw Cen MT" w:hAnsi="Tw Cen MT" w:cs="Arial"/>
          <w:kern w:val="0"/>
          <w:sz w:val="22"/>
          <w:szCs w:val="22"/>
          <w:lang w:bidi="ar-SA"/>
        </w:rPr>
        <w:t>F</w:t>
      </w:r>
      <w:r w:rsidRPr="0060483F">
        <w:rPr>
          <w:rFonts w:ascii="Tw Cen MT" w:hAnsi="Tw Cen MT" w:cs="Arial"/>
          <w:kern w:val="0"/>
          <w:sz w:val="22"/>
          <w:szCs w:val="22"/>
          <w:lang w:bidi="ar-SA"/>
        </w:rPr>
        <w:t>errures</w:t>
      </w:r>
    </w:p>
    <w:p w14:paraId="026025B8" w14:textId="03A55CD6" w:rsidR="0060483F" w:rsidRPr="0060483F" w:rsidRDefault="0060483F">
      <w:pPr>
        <w:pStyle w:val="Paragraphedeliste"/>
        <w:widowControl/>
        <w:numPr>
          <w:ilvl w:val="0"/>
          <w:numId w:val="26"/>
        </w:numPr>
        <w:suppressAutoHyphens w:val="0"/>
        <w:autoSpaceDE w:val="0"/>
        <w:adjustRightInd w:val="0"/>
        <w:textAlignment w:val="auto"/>
        <w:rPr>
          <w:rFonts w:ascii="Tw Cen MT" w:hAnsi="Tw Cen MT" w:cs="Arial"/>
          <w:kern w:val="0"/>
          <w:sz w:val="22"/>
          <w:szCs w:val="22"/>
          <w:lang w:bidi="ar-SA"/>
        </w:rPr>
      </w:pPr>
      <w:r w:rsidRPr="0060483F">
        <w:rPr>
          <w:rFonts w:ascii="Tw Cen MT" w:hAnsi="Tw Cen MT" w:cs="Arial"/>
          <w:kern w:val="0"/>
          <w:sz w:val="22"/>
          <w:szCs w:val="22"/>
          <w:lang w:bidi="ar-SA"/>
        </w:rPr>
        <w:t>pêne anti-dégondage</w:t>
      </w:r>
    </w:p>
    <w:p w14:paraId="3D93BFF0" w14:textId="77777777" w:rsidR="0060483F" w:rsidRPr="0060483F" w:rsidRDefault="0060483F">
      <w:pPr>
        <w:pStyle w:val="Paragraphedeliste"/>
        <w:widowControl/>
        <w:numPr>
          <w:ilvl w:val="0"/>
          <w:numId w:val="26"/>
        </w:numPr>
        <w:suppressAutoHyphens w:val="0"/>
        <w:autoSpaceDE w:val="0"/>
        <w:adjustRightInd w:val="0"/>
        <w:textAlignment w:val="auto"/>
        <w:rPr>
          <w:rFonts w:ascii="Tw Cen MT" w:hAnsi="Tw Cen MT" w:cs="Arial"/>
          <w:kern w:val="0"/>
          <w:sz w:val="22"/>
          <w:szCs w:val="22"/>
          <w:lang w:bidi="ar-SA"/>
        </w:rPr>
      </w:pPr>
      <w:r w:rsidRPr="0060483F">
        <w:rPr>
          <w:rFonts w:ascii="Tw Cen MT" w:hAnsi="Tw Cen MT" w:cs="Arial"/>
          <w:kern w:val="0"/>
          <w:sz w:val="22"/>
          <w:szCs w:val="22"/>
          <w:lang w:bidi="ar-SA"/>
        </w:rPr>
        <w:t>crémone fermant sur 6 pêne ½ avec clé de chantier livré avec coque de protection cylindre</w:t>
      </w:r>
    </w:p>
    <w:p w14:paraId="26F6AEB0" w14:textId="5D8FF25D" w:rsidR="0060483F" w:rsidRPr="0060483F" w:rsidRDefault="0060483F">
      <w:pPr>
        <w:pStyle w:val="Paragraphedeliste"/>
        <w:widowControl/>
        <w:numPr>
          <w:ilvl w:val="0"/>
          <w:numId w:val="26"/>
        </w:numPr>
        <w:suppressAutoHyphens w:val="0"/>
        <w:autoSpaceDE w:val="0"/>
        <w:adjustRightInd w:val="0"/>
        <w:textAlignment w:val="auto"/>
        <w:rPr>
          <w:rFonts w:ascii="Tw Cen MT" w:hAnsi="Tw Cen MT" w:cs="Arial"/>
          <w:kern w:val="0"/>
          <w:sz w:val="22"/>
          <w:szCs w:val="22"/>
          <w:lang w:bidi="ar-SA"/>
        </w:rPr>
      </w:pPr>
      <w:r w:rsidRPr="0060483F">
        <w:rPr>
          <w:rFonts w:ascii="Tw Cen MT" w:hAnsi="Tw Cen MT" w:cs="Arial"/>
          <w:kern w:val="0"/>
          <w:sz w:val="22"/>
          <w:szCs w:val="22"/>
          <w:lang w:bidi="ar-SA"/>
        </w:rPr>
        <w:t>serrure encastrée à barillet, avec pêne dormant et demi-tour pouvant recevoir un cylindre de sécurité combinable</w:t>
      </w:r>
    </w:p>
    <w:p w14:paraId="743DE264" w14:textId="2B83BCAD" w:rsidR="00AF0CBA" w:rsidRDefault="0060483F">
      <w:pPr>
        <w:pStyle w:val="Paragraphedeliste"/>
        <w:widowControl/>
        <w:numPr>
          <w:ilvl w:val="0"/>
          <w:numId w:val="26"/>
        </w:numPr>
        <w:suppressAutoHyphens w:val="0"/>
        <w:autoSpaceDE w:val="0"/>
        <w:adjustRightInd w:val="0"/>
        <w:textAlignment w:val="auto"/>
        <w:rPr>
          <w:rFonts w:ascii="Tw Cen MT" w:hAnsi="Tw Cen MT" w:cs="Arial"/>
          <w:kern w:val="0"/>
          <w:sz w:val="22"/>
          <w:szCs w:val="22"/>
          <w:lang w:bidi="ar-SA"/>
        </w:rPr>
      </w:pPr>
      <w:r w:rsidRPr="0060483F">
        <w:rPr>
          <w:rFonts w:ascii="Tw Cen MT" w:hAnsi="Tw Cen MT" w:cs="Arial"/>
          <w:kern w:val="0"/>
          <w:sz w:val="22"/>
          <w:szCs w:val="22"/>
          <w:lang w:bidi="ar-SA"/>
        </w:rPr>
        <w:t>entrebâilleur et judas</w:t>
      </w:r>
    </w:p>
    <w:p w14:paraId="4A7B29B5" w14:textId="77777777" w:rsidR="0060483F" w:rsidRPr="0060483F" w:rsidRDefault="0060483F">
      <w:pPr>
        <w:pStyle w:val="Paragraphedeliste"/>
        <w:widowControl/>
        <w:numPr>
          <w:ilvl w:val="0"/>
          <w:numId w:val="26"/>
        </w:numPr>
        <w:suppressAutoHyphens w:val="0"/>
        <w:autoSpaceDE w:val="0"/>
        <w:adjustRightInd w:val="0"/>
        <w:textAlignment w:val="auto"/>
        <w:rPr>
          <w:rFonts w:ascii="Tw Cen MT" w:hAnsi="Tw Cen MT" w:cs="Arial"/>
          <w:kern w:val="0"/>
          <w:sz w:val="22"/>
          <w:szCs w:val="22"/>
          <w:lang w:bidi="ar-SA"/>
        </w:rPr>
      </w:pPr>
      <w:r w:rsidRPr="0060483F">
        <w:rPr>
          <w:rFonts w:ascii="Tw Cen MT" w:hAnsi="Tw Cen MT" w:cs="Arial"/>
          <w:kern w:val="0"/>
          <w:sz w:val="22"/>
          <w:szCs w:val="22"/>
          <w:lang w:bidi="ar-SA"/>
        </w:rPr>
        <w:t>joint automatique bas de porte</w:t>
      </w:r>
    </w:p>
    <w:p w14:paraId="71FBE748" w14:textId="77777777" w:rsidR="0060483F" w:rsidRPr="0060483F" w:rsidRDefault="0060483F">
      <w:pPr>
        <w:pStyle w:val="Paragraphedeliste"/>
        <w:widowControl/>
        <w:numPr>
          <w:ilvl w:val="0"/>
          <w:numId w:val="26"/>
        </w:numPr>
        <w:suppressAutoHyphens w:val="0"/>
        <w:autoSpaceDE w:val="0"/>
        <w:adjustRightInd w:val="0"/>
        <w:textAlignment w:val="auto"/>
        <w:rPr>
          <w:rFonts w:ascii="Tw Cen MT" w:hAnsi="Tw Cen MT" w:cs="Arial"/>
          <w:kern w:val="0"/>
          <w:sz w:val="22"/>
          <w:szCs w:val="22"/>
          <w:lang w:bidi="ar-SA"/>
        </w:rPr>
      </w:pPr>
      <w:r w:rsidRPr="0060483F">
        <w:rPr>
          <w:rFonts w:ascii="Tw Cen MT" w:hAnsi="Tw Cen MT" w:cs="Arial"/>
          <w:kern w:val="0"/>
          <w:sz w:val="22"/>
          <w:szCs w:val="22"/>
          <w:lang w:bidi="ar-SA"/>
        </w:rPr>
        <w:t>poignée de finition argent anodisé</w:t>
      </w:r>
    </w:p>
    <w:p w14:paraId="67E4AFE3" w14:textId="77777777" w:rsidR="0060483F" w:rsidRPr="0060483F" w:rsidRDefault="0060483F">
      <w:pPr>
        <w:pStyle w:val="Paragraphedeliste"/>
        <w:widowControl/>
        <w:numPr>
          <w:ilvl w:val="0"/>
          <w:numId w:val="26"/>
        </w:numPr>
        <w:suppressAutoHyphens w:val="0"/>
        <w:autoSpaceDE w:val="0"/>
        <w:adjustRightInd w:val="0"/>
        <w:textAlignment w:val="auto"/>
        <w:rPr>
          <w:rFonts w:ascii="Tw Cen MT" w:hAnsi="Tw Cen MT" w:cs="Arial"/>
          <w:kern w:val="0"/>
          <w:sz w:val="22"/>
          <w:szCs w:val="22"/>
          <w:lang w:bidi="ar-SA"/>
        </w:rPr>
      </w:pPr>
      <w:r w:rsidRPr="0060483F">
        <w:rPr>
          <w:rFonts w:ascii="Tw Cen MT" w:hAnsi="Tw Cen MT" w:cs="Arial"/>
          <w:kern w:val="0"/>
          <w:sz w:val="22"/>
          <w:szCs w:val="22"/>
          <w:lang w:bidi="ar-SA"/>
        </w:rPr>
        <w:t>cylindre sur organigramme</w:t>
      </w:r>
    </w:p>
    <w:p w14:paraId="4B3C85AF" w14:textId="77777777" w:rsidR="0060483F" w:rsidRPr="0060483F" w:rsidRDefault="0060483F">
      <w:pPr>
        <w:pStyle w:val="Paragraphedeliste"/>
        <w:widowControl/>
        <w:numPr>
          <w:ilvl w:val="0"/>
          <w:numId w:val="26"/>
        </w:numPr>
        <w:suppressAutoHyphens w:val="0"/>
        <w:autoSpaceDE w:val="0"/>
        <w:adjustRightInd w:val="0"/>
        <w:textAlignment w:val="auto"/>
        <w:rPr>
          <w:rFonts w:ascii="Tw Cen MT" w:hAnsi="Tw Cen MT" w:cs="Arial"/>
          <w:kern w:val="0"/>
          <w:sz w:val="22"/>
          <w:szCs w:val="22"/>
          <w:lang w:bidi="ar-SA"/>
        </w:rPr>
      </w:pPr>
      <w:r w:rsidRPr="0060483F">
        <w:rPr>
          <w:rFonts w:ascii="Tw Cen MT" w:hAnsi="Tw Cen MT" w:cs="Arial"/>
          <w:kern w:val="0"/>
          <w:sz w:val="22"/>
          <w:szCs w:val="22"/>
          <w:lang w:bidi="ar-SA"/>
        </w:rPr>
        <w:t>fourniture d'une protection filmée+carton de protection en phase chantier</w:t>
      </w:r>
    </w:p>
    <w:p w14:paraId="6BE16BD4" w14:textId="77777777" w:rsidR="0060483F" w:rsidRPr="0060483F" w:rsidRDefault="0060483F">
      <w:pPr>
        <w:pStyle w:val="Paragraphedeliste"/>
        <w:widowControl/>
        <w:numPr>
          <w:ilvl w:val="0"/>
          <w:numId w:val="26"/>
        </w:numPr>
        <w:suppressAutoHyphens w:val="0"/>
        <w:autoSpaceDE w:val="0"/>
        <w:adjustRightInd w:val="0"/>
        <w:textAlignment w:val="auto"/>
        <w:rPr>
          <w:rFonts w:ascii="Tw Cen MT" w:hAnsi="Tw Cen MT" w:cs="Arial"/>
          <w:kern w:val="0"/>
          <w:sz w:val="22"/>
          <w:szCs w:val="22"/>
          <w:lang w:bidi="ar-SA"/>
        </w:rPr>
      </w:pPr>
      <w:r w:rsidRPr="0060483F">
        <w:rPr>
          <w:rFonts w:ascii="Tw Cen MT" w:hAnsi="Tw Cen MT" w:cs="Arial"/>
          <w:kern w:val="0"/>
          <w:sz w:val="22"/>
          <w:szCs w:val="22"/>
          <w:lang w:bidi="ar-SA"/>
        </w:rPr>
        <w:t>conforme aux prescriptions du fabricant</w:t>
      </w:r>
    </w:p>
    <w:p w14:paraId="646709C7" w14:textId="77777777" w:rsidR="0060483F" w:rsidRDefault="0060483F" w:rsidP="0060483F">
      <w:pPr>
        <w:widowControl/>
        <w:suppressAutoHyphens w:val="0"/>
        <w:autoSpaceDE w:val="0"/>
        <w:adjustRightInd w:val="0"/>
        <w:textAlignment w:val="auto"/>
        <w:rPr>
          <w:rFonts w:ascii="Tw Cen MT" w:hAnsi="Tw Cen MT" w:cs="Arial"/>
          <w:kern w:val="0"/>
          <w:sz w:val="22"/>
          <w:szCs w:val="22"/>
          <w:lang w:bidi="ar-SA"/>
        </w:rPr>
      </w:pPr>
    </w:p>
    <w:p w14:paraId="41F29B60" w14:textId="659A1D68" w:rsidR="0060483F" w:rsidRPr="0060483F" w:rsidRDefault="0060483F" w:rsidP="0060483F">
      <w:pPr>
        <w:widowControl/>
        <w:suppressAutoHyphens w:val="0"/>
        <w:autoSpaceDE w:val="0"/>
        <w:adjustRightInd w:val="0"/>
        <w:textAlignment w:val="auto"/>
        <w:rPr>
          <w:rFonts w:ascii="Tw Cen MT" w:hAnsi="Tw Cen MT" w:cs="Arial"/>
          <w:kern w:val="0"/>
          <w:sz w:val="22"/>
          <w:szCs w:val="22"/>
          <w:lang w:bidi="ar-SA"/>
        </w:rPr>
      </w:pPr>
      <w:r w:rsidRPr="0060483F">
        <w:rPr>
          <w:rFonts w:ascii="Tw Cen MT" w:hAnsi="Tw Cen MT" w:cs="Arial"/>
          <w:kern w:val="0"/>
          <w:sz w:val="22"/>
          <w:szCs w:val="22"/>
          <w:lang w:bidi="ar-SA"/>
        </w:rPr>
        <w:t>Sujétion particulière :</w:t>
      </w:r>
    </w:p>
    <w:p w14:paraId="133F995B" w14:textId="6ED8DDAC" w:rsidR="0060483F" w:rsidRPr="0060483F" w:rsidRDefault="0060483F">
      <w:pPr>
        <w:pStyle w:val="Paragraphedeliste"/>
        <w:widowControl/>
        <w:numPr>
          <w:ilvl w:val="0"/>
          <w:numId w:val="26"/>
        </w:numPr>
        <w:suppressAutoHyphens w:val="0"/>
        <w:autoSpaceDE w:val="0"/>
        <w:adjustRightInd w:val="0"/>
        <w:textAlignment w:val="auto"/>
        <w:rPr>
          <w:rFonts w:ascii="Tw Cen MT" w:hAnsi="Tw Cen MT" w:cs="Arial"/>
          <w:kern w:val="0"/>
          <w:sz w:val="22"/>
          <w:szCs w:val="22"/>
          <w:lang w:bidi="ar-SA"/>
        </w:rPr>
      </w:pPr>
      <w:r w:rsidRPr="0060483F">
        <w:rPr>
          <w:rFonts w:ascii="Tw Cen MT" w:hAnsi="Tw Cen MT" w:cs="Arial"/>
          <w:kern w:val="0"/>
          <w:sz w:val="22"/>
          <w:szCs w:val="22"/>
          <w:lang w:bidi="ar-SA"/>
        </w:rPr>
        <w:t>ébrasements de portes adaptés aux épaisseurs de murs</w:t>
      </w:r>
    </w:p>
    <w:p w14:paraId="77E9F191" w14:textId="07210163" w:rsidR="0060483F" w:rsidRDefault="0060483F">
      <w:pPr>
        <w:pStyle w:val="Paragraphedeliste"/>
        <w:widowControl/>
        <w:numPr>
          <w:ilvl w:val="0"/>
          <w:numId w:val="26"/>
        </w:numPr>
        <w:suppressAutoHyphens w:val="0"/>
        <w:autoSpaceDE w:val="0"/>
        <w:adjustRightInd w:val="0"/>
        <w:textAlignment w:val="auto"/>
        <w:rPr>
          <w:rFonts w:ascii="Tw Cen MT" w:hAnsi="Tw Cen MT" w:cs="Arial"/>
          <w:kern w:val="0"/>
          <w:sz w:val="22"/>
          <w:szCs w:val="22"/>
          <w:lang w:bidi="ar-SA"/>
        </w:rPr>
      </w:pPr>
      <w:r w:rsidRPr="0060483F">
        <w:rPr>
          <w:rFonts w:ascii="Tw Cen MT" w:hAnsi="Tw Cen MT" w:cs="Arial"/>
          <w:kern w:val="0"/>
          <w:sz w:val="22"/>
          <w:szCs w:val="22"/>
          <w:lang w:bidi="ar-SA"/>
        </w:rPr>
        <w:t>serrures incorporées en combinaison sur organigramme bu bâtiment</w:t>
      </w:r>
    </w:p>
    <w:p w14:paraId="183ED4AF" w14:textId="77777777" w:rsidR="0028774B" w:rsidRDefault="0028774B" w:rsidP="0028774B">
      <w:pPr>
        <w:pStyle w:val="Paragraphedeliste"/>
        <w:widowControl/>
        <w:suppressAutoHyphens w:val="0"/>
        <w:autoSpaceDE w:val="0"/>
        <w:adjustRightInd w:val="0"/>
        <w:textAlignment w:val="auto"/>
        <w:rPr>
          <w:rFonts w:ascii="Tw Cen MT" w:hAnsi="Tw Cen MT" w:cs="Arial"/>
          <w:kern w:val="0"/>
          <w:sz w:val="22"/>
          <w:szCs w:val="22"/>
          <w:lang w:bidi="ar-SA"/>
        </w:rPr>
      </w:pPr>
    </w:p>
    <w:p w14:paraId="1AD745B0" w14:textId="1FC42071" w:rsidR="00AD1AEF" w:rsidRDefault="00AD1AEF" w:rsidP="00AD1AEF">
      <w:pPr>
        <w:widowControl/>
        <w:suppressAutoHyphens w:val="0"/>
        <w:autoSpaceDE w:val="0"/>
        <w:adjustRightInd w:val="0"/>
        <w:textAlignment w:val="auto"/>
        <w:rPr>
          <w:rFonts w:ascii="Tw Cen MT" w:hAnsi="Tw Cen MT" w:cs="Arial"/>
          <w:kern w:val="0"/>
          <w:sz w:val="22"/>
          <w:szCs w:val="22"/>
          <w:lang w:bidi="ar-SA"/>
        </w:rPr>
      </w:pPr>
    </w:p>
    <w:p w14:paraId="052303E1" w14:textId="2A4D88B3" w:rsidR="00AF0CBA" w:rsidRPr="008F0D18" w:rsidRDefault="00AF0CBA" w:rsidP="00AF0CBA">
      <w:pPr>
        <w:pStyle w:val="Titre4"/>
        <w:rPr>
          <w:szCs w:val="24"/>
        </w:rPr>
      </w:pPr>
      <w:r>
        <w:rPr>
          <w:rFonts w:cs="Arial"/>
          <w:kern w:val="0"/>
          <w:szCs w:val="24"/>
          <w:lang w:bidi="ar-SA"/>
        </w:rPr>
        <w:t>P</w:t>
      </w:r>
      <w:r w:rsidR="002E45F3">
        <w:rPr>
          <w:rFonts w:cs="Arial"/>
          <w:kern w:val="0"/>
          <w:szCs w:val="24"/>
          <w:lang w:bidi="ar-SA"/>
        </w:rPr>
        <w:t>orte palière– dimensions : 0</w:t>
      </w:r>
      <w:r w:rsidR="00312CB2">
        <w:rPr>
          <w:rFonts w:cs="Arial"/>
          <w:kern w:val="0"/>
          <w:szCs w:val="24"/>
          <w:lang w:bidi="ar-SA"/>
        </w:rPr>
        <w:t>,</w:t>
      </w:r>
      <w:r w:rsidR="002E45F3">
        <w:rPr>
          <w:rFonts w:cs="Arial"/>
          <w:kern w:val="0"/>
          <w:szCs w:val="24"/>
          <w:lang w:bidi="ar-SA"/>
        </w:rPr>
        <w:t xml:space="preserve">93 x 2,04 ht – Rw + C = 27dB – dans mur de 15cm d’épaisseur </w:t>
      </w:r>
    </w:p>
    <w:p w14:paraId="6121BC9A" w14:textId="77777777" w:rsidR="002E45F3" w:rsidRPr="002E45F3" w:rsidRDefault="002E45F3" w:rsidP="002E45F3">
      <w:pPr>
        <w:widowControl/>
        <w:suppressAutoHyphens w:val="0"/>
        <w:autoSpaceDE w:val="0"/>
        <w:adjustRightInd w:val="0"/>
        <w:textAlignment w:val="auto"/>
        <w:rPr>
          <w:rFonts w:ascii="Tw Cen MT" w:hAnsi="Tw Cen MT" w:cs="Arial"/>
          <w:kern w:val="0"/>
          <w:sz w:val="22"/>
          <w:szCs w:val="22"/>
          <w:lang w:bidi="ar-SA"/>
        </w:rPr>
      </w:pPr>
      <w:r w:rsidRPr="002E45F3">
        <w:rPr>
          <w:rFonts w:ascii="Tw Cen MT" w:hAnsi="Tw Cen MT" w:cs="Arial"/>
          <w:kern w:val="0"/>
          <w:sz w:val="22"/>
          <w:szCs w:val="22"/>
          <w:lang w:bidi="ar-SA"/>
        </w:rPr>
        <w:t>Joint d'étanchéité spécifique sur les 4 côtés de la porte</w:t>
      </w:r>
    </w:p>
    <w:p w14:paraId="1AA259A3" w14:textId="664D4C37" w:rsidR="00AF0CBA" w:rsidRPr="002E45F3" w:rsidRDefault="002E45F3" w:rsidP="002E45F3">
      <w:pPr>
        <w:widowControl/>
        <w:suppressAutoHyphens w:val="0"/>
        <w:autoSpaceDE w:val="0"/>
        <w:adjustRightInd w:val="0"/>
        <w:textAlignment w:val="auto"/>
        <w:rPr>
          <w:rFonts w:ascii="Tw Cen MT" w:hAnsi="Tw Cen MT" w:cs="Arial"/>
          <w:kern w:val="0"/>
          <w:sz w:val="22"/>
          <w:szCs w:val="22"/>
          <w:lang w:bidi="ar-SA"/>
        </w:rPr>
      </w:pPr>
      <w:r w:rsidRPr="002E45F3">
        <w:rPr>
          <w:rFonts w:ascii="Tw Cen MT" w:hAnsi="Tw Cen MT" w:cs="Arial"/>
          <w:kern w:val="0"/>
          <w:sz w:val="22"/>
          <w:szCs w:val="22"/>
          <w:lang w:bidi="ar-SA"/>
        </w:rPr>
        <w:t>Indice d'affaiblissement acoustique du bloc-porte attesté par un résultat d'essai acoustique</w:t>
      </w:r>
    </w:p>
    <w:p w14:paraId="59A59D3A" w14:textId="77777777" w:rsidR="002E45F3" w:rsidRDefault="002E45F3" w:rsidP="00AF0CBA">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p>
    <w:p w14:paraId="62A1DC01" w14:textId="6207A083" w:rsidR="00AF0CBA" w:rsidRDefault="00AF0CBA" w:rsidP="00AF0CBA">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2452E2">
        <w:rPr>
          <w:rFonts w:ascii="Tw Cen MT" w:eastAsia="Times New Roman" w:hAnsi="Tw Cen MT" w:cs="Tw Cen MT"/>
          <w:i/>
          <w:iCs/>
          <w:color w:val="006666"/>
          <w:sz w:val="22"/>
          <w:szCs w:val="22"/>
          <w:lang w:eastAsia="fr-FR" w:bidi="ar-SA"/>
        </w:rPr>
        <w:lastRenderedPageBreak/>
        <w:t>Localisation</w:t>
      </w:r>
      <w:r>
        <w:rPr>
          <w:rFonts w:ascii="Tw Cen MT" w:eastAsia="Times New Roman" w:hAnsi="Tw Cen MT" w:cs="Tw Cen MT"/>
          <w:i/>
          <w:iCs/>
          <w:color w:val="006666"/>
          <w:sz w:val="22"/>
          <w:szCs w:val="22"/>
          <w:lang w:eastAsia="fr-FR" w:bidi="ar-SA"/>
        </w:rPr>
        <w:t xml:space="preserve"> :</w:t>
      </w:r>
    </w:p>
    <w:p w14:paraId="0AA8B99E" w14:textId="3164D868" w:rsidR="002E45F3" w:rsidRPr="00AD1AEF" w:rsidRDefault="002E45F3" w:rsidP="002E45F3">
      <w:pPr>
        <w:widowControl/>
        <w:suppressAutoHyphens w:val="0"/>
        <w:autoSpaceDE w:val="0"/>
        <w:adjustRightInd w:val="0"/>
        <w:textAlignment w:val="auto"/>
        <w:rPr>
          <w:rFonts w:ascii="Tw Cen MT" w:hAnsi="Tw Cen MT" w:cs="Arial"/>
          <w:kern w:val="0"/>
          <w:sz w:val="22"/>
          <w:szCs w:val="22"/>
          <w:lang w:bidi="ar-SA"/>
        </w:rPr>
      </w:pPr>
      <w:r>
        <w:rPr>
          <w:rFonts w:ascii="Tw Cen MT" w:eastAsia="Times New Roman" w:hAnsi="Tw Cen MT" w:cs="Tw Cen MT"/>
          <w:i/>
          <w:iCs/>
          <w:color w:val="006666"/>
          <w:sz w:val="22"/>
          <w:szCs w:val="22"/>
          <w:lang w:eastAsia="fr-FR" w:bidi="ar-SA"/>
        </w:rPr>
        <w:t>Porte palière d</w:t>
      </w:r>
      <w:r w:rsidR="00CA681E">
        <w:rPr>
          <w:rFonts w:ascii="Tw Cen MT" w:eastAsia="Times New Roman" w:hAnsi="Tw Cen MT" w:cs="Tw Cen MT"/>
          <w:i/>
          <w:iCs/>
          <w:color w:val="006666"/>
          <w:sz w:val="22"/>
          <w:szCs w:val="22"/>
          <w:lang w:eastAsia="fr-FR" w:bidi="ar-SA"/>
        </w:rPr>
        <w:t>u</w:t>
      </w:r>
      <w:r>
        <w:rPr>
          <w:rFonts w:ascii="Tw Cen MT" w:eastAsia="Times New Roman" w:hAnsi="Tw Cen MT" w:cs="Tw Cen MT"/>
          <w:i/>
          <w:iCs/>
          <w:color w:val="006666"/>
          <w:sz w:val="22"/>
          <w:szCs w:val="22"/>
          <w:lang w:eastAsia="fr-FR" w:bidi="ar-SA"/>
        </w:rPr>
        <w:t xml:space="preserve"> logements</w:t>
      </w:r>
      <w:r w:rsidR="00312CB2">
        <w:rPr>
          <w:rFonts w:ascii="Tw Cen MT" w:eastAsia="Times New Roman" w:hAnsi="Tw Cen MT" w:cs="Tw Cen MT"/>
          <w:i/>
          <w:iCs/>
          <w:color w:val="006666"/>
          <w:sz w:val="22"/>
          <w:szCs w:val="22"/>
          <w:lang w:eastAsia="fr-FR" w:bidi="ar-SA"/>
        </w:rPr>
        <w:t xml:space="preserve"> RdC</w:t>
      </w:r>
      <w:r>
        <w:rPr>
          <w:rFonts w:ascii="Tw Cen MT" w:eastAsia="Times New Roman" w:hAnsi="Tw Cen MT" w:cs="Tw Cen MT"/>
          <w:i/>
          <w:iCs/>
          <w:color w:val="006666"/>
          <w:sz w:val="22"/>
          <w:szCs w:val="22"/>
          <w:lang w:eastAsia="fr-FR" w:bidi="ar-SA"/>
        </w:rPr>
        <w:t xml:space="preserve"> </w:t>
      </w:r>
    </w:p>
    <w:p w14:paraId="6DF79536" w14:textId="7E298B15" w:rsidR="00E711F2" w:rsidRDefault="00E711F2">
      <w:pPr>
        <w:pStyle w:val="Standard"/>
        <w:rPr>
          <w:rFonts w:ascii="Tw Cen MT" w:hAnsi="Tw Cen MT"/>
          <w:sz w:val="22"/>
        </w:rPr>
      </w:pPr>
    </w:p>
    <w:p w14:paraId="43722063" w14:textId="3E723078" w:rsidR="00477DC4" w:rsidRDefault="00477DC4" w:rsidP="00477DC4">
      <w:pPr>
        <w:pStyle w:val="Titre3"/>
      </w:pPr>
      <w:r>
        <w:t>Portes intérieures à ferres sur bloc-porte à 1 vantail à simple action</w:t>
      </w:r>
    </w:p>
    <w:p w14:paraId="5AA13D62" w14:textId="39DD5001" w:rsidR="00477DC4" w:rsidRDefault="00477DC4" w:rsidP="00477DC4">
      <w:pPr>
        <w:widowControl/>
        <w:suppressAutoHyphens w:val="0"/>
        <w:autoSpaceDE w:val="0"/>
        <w:adjustRightInd w:val="0"/>
        <w:textAlignment w:val="auto"/>
        <w:rPr>
          <w:rFonts w:ascii="Tw Cen MT" w:hAnsi="Tw Cen MT" w:cs="Arial"/>
          <w:kern w:val="0"/>
          <w:sz w:val="22"/>
          <w:szCs w:val="22"/>
          <w:lang w:bidi="ar-SA"/>
        </w:rPr>
      </w:pPr>
      <w:r w:rsidRPr="00477DC4">
        <w:rPr>
          <w:rFonts w:ascii="Tw Cen MT" w:hAnsi="Tw Cen MT" w:cs="Arial"/>
          <w:kern w:val="0"/>
          <w:sz w:val="22"/>
          <w:szCs w:val="22"/>
          <w:lang w:bidi="ar-SA"/>
        </w:rPr>
        <w:t>Exécution :</w:t>
      </w:r>
    </w:p>
    <w:p w14:paraId="7A5314B2" w14:textId="77777777" w:rsidR="003774FE" w:rsidRPr="00477DC4" w:rsidRDefault="003774FE" w:rsidP="00477DC4">
      <w:pPr>
        <w:widowControl/>
        <w:suppressAutoHyphens w:val="0"/>
        <w:autoSpaceDE w:val="0"/>
        <w:adjustRightInd w:val="0"/>
        <w:textAlignment w:val="auto"/>
        <w:rPr>
          <w:rFonts w:ascii="Tw Cen MT" w:hAnsi="Tw Cen MT" w:cs="Arial"/>
          <w:kern w:val="0"/>
          <w:sz w:val="22"/>
          <w:szCs w:val="22"/>
          <w:lang w:bidi="ar-SA"/>
        </w:rPr>
      </w:pPr>
    </w:p>
    <w:p w14:paraId="76BCB12A" w14:textId="60C05B65" w:rsidR="00477DC4" w:rsidRPr="00477DC4" w:rsidRDefault="00477DC4" w:rsidP="00477DC4">
      <w:pPr>
        <w:widowControl/>
        <w:suppressAutoHyphens w:val="0"/>
        <w:autoSpaceDE w:val="0"/>
        <w:adjustRightInd w:val="0"/>
        <w:textAlignment w:val="auto"/>
        <w:rPr>
          <w:rFonts w:ascii="Tw Cen MT" w:hAnsi="Tw Cen MT" w:cs="Arial"/>
          <w:kern w:val="0"/>
          <w:sz w:val="22"/>
          <w:szCs w:val="22"/>
          <w:lang w:bidi="ar-SA"/>
        </w:rPr>
      </w:pPr>
      <w:r w:rsidRPr="00477DC4">
        <w:rPr>
          <w:rFonts w:ascii="Tw Cen MT" w:hAnsi="Tw Cen MT" w:cs="Arial"/>
          <w:kern w:val="0"/>
          <w:sz w:val="22"/>
          <w:szCs w:val="22"/>
          <w:lang w:bidi="ar-SA"/>
        </w:rPr>
        <w:t>Habillage de l'ébrasement avec chambranle et contre-chambranle, l'ensemble à peindre</w:t>
      </w:r>
    </w:p>
    <w:p w14:paraId="3FE58CEC" w14:textId="77777777" w:rsidR="00477DC4" w:rsidRPr="003774FE" w:rsidRDefault="00477DC4">
      <w:pPr>
        <w:pStyle w:val="Paragraphedeliste"/>
        <w:widowControl/>
        <w:numPr>
          <w:ilvl w:val="0"/>
          <w:numId w:val="28"/>
        </w:numPr>
        <w:suppressAutoHyphens w:val="0"/>
        <w:autoSpaceDE w:val="0"/>
        <w:adjustRightInd w:val="0"/>
        <w:textAlignment w:val="auto"/>
        <w:rPr>
          <w:rFonts w:ascii="Tw Cen MT" w:hAnsi="Tw Cen MT" w:cs="Arial"/>
          <w:kern w:val="0"/>
          <w:sz w:val="22"/>
          <w:szCs w:val="22"/>
          <w:lang w:bidi="ar-SA"/>
        </w:rPr>
      </w:pPr>
      <w:r w:rsidRPr="003774FE">
        <w:rPr>
          <w:rFonts w:ascii="Tw Cen MT" w:hAnsi="Tw Cen MT" w:cs="Arial"/>
          <w:kern w:val="0"/>
          <w:sz w:val="22"/>
          <w:szCs w:val="22"/>
          <w:lang w:bidi="ar-SA"/>
        </w:rPr>
        <w:t>section chambranle et contre-chambranle 70 x 22 mm, épaisseur 22 mm</w:t>
      </w:r>
    </w:p>
    <w:p w14:paraId="645C0C87" w14:textId="77777777" w:rsidR="00477DC4" w:rsidRPr="003774FE" w:rsidRDefault="00477DC4">
      <w:pPr>
        <w:pStyle w:val="Paragraphedeliste"/>
        <w:widowControl/>
        <w:numPr>
          <w:ilvl w:val="0"/>
          <w:numId w:val="28"/>
        </w:numPr>
        <w:suppressAutoHyphens w:val="0"/>
        <w:autoSpaceDE w:val="0"/>
        <w:adjustRightInd w:val="0"/>
        <w:textAlignment w:val="auto"/>
        <w:rPr>
          <w:rFonts w:ascii="Tw Cen MT" w:hAnsi="Tw Cen MT" w:cs="Arial"/>
          <w:kern w:val="0"/>
          <w:sz w:val="22"/>
          <w:szCs w:val="22"/>
          <w:lang w:bidi="ar-SA"/>
        </w:rPr>
      </w:pPr>
      <w:r w:rsidRPr="003774FE">
        <w:rPr>
          <w:rFonts w:ascii="Tw Cen MT" w:hAnsi="Tw Cen MT" w:cs="Arial"/>
          <w:kern w:val="0"/>
          <w:sz w:val="22"/>
          <w:szCs w:val="22"/>
          <w:lang w:bidi="ar-SA"/>
        </w:rPr>
        <w:t>ébrasement de 72 mm de large suivant localisation</w:t>
      </w:r>
    </w:p>
    <w:p w14:paraId="18659092" w14:textId="7F87A863" w:rsidR="00477DC4" w:rsidRPr="003774FE" w:rsidRDefault="00477DC4">
      <w:pPr>
        <w:pStyle w:val="Paragraphedeliste"/>
        <w:widowControl/>
        <w:numPr>
          <w:ilvl w:val="0"/>
          <w:numId w:val="28"/>
        </w:numPr>
        <w:suppressAutoHyphens w:val="0"/>
        <w:autoSpaceDE w:val="0"/>
        <w:adjustRightInd w:val="0"/>
        <w:textAlignment w:val="auto"/>
        <w:rPr>
          <w:rFonts w:ascii="Tw Cen MT" w:hAnsi="Tw Cen MT" w:cs="Arial"/>
          <w:kern w:val="0"/>
          <w:sz w:val="22"/>
          <w:szCs w:val="22"/>
          <w:lang w:bidi="ar-SA"/>
        </w:rPr>
      </w:pPr>
      <w:r w:rsidRPr="003774FE">
        <w:rPr>
          <w:rFonts w:ascii="Tw Cen MT" w:hAnsi="Tw Cen MT" w:cs="Arial"/>
          <w:kern w:val="0"/>
          <w:sz w:val="22"/>
          <w:szCs w:val="22"/>
          <w:lang w:bidi="ar-SA"/>
        </w:rPr>
        <w:t>l'ensemble en bois de sapin ou en panneaux médiums, sujétions particulières dans le cas d'habillage en</w:t>
      </w:r>
      <w:r w:rsidR="003774FE" w:rsidRPr="003774FE">
        <w:rPr>
          <w:rFonts w:ascii="Tw Cen MT" w:hAnsi="Tw Cen MT" w:cs="Arial"/>
          <w:kern w:val="0"/>
          <w:sz w:val="22"/>
          <w:szCs w:val="22"/>
          <w:lang w:bidi="ar-SA"/>
        </w:rPr>
        <w:t xml:space="preserve"> </w:t>
      </w:r>
      <w:r w:rsidRPr="003774FE">
        <w:rPr>
          <w:rFonts w:ascii="Tw Cen MT" w:hAnsi="Tw Cen MT" w:cs="Arial"/>
          <w:kern w:val="0"/>
          <w:sz w:val="22"/>
          <w:szCs w:val="22"/>
          <w:lang w:bidi="ar-SA"/>
        </w:rPr>
        <w:t>médium</w:t>
      </w:r>
    </w:p>
    <w:p w14:paraId="0B68026A" w14:textId="77777777" w:rsidR="00477DC4" w:rsidRPr="003774FE" w:rsidRDefault="00477DC4">
      <w:pPr>
        <w:pStyle w:val="Paragraphedeliste"/>
        <w:widowControl/>
        <w:numPr>
          <w:ilvl w:val="0"/>
          <w:numId w:val="28"/>
        </w:numPr>
        <w:suppressAutoHyphens w:val="0"/>
        <w:autoSpaceDE w:val="0"/>
        <w:adjustRightInd w:val="0"/>
        <w:textAlignment w:val="auto"/>
        <w:rPr>
          <w:rFonts w:ascii="Tw Cen MT" w:hAnsi="Tw Cen MT" w:cs="Arial"/>
          <w:kern w:val="0"/>
          <w:sz w:val="22"/>
          <w:szCs w:val="22"/>
          <w:lang w:bidi="ar-SA"/>
        </w:rPr>
      </w:pPr>
      <w:r w:rsidRPr="003774FE">
        <w:rPr>
          <w:rFonts w:ascii="Tw Cen MT" w:hAnsi="Tw Cen MT" w:cs="Arial"/>
          <w:kern w:val="0"/>
          <w:sz w:val="22"/>
          <w:szCs w:val="22"/>
          <w:lang w:bidi="ar-SA"/>
        </w:rPr>
        <w:t>plaquage des chants avec une couche de peinture d'apprêt bouche-pores à la charge du présent lot</w:t>
      </w:r>
    </w:p>
    <w:p w14:paraId="30315A06" w14:textId="77777777" w:rsidR="00477DC4" w:rsidRPr="003774FE" w:rsidRDefault="00477DC4">
      <w:pPr>
        <w:pStyle w:val="Paragraphedeliste"/>
        <w:widowControl/>
        <w:numPr>
          <w:ilvl w:val="0"/>
          <w:numId w:val="28"/>
        </w:numPr>
        <w:suppressAutoHyphens w:val="0"/>
        <w:autoSpaceDE w:val="0"/>
        <w:adjustRightInd w:val="0"/>
        <w:textAlignment w:val="auto"/>
        <w:rPr>
          <w:rFonts w:ascii="Tw Cen MT" w:hAnsi="Tw Cen MT" w:cs="Arial"/>
          <w:kern w:val="0"/>
          <w:sz w:val="22"/>
          <w:szCs w:val="22"/>
          <w:lang w:bidi="ar-SA"/>
        </w:rPr>
      </w:pPr>
      <w:r w:rsidRPr="003774FE">
        <w:rPr>
          <w:rFonts w:ascii="Tw Cen MT" w:hAnsi="Tw Cen MT" w:cs="Arial"/>
          <w:kern w:val="0"/>
          <w:sz w:val="22"/>
          <w:szCs w:val="22"/>
          <w:lang w:bidi="ar-SA"/>
        </w:rPr>
        <w:t>joint au mastic acrylique en périphérie du chambranle et contre-chambranle</w:t>
      </w:r>
    </w:p>
    <w:p w14:paraId="705776E3" w14:textId="77777777" w:rsidR="00477DC4" w:rsidRPr="003774FE" w:rsidRDefault="00477DC4">
      <w:pPr>
        <w:pStyle w:val="Paragraphedeliste"/>
        <w:widowControl/>
        <w:numPr>
          <w:ilvl w:val="0"/>
          <w:numId w:val="28"/>
        </w:numPr>
        <w:suppressAutoHyphens w:val="0"/>
        <w:autoSpaceDE w:val="0"/>
        <w:adjustRightInd w:val="0"/>
        <w:textAlignment w:val="auto"/>
        <w:rPr>
          <w:rFonts w:ascii="Tw Cen MT" w:hAnsi="Tw Cen MT" w:cs="Arial"/>
          <w:kern w:val="0"/>
          <w:sz w:val="22"/>
          <w:szCs w:val="22"/>
          <w:lang w:bidi="ar-SA"/>
        </w:rPr>
      </w:pPr>
      <w:r w:rsidRPr="003774FE">
        <w:rPr>
          <w:rFonts w:ascii="Tw Cen MT" w:hAnsi="Tw Cen MT" w:cs="Arial"/>
          <w:kern w:val="0"/>
          <w:sz w:val="22"/>
          <w:szCs w:val="22"/>
          <w:lang w:bidi="ar-SA"/>
        </w:rPr>
        <w:t>fixation par vissage, avec masticage des têtes de vis</w:t>
      </w:r>
    </w:p>
    <w:p w14:paraId="6678D314" w14:textId="77777777" w:rsidR="00477DC4" w:rsidRPr="003774FE" w:rsidRDefault="00477DC4">
      <w:pPr>
        <w:pStyle w:val="Paragraphedeliste"/>
        <w:widowControl/>
        <w:numPr>
          <w:ilvl w:val="0"/>
          <w:numId w:val="28"/>
        </w:numPr>
        <w:suppressAutoHyphens w:val="0"/>
        <w:autoSpaceDE w:val="0"/>
        <w:adjustRightInd w:val="0"/>
        <w:textAlignment w:val="auto"/>
        <w:rPr>
          <w:rFonts w:ascii="Tw Cen MT" w:hAnsi="Tw Cen MT" w:cs="Arial"/>
          <w:kern w:val="0"/>
          <w:sz w:val="22"/>
          <w:szCs w:val="22"/>
          <w:lang w:bidi="ar-SA"/>
        </w:rPr>
      </w:pPr>
      <w:r w:rsidRPr="003774FE">
        <w:rPr>
          <w:rFonts w:ascii="Tw Cen MT" w:hAnsi="Tw Cen MT" w:cs="Arial"/>
          <w:kern w:val="0"/>
          <w:sz w:val="22"/>
          <w:szCs w:val="22"/>
          <w:lang w:bidi="ar-SA"/>
        </w:rPr>
        <w:t>carter de gâche</w:t>
      </w:r>
    </w:p>
    <w:p w14:paraId="65789ABF" w14:textId="54760DCE" w:rsidR="00477DC4" w:rsidRPr="00477DC4" w:rsidRDefault="00477DC4" w:rsidP="00477DC4">
      <w:pPr>
        <w:widowControl/>
        <w:suppressAutoHyphens w:val="0"/>
        <w:autoSpaceDE w:val="0"/>
        <w:adjustRightInd w:val="0"/>
        <w:textAlignment w:val="auto"/>
        <w:rPr>
          <w:rFonts w:ascii="Tw Cen MT" w:hAnsi="Tw Cen MT" w:cs="Arial"/>
          <w:kern w:val="0"/>
          <w:sz w:val="22"/>
          <w:szCs w:val="22"/>
          <w:lang w:bidi="ar-SA"/>
        </w:rPr>
      </w:pPr>
      <w:r w:rsidRPr="00477DC4">
        <w:rPr>
          <w:rFonts w:ascii="Tw Cen MT" w:hAnsi="Tw Cen MT" w:cs="Arial"/>
          <w:kern w:val="0"/>
          <w:sz w:val="22"/>
          <w:szCs w:val="22"/>
          <w:lang w:bidi="ar-SA"/>
        </w:rPr>
        <w:t>Porte isoplane avec 4 rainures horizontales suivant NF P 23.303 (portes prépeintes finition à peindre par le lot</w:t>
      </w:r>
      <w:r w:rsidR="003774FE">
        <w:rPr>
          <w:rFonts w:ascii="Tw Cen MT" w:hAnsi="Tw Cen MT" w:cs="Arial"/>
          <w:kern w:val="0"/>
          <w:sz w:val="22"/>
          <w:szCs w:val="22"/>
          <w:lang w:bidi="ar-SA"/>
        </w:rPr>
        <w:t xml:space="preserve"> </w:t>
      </w:r>
      <w:r w:rsidRPr="00477DC4">
        <w:rPr>
          <w:rFonts w:ascii="Tw Cen MT" w:hAnsi="Tw Cen MT" w:cs="Arial"/>
          <w:kern w:val="0"/>
          <w:sz w:val="22"/>
          <w:szCs w:val="22"/>
          <w:lang w:bidi="ar-SA"/>
        </w:rPr>
        <w:t>Peinture)</w:t>
      </w:r>
    </w:p>
    <w:p w14:paraId="5ED580A7" w14:textId="77777777" w:rsidR="00477DC4" w:rsidRPr="003774FE" w:rsidRDefault="00477DC4">
      <w:pPr>
        <w:pStyle w:val="Paragraphedeliste"/>
        <w:widowControl/>
        <w:numPr>
          <w:ilvl w:val="0"/>
          <w:numId w:val="29"/>
        </w:numPr>
        <w:suppressAutoHyphens w:val="0"/>
        <w:autoSpaceDE w:val="0"/>
        <w:adjustRightInd w:val="0"/>
        <w:textAlignment w:val="auto"/>
        <w:rPr>
          <w:rFonts w:ascii="Tw Cen MT" w:hAnsi="Tw Cen MT" w:cs="Arial"/>
          <w:kern w:val="0"/>
          <w:sz w:val="22"/>
          <w:szCs w:val="22"/>
          <w:lang w:bidi="ar-SA"/>
        </w:rPr>
      </w:pPr>
      <w:r w:rsidRPr="003774FE">
        <w:rPr>
          <w:rFonts w:ascii="Tw Cen MT" w:hAnsi="Tw Cen MT" w:cs="Arial"/>
          <w:kern w:val="0"/>
          <w:sz w:val="22"/>
          <w:szCs w:val="22"/>
          <w:lang w:bidi="ar-SA"/>
        </w:rPr>
        <w:t>à âme alvéolaire et parois en panneaux de fibres avec label de qualité NF CTB et comprenant :</w:t>
      </w:r>
    </w:p>
    <w:p w14:paraId="3FB57CC1" w14:textId="77777777" w:rsidR="00477DC4" w:rsidRPr="003774FE" w:rsidRDefault="00477DC4">
      <w:pPr>
        <w:pStyle w:val="Paragraphedeliste"/>
        <w:widowControl/>
        <w:numPr>
          <w:ilvl w:val="0"/>
          <w:numId w:val="29"/>
        </w:numPr>
        <w:suppressAutoHyphens w:val="0"/>
        <w:autoSpaceDE w:val="0"/>
        <w:adjustRightInd w:val="0"/>
        <w:textAlignment w:val="auto"/>
        <w:rPr>
          <w:rFonts w:ascii="Tw Cen MT" w:hAnsi="Tw Cen MT" w:cs="Arial"/>
          <w:kern w:val="0"/>
          <w:sz w:val="22"/>
          <w:szCs w:val="22"/>
          <w:lang w:bidi="ar-SA"/>
        </w:rPr>
      </w:pPr>
      <w:r w:rsidRPr="003774FE">
        <w:rPr>
          <w:rFonts w:ascii="Tw Cen MT" w:hAnsi="Tw Cen MT" w:cs="Arial"/>
          <w:kern w:val="0"/>
          <w:sz w:val="22"/>
          <w:szCs w:val="22"/>
          <w:lang w:bidi="ar-SA"/>
        </w:rPr>
        <w:t>porte à 3 panneaux de 40 mm d'épaisseur constituée d'un cadre en résineux avec feuillure avec renfort de</w:t>
      </w:r>
    </w:p>
    <w:p w14:paraId="307FDC25" w14:textId="70C8730E" w:rsidR="00477DC4" w:rsidRPr="003774FE" w:rsidRDefault="00477DC4">
      <w:pPr>
        <w:pStyle w:val="Paragraphedeliste"/>
        <w:widowControl/>
        <w:numPr>
          <w:ilvl w:val="0"/>
          <w:numId w:val="29"/>
        </w:numPr>
        <w:suppressAutoHyphens w:val="0"/>
        <w:autoSpaceDE w:val="0"/>
        <w:adjustRightInd w:val="0"/>
        <w:textAlignment w:val="auto"/>
        <w:rPr>
          <w:rFonts w:ascii="Tw Cen MT" w:hAnsi="Tw Cen MT" w:cs="Arial"/>
          <w:kern w:val="0"/>
          <w:sz w:val="22"/>
          <w:szCs w:val="22"/>
          <w:lang w:bidi="ar-SA"/>
        </w:rPr>
      </w:pPr>
      <w:r w:rsidRPr="003774FE">
        <w:rPr>
          <w:rFonts w:ascii="Tw Cen MT" w:hAnsi="Tw Cen MT" w:cs="Arial"/>
          <w:kern w:val="0"/>
          <w:sz w:val="22"/>
          <w:szCs w:val="22"/>
          <w:lang w:bidi="ar-SA"/>
        </w:rPr>
        <w:t xml:space="preserve">serrure, livrée, ferrée et </w:t>
      </w:r>
      <w:r w:rsidR="004C1D08" w:rsidRPr="003774FE">
        <w:rPr>
          <w:rFonts w:ascii="Tw Cen MT" w:hAnsi="Tw Cen MT" w:cs="Arial"/>
          <w:kern w:val="0"/>
          <w:sz w:val="22"/>
          <w:szCs w:val="22"/>
          <w:lang w:bidi="ar-SA"/>
        </w:rPr>
        <w:t>préajusté</w:t>
      </w:r>
      <w:r w:rsidRPr="003774FE">
        <w:rPr>
          <w:rFonts w:ascii="Tw Cen MT" w:hAnsi="Tw Cen MT" w:cs="Arial"/>
          <w:kern w:val="0"/>
          <w:sz w:val="22"/>
          <w:szCs w:val="22"/>
          <w:lang w:bidi="ar-SA"/>
        </w:rPr>
        <w:t xml:space="preserve"> en usine</w:t>
      </w:r>
    </w:p>
    <w:p w14:paraId="342D3DBA" w14:textId="77777777" w:rsidR="00477DC4" w:rsidRPr="003774FE" w:rsidRDefault="00477DC4">
      <w:pPr>
        <w:pStyle w:val="Paragraphedeliste"/>
        <w:widowControl/>
        <w:numPr>
          <w:ilvl w:val="0"/>
          <w:numId w:val="29"/>
        </w:numPr>
        <w:suppressAutoHyphens w:val="0"/>
        <w:autoSpaceDE w:val="0"/>
        <w:adjustRightInd w:val="0"/>
        <w:textAlignment w:val="auto"/>
        <w:rPr>
          <w:rFonts w:ascii="Tw Cen MT" w:hAnsi="Tw Cen MT" w:cs="Arial"/>
          <w:kern w:val="0"/>
          <w:sz w:val="22"/>
          <w:szCs w:val="22"/>
          <w:lang w:bidi="ar-SA"/>
        </w:rPr>
      </w:pPr>
      <w:r w:rsidRPr="003774FE">
        <w:rPr>
          <w:rFonts w:ascii="Tw Cen MT" w:hAnsi="Tw Cen MT" w:cs="Arial"/>
          <w:kern w:val="0"/>
          <w:sz w:val="22"/>
          <w:szCs w:val="22"/>
          <w:lang w:bidi="ar-SA"/>
        </w:rPr>
        <w:t>listel de battement pour porte à 2 vantaux</w:t>
      </w:r>
    </w:p>
    <w:p w14:paraId="46A5CA95" w14:textId="77777777" w:rsidR="00477DC4" w:rsidRPr="003774FE" w:rsidRDefault="00477DC4">
      <w:pPr>
        <w:pStyle w:val="Paragraphedeliste"/>
        <w:widowControl/>
        <w:numPr>
          <w:ilvl w:val="0"/>
          <w:numId w:val="29"/>
        </w:numPr>
        <w:suppressAutoHyphens w:val="0"/>
        <w:autoSpaceDE w:val="0"/>
        <w:adjustRightInd w:val="0"/>
        <w:textAlignment w:val="auto"/>
        <w:rPr>
          <w:rFonts w:ascii="Tw Cen MT" w:hAnsi="Tw Cen MT" w:cs="Arial"/>
          <w:kern w:val="0"/>
          <w:sz w:val="22"/>
          <w:szCs w:val="22"/>
          <w:lang w:bidi="ar-SA"/>
        </w:rPr>
      </w:pPr>
      <w:r w:rsidRPr="003774FE">
        <w:rPr>
          <w:rFonts w:ascii="Tw Cen MT" w:hAnsi="Tw Cen MT" w:cs="Arial"/>
          <w:kern w:val="0"/>
          <w:sz w:val="22"/>
          <w:szCs w:val="22"/>
          <w:lang w:bidi="ar-SA"/>
        </w:rPr>
        <w:t>découpes au bas des portes pour ventilation suivant données de l'Entreprise du lot ventilation mécanique</w:t>
      </w:r>
    </w:p>
    <w:p w14:paraId="615990F1" w14:textId="231D65F6" w:rsidR="00477DC4" w:rsidRPr="00477DC4" w:rsidRDefault="00477DC4" w:rsidP="00477DC4">
      <w:pPr>
        <w:widowControl/>
        <w:suppressAutoHyphens w:val="0"/>
        <w:autoSpaceDE w:val="0"/>
        <w:adjustRightInd w:val="0"/>
        <w:textAlignment w:val="auto"/>
        <w:rPr>
          <w:rFonts w:ascii="Tw Cen MT" w:hAnsi="Tw Cen MT" w:cs="Arial"/>
          <w:kern w:val="0"/>
          <w:sz w:val="22"/>
          <w:szCs w:val="22"/>
          <w:lang w:bidi="ar-SA"/>
        </w:rPr>
      </w:pPr>
      <w:r w:rsidRPr="00477DC4">
        <w:rPr>
          <w:rFonts w:ascii="Tw Cen MT" w:hAnsi="Tw Cen MT" w:cs="Arial"/>
          <w:kern w:val="0"/>
          <w:sz w:val="22"/>
          <w:szCs w:val="22"/>
          <w:lang w:bidi="ar-SA"/>
        </w:rPr>
        <w:t>Ferrements pour porte à 1 vantail</w:t>
      </w:r>
    </w:p>
    <w:p w14:paraId="441A4D16" w14:textId="77777777" w:rsidR="00477DC4" w:rsidRPr="003774FE" w:rsidRDefault="00477DC4">
      <w:pPr>
        <w:pStyle w:val="Paragraphedeliste"/>
        <w:widowControl/>
        <w:numPr>
          <w:ilvl w:val="0"/>
          <w:numId w:val="30"/>
        </w:numPr>
        <w:suppressAutoHyphens w:val="0"/>
        <w:autoSpaceDE w:val="0"/>
        <w:adjustRightInd w:val="0"/>
        <w:textAlignment w:val="auto"/>
        <w:rPr>
          <w:rFonts w:ascii="Tw Cen MT" w:hAnsi="Tw Cen MT" w:cs="Arial"/>
          <w:kern w:val="0"/>
          <w:sz w:val="22"/>
          <w:szCs w:val="22"/>
          <w:lang w:bidi="ar-SA"/>
        </w:rPr>
      </w:pPr>
      <w:r w:rsidRPr="003774FE">
        <w:rPr>
          <w:rFonts w:ascii="Tw Cen MT" w:hAnsi="Tw Cen MT" w:cs="Arial"/>
          <w:kern w:val="0"/>
          <w:sz w:val="22"/>
          <w:szCs w:val="22"/>
          <w:lang w:bidi="ar-SA"/>
        </w:rPr>
        <w:t>ferrage par 3 paumelles à mettre en place</w:t>
      </w:r>
    </w:p>
    <w:p w14:paraId="400C0F2C" w14:textId="77777777" w:rsidR="00477DC4" w:rsidRPr="003774FE" w:rsidRDefault="00477DC4">
      <w:pPr>
        <w:pStyle w:val="Paragraphedeliste"/>
        <w:widowControl/>
        <w:numPr>
          <w:ilvl w:val="0"/>
          <w:numId w:val="30"/>
        </w:numPr>
        <w:suppressAutoHyphens w:val="0"/>
        <w:autoSpaceDE w:val="0"/>
        <w:adjustRightInd w:val="0"/>
        <w:textAlignment w:val="auto"/>
        <w:rPr>
          <w:rFonts w:ascii="Tw Cen MT" w:hAnsi="Tw Cen MT" w:cs="Arial"/>
          <w:kern w:val="0"/>
          <w:sz w:val="22"/>
          <w:szCs w:val="22"/>
          <w:lang w:bidi="ar-SA"/>
        </w:rPr>
      </w:pPr>
      <w:r w:rsidRPr="003774FE">
        <w:rPr>
          <w:rFonts w:ascii="Tw Cen MT" w:hAnsi="Tw Cen MT" w:cs="Arial"/>
          <w:kern w:val="0"/>
          <w:sz w:val="22"/>
          <w:szCs w:val="22"/>
          <w:lang w:bidi="ar-SA"/>
        </w:rPr>
        <w:t>condamnation avec serrure à mortaiser à bec de cane</w:t>
      </w:r>
    </w:p>
    <w:p w14:paraId="1AC99BFE" w14:textId="604DE4CD" w:rsidR="00477DC4" w:rsidRDefault="00477DC4">
      <w:pPr>
        <w:pStyle w:val="Standard"/>
        <w:numPr>
          <w:ilvl w:val="0"/>
          <w:numId w:val="30"/>
        </w:numPr>
        <w:rPr>
          <w:rFonts w:ascii="Tw Cen MT" w:hAnsi="Tw Cen MT" w:cs="Arial"/>
          <w:kern w:val="0"/>
          <w:sz w:val="22"/>
          <w:szCs w:val="22"/>
          <w:lang w:bidi="ar-SA"/>
        </w:rPr>
      </w:pPr>
      <w:r w:rsidRPr="00477DC4">
        <w:rPr>
          <w:rFonts w:ascii="Tw Cen MT" w:hAnsi="Tw Cen MT" w:cs="Arial"/>
          <w:kern w:val="0"/>
          <w:sz w:val="22"/>
          <w:szCs w:val="22"/>
          <w:lang w:bidi="ar-SA"/>
        </w:rPr>
        <w:t>garniture en laiton massif sur plaque, fixation par vis</w:t>
      </w:r>
    </w:p>
    <w:p w14:paraId="1B399AE0" w14:textId="77777777" w:rsidR="003774FE" w:rsidRPr="003774FE" w:rsidRDefault="003774FE">
      <w:pPr>
        <w:pStyle w:val="Paragraphedeliste"/>
        <w:widowControl/>
        <w:numPr>
          <w:ilvl w:val="0"/>
          <w:numId w:val="30"/>
        </w:numPr>
        <w:suppressAutoHyphens w:val="0"/>
        <w:autoSpaceDE w:val="0"/>
        <w:adjustRightInd w:val="0"/>
        <w:textAlignment w:val="auto"/>
        <w:rPr>
          <w:rFonts w:ascii="Tw Cen MT" w:hAnsi="Tw Cen MT" w:cs="Arial"/>
          <w:kern w:val="0"/>
          <w:sz w:val="22"/>
          <w:szCs w:val="22"/>
          <w:lang w:bidi="ar-SA"/>
        </w:rPr>
      </w:pPr>
      <w:r w:rsidRPr="003774FE">
        <w:rPr>
          <w:rFonts w:ascii="Tw Cen MT" w:hAnsi="Tw Cen MT" w:cs="Arial"/>
          <w:kern w:val="0"/>
          <w:sz w:val="22"/>
          <w:szCs w:val="22"/>
          <w:lang w:bidi="ar-SA"/>
        </w:rPr>
        <w:t>fourniture et pose de tampon butoir</w:t>
      </w:r>
    </w:p>
    <w:p w14:paraId="0BF7314F" w14:textId="77777777" w:rsidR="003774FE" w:rsidRPr="003774FE" w:rsidRDefault="003774FE" w:rsidP="003774FE">
      <w:pPr>
        <w:widowControl/>
        <w:suppressAutoHyphens w:val="0"/>
        <w:autoSpaceDE w:val="0"/>
        <w:adjustRightInd w:val="0"/>
        <w:textAlignment w:val="auto"/>
        <w:rPr>
          <w:rFonts w:ascii="Tw Cen MT" w:hAnsi="Tw Cen MT" w:cs="Arial"/>
          <w:kern w:val="0"/>
          <w:sz w:val="22"/>
          <w:szCs w:val="22"/>
          <w:lang w:bidi="ar-SA"/>
        </w:rPr>
      </w:pPr>
      <w:r w:rsidRPr="003774FE">
        <w:rPr>
          <w:rFonts w:ascii="Tw Cen MT" w:hAnsi="Tw Cen MT" w:cs="Arial"/>
          <w:kern w:val="0"/>
          <w:sz w:val="22"/>
          <w:szCs w:val="22"/>
          <w:lang w:bidi="ar-SA"/>
        </w:rPr>
        <w:t>Sujétion particulière :</w:t>
      </w:r>
    </w:p>
    <w:p w14:paraId="252B6470" w14:textId="3D6365D3" w:rsidR="003774FE" w:rsidRPr="003774FE" w:rsidRDefault="003774FE">
      <w:pPr>
        <w:pStyle w:val="Paragraphedeliste"/>
        <w:widowControl/>
        <w:numPr>
          <w:ilvl w:val="0"/>
          <w:numId w:val="31"/>
        </w:numPr>
        <w:suppressAutoHyphens w:val="0"/>
        <w:autoSpaceDE w:val="0"/>
        <w:adjustRightInd w:val="0"/>
        <w:textAlignment w:val="auto"/>
        <w:rPr>
          <w:rFonts w:ascii="Tw Cen MT" w:hAnsi="Tw Cen MT" w:cs="Arial"/>
          <w:kern w:val="0"/>
          <w:sz w:val="22"/>
          <w:szCs w:val="22"/>
          <w:lang w:bidi="ar-SA"/>
        </w:rPr>
      </w:pPr>
      <w:r w:rsidRPr="003774FE">
        <w:rPr>
          <w:rFonts w:ascii="Tw Cen MT" w:hAnsi="Tw Cen MT" w:cs="Arial"/>
          <w:kern w:val="0"/>
          <w:sz w:val="22"/>
          <w:szCs w:val="22"/>
          <w:lang w:bidi="ar-SA"/>
        </w:rPr>
        <w:t>ébrasements de portes adaptés aux épaisseurs de murs</w:t>
      </w:r>
    </w:p>
    <w:p w14:paraId="01D84DCA" w14:textId="77777777" w:rsidR="003774FE" w:rsidRDefault="003774FE" w:rsidP="003774FE">
      <w:pPr>
        <w:widowControl/>
        <w:suppressAutoHyphens w:val="0"/>
        <w:autoSpaceDE w:val="0"/>
        <w:adjustRightInd w:val="0"/>
        <w:textAlignment w:val="auto"/>
        <w:rPr>
          <w:rFonts w:ascii="Tw Cen MT" w:hAnsi="Tw Cen MT" w:cs="Arial"/>
          <w:kern w:val="0"/>
          <w:sz w:val="22"/>
          <w:szCs w:val="22"/>
          <w:lang w:bidi="ar-SA"/>
        </w:rPr>
      </w:pPr>
    </w:p>
    <w:p w14:paraId="274F7B4B" w14:textId="60ACFF08" w:rsidR="003774FE" w:rsidRDefault="003774FE" w:rsidP="003774FE">
      <w:pPr>
        <w:widowControl/>
        <w:suppressAutoHyphens w:val="0"/>
        <w:autoSpaceDE w:val="0"/>
        <w:adjustRightInd w:val="0"/>
        <w:textAlignment w:val="auto"/>
        <w:rPr>
          <w:rFonts w:ascii="Tw Cen MT" w:hAnsi="Tw Cen MT" w:cs="Arial"/>
          <w:kern w:val="0"/>
          <w:sz w:val="22"/>
          <w:szCs w:val="22"/>
          <w:lang w:bidi="ar-SA"/>
        </w:rPr>
      </w:pPr>
      <w:r w:rsidRPr="003774FE">
        <w:rPr>
          <w:rFonts w:ascii="Tw Cen MT" w:hAnsi="Tw Cen MT" w:cs="Arial"/>
          <w:kern w:val="0"/>
          <w:sz w:val="22"/>
          <w:szCs w:val="22"/>
          <w:lang w:bidi="ar-SA"/>
        </w:rPr>
        <w:t>Mode de métré : à la pce par dimensions et épaisseur de paroi</w:t>
      </w:r>
    </w:p>
    <w:p w14:paraId="0797F26E" w14:textId="6B3C1FF4" w:rsidR="00C247F3" w:rsidRDefault="00C247F3" w:rsidP="003774FE">
      <w:pPr>
        <w:widowControl/>
        <w:suppressAutoHyphens w:val="0"/>
        <w:autoSpaceDE w:val="0"/>
        <w:adjustRightInd w:val="0"/>
        <w:textAlignment w:val="auto"/>
        <w:rPr>
          <w:rFonts w:ascii="Tw Cen MT" w:eastAsia="Times New Roman" w:hAnsi="Tw Cen MT" w:cs="Tw Cen MT"/>
          <w:i/>
          <w:iCs/>
          <w:color w:val="006666"/>
          <w:sz w:val="22"/>
          <w:szCs w:val="22"/>
          <w:lang w:eastAsia="fr-FR" w:bidi="ar-SA"/>
        </w:rPr>
      </w:pPr>
    </w:p>
    <w:p w14:paraId="0D2138A6" w14:textId="76C64B1F" w:rsidR="00C247F3" w:rsidRPr="007A717C" w:rsidRDefault="00C247F3" w:rsidP="007A717C">
      <w:pPr>
        <w:pStyle w:val="Titre4"/>
        <w:rPr>
          <w:szCs w:val="24"/>
        </w:rPr>
      </w:pPr>
      <w:r>
        <w:rPr>
          <w:rFonts w:cs="Arial"/>
          <w:kern w:val="0"/>
          <w:szCs w:val="24"/>
          <w:lang w:bidi="ar-SA"/>
        </w:rPr>
        <w:t>Dans cloison épaisseur 100 mm à 1 vantail (0,83 x 2,04 m)</w:t>
      </w:r>
    </w:p>
    <w:p w14:paraId="21F8AF64" w14:textId="77777777" w:rsidR="00C247F3" w:rsidRDefault="00C247F3" w:rsidP="00C247F3">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2452E2">
        <w:rPr>
          <w:rFonts w:ascii="Tw Cen MT" w:eastAsia="Times New Roman" w:hAnsi="Tw Cen MT" w:cs="Tw Cen MT"/>
          <w:i/>
          <w:iCs/>
          <w:color w:val="006666"/>
          <w:sz w:val="22"/>
          <w:szCs w:val="22"/>
          <w:lang w:eastAsia="fr-FR" w:bidi="ar-SA"/>
        </w:rPr>
        <w:t>Localisation</w:t>
      </w:r>
      <w:r>
        <w:rPr>
          <w:rFonts w:ascii="Tw Cen MT" w:eastAsia="Times New Roman" w:hAnsi="Tw Cen MT" w:cs="Tw Cen MT"/>
          <w:i/>
          <w:iCs/>
          <w:color w:val="006666"/>
          <w:sz w:val="22"/>
          <w:szCs w:val="22"/>
          <w:lang w:eastAsia="fr-FR" w:bidi="ar-SA"/>
        </w:rPr>
        <w:t xml:space="preserve"> :</w:t>
      </w:r>
    </w:p>
    <w:p w14:paraId="5C6D4AE5" w14:textId="04CECAB4" w:rsidR="00C247F3" w:rsidRDefault="00C247F3" w:rsidP="00C247F3">
      <w:pPr>
        <w:widowControl/>
        <w:suppressAutoHyphens w:val="0"/>
        <w:autoSpaceDE w:val="0"/>
        <w:adjustRightInd w:val="0"/>
        <w:textAlignment w:val="auto"/>
        <w:rPr>
          <w:rFonts w:ascii="Tw Cen MT" w:eastAsia="Times New Roman" w:hAnsi="Tw Cen MT" w:cs="Tw Cen MT"/>
          <w:i/>
          <w:iCs/>
          <w:color w:val="006666"/>
          <w:sz w:val="22"/>
          <w:szCs w:val="22"/>
          <w:lang w:eastAsia="fr-FR" w:bidi="ar-SA"/>
        </w:rPr>
      </w:pPr>
      <w:r w:rsidRPr="00356EFB">
        <w:rPr>
          <w:rFonts w:ascii="Tw Cen MT" w:eastAsia="Times New Roman" w:hAnsi="Tw Cen MT" w:cs="Tw Cen MT"/>
          <w:i/>
          <w:iCs/>
          <w:color w:val="006666"/>
          <w:sz w:val="22"/>
          <w:szCs w:val="22"/>
          <w:lang w:eastAsia="fr-FR" w:bidi="ar-SA"/>
        </w:rPr>
        <w:t>Porte de distribution des logements</w:t>
      </w:r>
      <w:r>
        <w:rPr>
          <w:rFonts w:ascii="Tw Cen MT" w:eastAsia="Times New Roman" w:hAnsi="Tw Cen MT" w:cs="Tw Cen MT"/>
          <w:i/>
          <w:iCs/>
          <w:color w:val="006666"/>
          <w:sz w:val="22"/>
          <w:szCs w:val="22"/>
          <w:lang w:eastAsia="fr-FR" w:bidi="ar-SA"/>
        </w:rPr>
        <w:t xml:space="preserve"> </w:t>
      </w:r>
    </w:p>
    <w:p w14:paraId="7CA2C41B" w14:textId="183E7894" w:rsidR="00C247F3" w:rsidRDefault="00C247F3" w:rsidP="003774FE">
      <w:pPr>
        <w:widowControl/>
        <w:suppressAutoHyphens w:val="0"/>
        <w:autoSpaceDE w:val="0"/>
        <w:adjustRightInd w:val="0"/>
        <w:textAlignment w:val="auto"/>
        <w:rPr>
          <w:rFonts w:ascii="Tw Cen MT" w:eastAsia="Times New Roman" w:hAnsi="Tw Cen MT" w:cs="Tw Cen MT"/>
          <w:i/>
          <w:iCs/>
          <w:color w:val="006666"/>
          <w:sz w:val="22"/>
          <w:szCs w:val="22"/>
          <w:lang w:eastAsia="fr-FR" w:bidi="ar-SA"/>
        </w:rPr>
      </w:pPr>
    </w:p>
    <w:p w14:paraId="56EB2D3E" w14:textId="0AB946C0" w:rsidR="00386767" w:rsidRDefault="00386767" w:rsidP="00386767">
      <w:pPr>
        <w:pStyle w:val="Titre3"/>
      </w:pPr>
      <w:r>
        <w:t>Plus-value à l’article précédent pour fourniture et pose de serrure à bec de cane</w:t>
      </w:r>
    </w:p>
    <w:p w14:paraId="77E6CB0A" w14:textId="4C23E557" w:rsidR="00386767" w:rsidRPr="007A717C" w:rsidRDefault="00386767" w:rsidP="00386767">
      <w:pPr>
        <w:pStyle w:val="Titre4"/>
        <w:rPr>
          <w:szCs w:val="24"/>
        </w:rPr>
      </w:pPr>
      <w:r>
        <w:rPr>
          <w:rFonts w:cs="Arial"/>
          <w:kern w:val="0"/>
          <w:szCs w:val="24"/>
          <w:lang w:bidi="ar-SA"/>
        </w:rPr>
        <w:t xml:space="preserve">À condamnation </w:t>
      </w:r>
    </w:p>
    <w:p w14:paraId="23F8A7C8" w14:textId="77777777" w:rsidR="00386767" w:rsidRPr="00386767" w:rsidRDefault="00386767" w:rsidP="00386767">
      <w:pPr>
        <w:widowControl/>
        <w:suppressAutoHyphens w:val="0"/>
        <w:autoSpaceDE w:val="0"/>
        <w:adjustRightInd w:val="0"/>
        <w:textAlignment w:val="auto"/>
        <w:rPr>
          <w:rFonts w:ascii="Tw Cen MT" w:hAnsi="Tw Cen MT" w:cs="Arial"/>
          <w:kern w:val="0"/>
          <w:sz w:val="22"/>
          <w:szCs w:val="22"/>
          <w:lang w:bidi="ar-SA"/>
        </w:rPr>
      </w:pPr>
      <w:r w:rsidRPr="00386767">
        <w:rPr>
          <w:rFonts w:ascii="Tw Cen MT" w:hAnsi="Tw Cen MT" w:cs="Arial"/>
          <w:kern w:val="0"/>
          <w:sz w:val="22"/>
          <w:szCs w:val="22"/>
          <w:lang w:bidi="ar-SA"/>
        </w:rPr>
        <w:t>Exécution :</w:t>
      </w:r>
    </w:p>
    <w:p w14:paraId="15495B7B" w14:textId="1D3C57EF" w:rsidR="00386767" w:rsidRPr="00386767" w:rsidRDefault="00386767">
      <w:pPr>
        <w:pStyle w:val="Paragraphedeliste"/>
        <w:widowControl/>
        <w:numPr>
          <w:ilvl w:val="0"/>
          <w:numId w:val="31"/>
        </w:numPr>
        <w:suppressAutoHyphens w:val="0"/>
        <w:autoSpaceDE w:val="0"/>
        <w:adjustRightInd w:val="0"/>
        <w:textAlignment w:val="auto"/>
        <w:rPr>
          <w:rFonts w:ascii="Tw Cen MT" w:hAnsi="Tw Cen MT" w:cs="Arial"/>
          <w:kern w:val="0"/>
          <w:sz w:val="22"/>
          <w:szCs w:val="22"/>
          <w:lang w:bidi="ar-SA"/>
        </w:rPr>
      </w:pPr>
      <w:r w:rsidRPr="00386767">
        <w:rPr>
          <w:rFonts w:ascii="Tw Cen MT" w:hAnsi="Tw Cen MT" w:cs="Arial"/>
          <w:kern w:val="0"/>
          <w:sz w:val="22"/>
          <w:szCs w:val="22"/>
          <w:lang w:bidi="ar-SA"/>
        </w:rPr>
        <w:t>serrure comportant une targette de manœuvre côté intérieur</w:t>
      </w:r>
    </w:p>
    <w:p w14:paraId="3A473D86" w14:textId="6434F984" w:rsidR="00386767" w:rsidRPr="00386767" w:rsidRDefault="00386767">
      <w:pPr>
        <w:pStyle w:val="Paragraphedeliste"/>
        <w:widowControl/>
        <w:numPr>
          <w:ilvl w:val="0"/>
          <w:numId w:val="31"/>
        </w:numPr>
        <w:suppressAutoHyphens w:val="0"/>
        <w:autoSpaceDE w:val="0"/>
        <w:adjustRightInd w:val="0"/>
        <w:textAlignment w:val="auto"/>
        <w:rPr>
          <w:rFonts w:ascii="Tw Cen MT" w:hAnsi="Tw Cen MT" w:cs="Arial"/>
          <w:kern w:val="0"/>
          <w:sz w:val="22"/>
          <w:szCs w:val="22"/>
          <w:lang w:bidi="ar-SA"/>
        </w:rPr>
      </w:pPr>
      <w:r w:rsidRPr="00386767">
        <w:rPr>
          <w:rFonts w:ascii="Tw Cen MT" w:hAnsi="Tw Cen MT" w:cs="Arial"/>
          <w:kern w:val="0"/>
          <w:sz w:val="22"/>
          <w:szCs w:val="22"/>
          <w:lang w:bidi="ar-SA"/>
        </w:rPr>
        <w:t>indicateur bicolore extérieur</w:t>
      </w:r>
    </w:p>
    <w:p w14:paraId="5A100E3A" w14:textId="6293EAA9" w:rsidR="00386767" w:rsidRPr="00386767" w:rsidRDefault="00386767">
      <w:pPr>
        <w:pStyle w:val="Paragraphedeliste"/>
        <w:widowControl/>
        <w:numPr>
          <w:ilvl w:val="0"/>
          <w:numId w:val="31"/>
        </w:numPr>
        <w:suppressAutoHyphens w:val="0"/>
        <w:autoSpaceDE w:val="0"/>
        <w:adjustRightInd w:val="0"/>
        <w:textAlignment w:val="auto"/>
        <w:rPr>
          <w:rFonts w:ascii="Tw Cen MT" w:hAnsi="Tw Cen MT" w:cs="Arial"/>
          <w:kern w:val="0"/>
          <w:sz w:val="22"/>
          <w:szCs w:val="22"/>
          <w:lang w:bidi="ar-SA"/>
        </w:rPr>
      </w:pPr>
      <w:r w:rsidRPr="00386767">
        <w:rPr>
          <w:rFonts w:ascii="Tw Cen MT" w:hAnsi="Tw Cen MT" w:cs="Arial"/>
          <w:kern w:val="0"/>
          <w:sz w:val="22"/>
          <w:szCs w:val="22"/>
          <w:lang w:bidi="ar-SA"/>
        </w:rPr>
        <w:t>possibilité de décondamnation par clé à carré de l'extérieur</w:t>
      </w:r>
    </w:p>
    <w:p w14:paraId="34FEAB07" w14:textId="55586202" w:rsidR="00386767" w:rsidRPr="00386767" w:rsidRDefault="00386767">
      <w:pPr>
        <w:pStyle w:val="Paragraphedeliste"/>
        <w:widowControl/>
        <w:numPr>
          <w:ilvl w:val="0"/>
          <w:numId w:val="31"/>
        </w:numPr>
        <w:suppressAutoHyphens w:val="0"/>
        <w:autoSpaceDE w:val="0"/>
        <w:adjustRightInd w:val="0"/>
        <w:textAlignment w:val="auto"/>
        <w:rPr>
          <w:rFonts w:ascii="Tw Cen MT" w:hAnsi="Tw Cen MT" w:cs="Arial"/>
          <w:kern w:val="0"/>
          <w:sz w:val="22"/>
          <w:szCs w:val="22"/>
          <w:lang w:bidi="ar-SA"/>
        </w:rPr>
      </w:pPr>
      <w:r w:rsidRPr="00386767">
        <w:rPr>
          <w:rFonts w:ascii="Tw Cen MT" w:hAnsi="Tw Cen MT" w:cs="Arial"/>
          <w:kern w:val="0"/>
          <w:sz w:val="22"/>
          <w:szCs w:val="22"/>
          <w:lang w:bidi="ar-SA"/>
        </w:rPr>
        <w:t>fourniture d'une clé à carré</w:t>
      </w:r>
    </w:p>
    <w:p w14:paraId="6CA58009" w14:textId="4371AAAB" w:rsidR="00386767" w:rsidRPr="00386767" w:rsidRDefault="00386767">
      <w:pPr>
        <w:pStyle w:val="Paragraphedeliste"/>
        <w:widowControl/>
        <w:numPr>
          <w:ilvl w:val="0"/>
          <w:numId w:val="31"/>
        </w:numPr>
        <w:suppressAutoHyphens w:val="0"/>
        <w:autoSpaceDE w:val="0"/>
        <w:adjustRightInd w:val="0"/>
        <w:textAlignment w:val="auto"/>
        <w:rPr>
          <w:rFonts w:ascii="Tw Cen MT" w:hAnsi="Tw Cen MT" w:cs="Arial"/>
          <w:kern w:val="0"/>
          <w:sz w:val="22"/>
          <w:szCs w:val="22"/>
          <w:lang w:bidi="ar-SA"/>
        </w:rPr>
      </w:pPr>
      <w:r w:rsidRPr="00386767">
        <w:rPr>
          <w:rFonts w:ascii="Tw Cen MT" w:hAnsi="Tw Cen MT" w:cs="Arial"/>
          <w:kern w:val="0"/>
          <w:sz w:val="22"/>
          <w:szCs w:val="22"/>
          <w:lang w:bidi="ar-SA"/>
        </w:rPr>
        <w:t>y compris toutes sujétions complémentaires et nécessaires.</w:t>
      </w:r>
    </w:p>
    <w:p w14:paraId="34A5B3B7" w14:textId="77777777" w:rsidR="00386767" w:rsidRDefault="00386767" w:rsidP="00386767">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p>
    <w:p w14:paraId="6C082475" w14:textId="1822084F" w:rsidR="00386767" w:rsidRDefault="00386767" w:rsidP="00386767">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2452E2">
        <w:rPr>
          <w:rFonts w:ascii="Tw Cen MT" w:eastAsia="Times New Roman" w:hAnsi="Tw Cen MT" w:cs="Tw Cen MT"/>
          <w:i/>
          <w:iCs/>
          <w:color w:val="006666"/>
          <w:sz w:val="22"/>
          <w:szCs w:val="22"/>
          <w:lang w:eastAsia="fr-FR" w:bidi="ar-SA"/>
        </w:rPr>
        <w:t>Localisation</w:t>
      </w:r>
      <w:r>
        <w:rPr>
          <w:rFonts w:ascii="Tw Cen MT" w:eastAsia="Times New Roman" w:hAnsi="Tw Cen MT" w:cs="Tw Cen MT"/>
          <w:i/>
          <w:iCs/>
          <w:color w:val="006666"/>
          <w:sz w:val="22"/>
          <w:szCs w:val="22"/>
          <w:lang w:eastAsia="fr-FR" w:bidi="ar-SA"/>
        </w:rPr>
        <w:t xml:space="preserve"> :</w:t>
      </w:r>
    </w:p>
    <w:p w14:paraId="2FA48E13" w14:textId="08A8918A" w:rsidR="00386767" w:rsidRDefault="00386767" w:rsidP="00386767">
      <w:pPr>
        <w:widowControl/>
        <w:suppressAutoHyphens w:val="0"/>
        <w:autoSpaceDE w:val="0"/>
        <w:adjustRightInd w:val="0"/>
        <w:textAlignment w:val="auto"/>
        <w:rPr>
          <w:rFonts w:ascii="Tw Cen MT" w:eastAsia="Times New Roman" w:hAnsi="Tw Cen MT" w:cs="Tw Cen MT"/>
          <w:i/>
          <w:iCs/>
          <w:color w:val="006666"/>
          <w:sz w:val="22"/>
          <w:szCs w:val="22"/>
          <w:lang w:eastAsia="fr-FR" w:bidi="ar-SA"/>
        </w:rPr>
      </w:pPr>
      <w:r w:rsidRPr="00356EFB">
        <w:rPr>
          <w:rFonts w:ascii="Tw Cen MT" w:eastAsia="Times New Roman" w:hAnsi="Tw Cen MT" w:cs="Tw Cen MT"/>
          <w:i/>
          <w:iCs/>
          <w:color w:val="006666"/>
          <w:sz w:val="22"/>
          <w:szCs w:val="22"/>
          <w:lang w:eastAsia="fr-FR" w:bidi="ar-SA"/>
        </w:rPr>
        <w:t>Porte</w:t>
      </w:r>
      <w:r w:rsidR="00472752">
        <w:rPr>
          <w:rFonts w:ascii="Tw Cen MT" w:eastAsia="Times New Roman" w:hAnsi="Tw Cen MT" w:cs="Tw Cen MT"/>
          <w:i/>
          <w:iCs/>
          <w:color w:val="006666"/>
          <w:sz w:val="22"/>
          <w:szCs w:val="22"/>
          <w:lang w:eastAsia="fr-FR" w:bidi="ar-SA"/>
        </w:rPr>
        <w:t>s</w:t>
      </w:r>
      <w:r w:rsidRPr="00356EFB">
        <w:rPr>
          <w:rFonts w:ascii="Tw Cen MT" w:eastAsia="Times New Roman" w:hAnsi="Tw Cen MT" w:cs="Tw Cen MT"/>
          <w:i/>
          <w:iCs/>
          <w:color w:val="006666"/>
          <w:sz w:val="22"/>
          <w:szCs w:val="22"/>
          <w:lang w:eastAsia="fr-FR" w:bidi="ar-SA"/>
        </w:rPr>
        <w:t xml:space="preserve"> </w:t>
      </w:r>
      <w:r>
        <w:rPr>
          <w:rFonts w:ascii="Tw Cen MT" w:eastAsia="Times New Roman" w:hAnsi="Tw Cen MT" w:cs="Tw Cen MT"/>
          <w:i/>
          <w:iCs/>
          <w:color w:val="006666"/>
          <w:sz w:val="22"/>
          <w:szCs w:val="22"/>
          <w:lang w:eastAsia="fr-FR" w:bidi="ar-SA"/>
        </w:rPr>
        <w:t>des salle</w:t>
      </w:r>
      <w:r w:rsidR="00472752">
        <w:rPr>
          <w:rFonts w:ascii="Tw Cen MT" w:eastAsia="Times New Roman" w:hAnsi="Tw Cen MT" w:cs="Tw Cen MT"/>
          <w:i/>
          <w:iCs/>
          <w:color w:val="006666"/>
          <w:sz w:val="22"/>
          <w:szCs w:val="22"/>
          <w:lang w:eastAsia="fr-FR" w:bidi="ar-SA"/>
        </w:rPr>
        <w:t>s</w:t>
      </w:r>
      <w:r>
        <w:rPr>
          <w:rFonts w:ascii="Tw Cen MT" w:eastAsia="Times New Roman" w:hAnsi="Tw Cen MT" w:cs="Tw Cen MT"/>
          <w:i/>
          <w:iCs/>
          <w:color w:val="006666"/>
          <w:sz w:val="22"/>
          <w:szCs w:val="22"/>
          <w:lang w:eastAsia="fr-FR" w:bidi="ar-SA"/>
        </w:rPr>
        <w:t xml:space="preserve"> de bains et WC</w:t>
      </w:r>
    </w:p>
    <w:p w14:paraId="5E86C255" w14:textId="72DA1E34" w:rsidR="00472752" w:rsidRDefault="00472752" w:rsidP="00386767">
      <w:pPr>
        <w:widowControl/>
        <w:suppressAutoHyphens w:val="0"/>
        <w:autoSpaceDE w:val="0"/>
        <w:adjustRightInd w:val="0"/>
        <w:textAlignment w:val="auto"/>
        <w:rPr>
          <w:rFonts w:ascii="Tw Cen MT" w:eastAsia="Times New Roman" w:hAnsi="Tw Cen MT" w:cs="Tw Cen MT"/>
          <w:i/>
          <w:iCs/>
          <w:color w:val="006666"/>
          <w:sz w:val="22"/>
          <w:szCs w:val="22"/>
          <w:lang w:eastAsia="fr-FR" w:bidi="ar-SA"/>
        </w:rPr>
      </w:pPr>
    </w:p>
    <w:p w14:paraId="1C2DF9D0" w14:textId="24B2C736" w:rsidR="00472752" w:rsidRPr="007A717C" w:rsidRDefault="00472752" w:rsidP="00472752">
      <w:pPr>
        <w:pStyle w:val="Titre4"/>
        <w:rPr>
          <w:szCs w:val="24"/>
        </w:rPr>
      </w:pPr>
      <w:r>
        <w:rPr>
          <w:rFonts w:cs="Arial"/>
          <w:kern w:val="0"/>
          <w:szCs w:val="24"/>
          <w:lang w:bidi="ar-SA"/>
        </w:rPr>
        <w:t>À fermeture par clés</w:t>
      </w:r>
    </w:p>
    <w:p w14:paraId="2AD5736F" w14:textId="77777777" w:rsidR="00472752" w:rsidRPr="00386767" w:rsidRDefault="00472752" w:rsidP="00472752">
      <w:pPr>
        <w:widowControl/>
        <w:suppressAutoHyphens w:val="0"/>
        <w:autoSpaceDE w:val="0"/>
        <w:adjustRightInd w:val="0"/>
        <w:textAlignment w:val="auto"/>
        <w:rPr>
          <w:rFonts w:ascii="Tw Cen MT" w:hAnsi="Tw Cen MT" w:cs="Arial"/>
          <w:kern w:val="0"/>
          <w:sz w:val="22"/>
          <w:szCs w:val="22"/>
          <w:lang w:bidi="ar-SA"/>
        </w:rPr>
      </w:pPr>
      <w:r w:rsidRPr="00386767">
        <w:rPr>
          <w:rFonts w:ascii="Tw Cen MT" w:hAnsi="Tw Cen MT" w:cs="Arial"/>
          <w:kern w:val="0"/>
          <w:sz w:val="22"/>
          <w:szCs w:val="22"/>
          <w:lang w:bidi="ar-SA"/>
        </w:rPr>
        <w:t>Exécution :</w:t>
      </w:r>
    </w:p>
    <w:p w14:paraId="59BA3F1E" w14:textId="205F58BE" w:rsidR="00472752" w:rsidRPr="00386767" w:rsidRDefault="00472752">
      <w:pPr>
        <w:pStyle w:val="Paragraphedeliste"/>
        <w:widowControl/>
        <w:numPr>
          <w:ilvl w:val="0"/>
          <w:numId w:val="31"/>
        </w:numPr>
        <w:suppressAutoHyphens w:val="0"/>
        <w:autoSpaceDE w:val="0"/>
        <w:adjustRightInd w:val="0"/>
        <w:textAlignment w:val="auto"/>
        <w:rPr>
          <w:rFonts w:ascii="Tw Cen MT" w:hAnsi="Tw Cen MT" w:cs="Arial"/>
          <w:kern w:val="0"/>
          <w:sz w:val="22"/>
          <w:szCs w:val="22"/>
          <w:lang w:bidi="ar-SA"/>
        </w:rPr>
      </w:pPr>
      <w:r w:rsidRPr="00386767">
        <w:rPr>
          <w:rFonts w:ascii="Tw Cen MT" w:hAnsi="Tw Cen MT" w:cs="Arial"/>
          <w:kern w:val="0"/>
          <w:sz w:val="22"/>
          <w:szCs w:val="22"/>
          <w:lang w:bidi="ar-SA"/>
        </w:rPr>
        <w:t xml:space="preserve">serrure </w:t>
      </w:r>
      <w:r>
        <w:rPr>
          <w:rFonts w:ascii="Tw Cen MT" w:hAnsi="Tw Cen MT" w:cs="Arial"/>
          <w:kern w:val="0"/>
          <w:sz w:val="22"/>
          <w:szCs w:val="22"/>
          <w:lang w:bidi="ar-SA"/>
        </w:rPr>
        <w:t>à larder avec clé</w:t>
      </w:r>
    </w:p>
    <w:p w14:paraId="431E9DAE" w14:textId="77777777" w:rsidR="00472752" w:rsidRDefault="00472752" w:rsidP="00472752">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p>
    <w:p w14:paraId="089402CB" w14:textId="77777777" w:rsidR="00472752" w:rsidRDefault="00472752" w:rsidP="00472752">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2452E2">
        <w:rPr>
          <w:rFonts w:ascii="Tw Cen MT" w:eastAsia="Times New Roman" w:hAnsi="Tw Cen MT" w:cs="Tw Cen MT"/>
          <w:i/>
          <w:iCs/>
          <w:color w:val="006666"/>
          <w:sz w:val="22"/>
          <w:szCs w:val="22"/>
          <w:lang w:eastAsia="fr-FR" w:bidi="ar-SA"/>
        </w:rPr>
        <w:t>Localisation</w:t>
      </w:r>
      <w:r>
        <w:rPr>
          <w:rFonts w:ascii="Tw Cen MT" w:eastAsia="Times New Roman" w:hAnsi="Tw Cen MT" w:cs="Tw Cen MT"/>
          <w:i/>
          <w:iCs/>
          <w:color w:val="006666"/>
          <w:sz w:val="22"/>
          <w:szCs w:val="22"/>
          <w:lang w:eastAsia="fr-FR" w:bidi="ar-SA"/>
        </w:rPr>
        <w:t xml:space="preserve"> :</w:t>
      </w:r>
    </w:p>
    <w:p w14:paraId="34C59D3D" w14:textId="1C1D3E67" w:rsidR="00472752" w:rsidRDefault="00472752" w:rsidP="00386767">
      <w:pPr>
        <w:widowControl/>
        <w:suppressAutoHyphens w:val="0"/>
        <w:autoSpaceDE w:val="0"/>
        <w:adjustRightInd w:val="0"/>
        <w:textAlignment w:val="auto"/>
        <w:rPr>
          <w:rFonts w:ascii="Tw Cen MT" w:eastAsia="Times New Roman" w:hAnsi="Tw Cen MT" w:cs="Tw Cen MT"/>
          <w:i/>
          <w:iCs/>
          <w:color w:val="006666"/>
          <w:sz w:val="22"/>
          <w:szCs w:val="22"/>
          <w:lang w:eastAsia="fr-FR" w:bidi="ar-SA"/>
        </w:rPr>
      </w:pPr>
      <w:r w:rsidRPr="00356EFB">
        <w:rPr>
          <w:rFonts w:ascii="Tw Cen MT" w:eastAsia="Times New Roman" w:hAnsi="Tw Cen MT" w:cs="Tw Cen MT"/>
          <w:i/>
          <w:iCs/>
          <w:color w:val="006666"/>
          <w:sz w:val="22"/>
          <w:szCs w:val="22"/>
          <w:lang w:eastAsia="fr-FR" w:bidi="ar-SA"/>
        </w:rPr>
        <w:t>Porte</w:t>
      </w:r>
      <w:r>
        <w:rPr>
          <w:rFonts w:ascii="Tw Cen MT" w:eastAsia="Times New Roman" w:hAnsi="Tw Cen MT" w:cs="Tw Cen MT"/>
          <w:i/>
          <w:iCs/>
          <w:color w:val="006666"/>
          <w:sz w:val="22"/>
          <w:szCs w:val="22"/>
          <w:lang w:eastAsia="fr-FR" w:bidi="ar-SA"/>
        </w:rPr>
        <w:t>s des chambres</w:t>
      </w:r>
    </w:p>
    <w:p w14:paraId="28EFB436" w14:textId="0EE13757" w:rsidR="001C3D2B" w:rsidRDefault="001C3D2B" w:rsidP="00386767">
      <w:pPr>
        <w:widowControl/>
        <w:suppressAutoHyphens w:val="0"/>
        <w:autoSpaceDE w:val="0"/>
        <w:adjustRightInd w:val="0"/>
        <w:textAlignment w:val="auto"/>
        <w:rPr>
          <w:rFonts w:ascii="Tw Cen MT" w:eastAsia="Times New Roman" w:hAnsi="Tw Cen MT" w:cs="Tw Cen MT"/>
          <w:i/>
          <w:iCs/>
          <w:color w:val="006666"/>
          <w:sz w:val="22"/>
          <w:szCs w:val="22"/>
          <w:lang w:eastAsia="fr-FR" w:bidi="ar-SA"/>
        </w:rPr>
      </w:pPr>
    </w:p>
    <w:p w14:paraId="714B8105" w14:textId="5E95E51C" w:rsidR="001C3D2B" w:rsidRPr="001C3D2B" w:rsidRDefault="001C3D2B" w:rsidP="001C3D2B">
      <w:pPr>
        <w:pStyle w:val="Titre3"/>
        <w:rPr>
          <w:kern w:val="0"/>
          <w:sz w:val="22"/>
          <w:szCs w:val="22"/>
          <w:lang w:bidi="ar-SA"/>
        </w:rPr>
      </w:pPr>
      <w:r>
        <w:t>Portillon d’accès aux gaines techniques derrière les WC</w:t>
      </w:r>
    </w:p>
    <w:p w14:paraId="1FA56E35" w14:textId="7B8104CF" w:rsidR="001C3D2B" w:rsidRDefault="001C3D2B" w:rsidP="001C3D2B">
      <w:pPr>
        <w:widowControl/>
        <w:suppressAutoHyphens w:val="0"/>
        <w:autoSpaceDE w:val="0"/>
        <w:adjustRightInd w:val="0"/>
        <w:textAlignment w:val="auto"/>
        <w:rPr>
          <w:rFonts w:ascii="Tw Cen MT" w:hAnsi="Tw Cen MT" w:cs="Arial"/>
          <w:kern w:val="0"/>
          <w:sz w:val="22"/>
          <w:szCs w:val="22"/>
          <w:lang w:bidi="ar-SA"/>
        </w:rPr>
      </w:pPr>
      <w:r>
        <w:rPr>
          <w:rFonts w:ascii="Tw Cen MT" w:hAnsi="Tw Cen MT" w:cs="Arial"/>
          <w:kern w:val="0"/>
          <w:sz w:val="22"/>
          <w:szCs w:val="22"/>
          <w:lang w:bidi="ar-SA"/>
        </w:rPr>
        <w:t>Exécution :</w:t>
      </w:r>
    </w:p>
    <w:p w14:paraId="1FA27DE6" w14:textId="4CF804E8" w:rsidR="001C3D2B" w:rsidRPr="001C3D2B" w:rsidRDefault="001C3D2B">
      <w:pPr>
        <w:pStyle w:val="Paragraphedeliste"/>
        <w:widowControl/>
        <w:numPr>
          <w:ilvl w:val="0"/>
          <w:numId w:val="34"/>
        </w:numPr>
        <w:suppressAutoHyphens w:val="0"/>
        <w:autoSpaceDE w:val="0"/>
        <w:adjustRightInd w:val="0"/>
        <w:textAlignment w:val="auto"/>
        <w:rPr>
          <w:rFonts w:ascii="Tw Cen MT" w:hAnsi="Tw Cen MT" w:cs="Arial"/>
          <w:kern w:val="0"/>
          <w:sz w:val="22"/>
          <w:szCs w:val="22"/>
          <w:lang w:bidi="ar-SA"/>
        </w:rPr>
      </w:pPr>
      <w:r>
        <w:rPr>
          <w:rFonts w:ascii="Tw Cen MT" w:hAnsi="Tw Cen MT" w:cs="Arial"/>
          <w:kern w:val="0"/>
          <w:sz w:val="22"/>
          <w:szCs w:val="22"/>
          <w:lang w:bidi="ar-SA"/>
        </w:rPr>
        <w:t>Dito § 3.5.4</w:t>
      </w:r>
    </w:p>
    <w:p w14:paraId="2881B688" w14:textId="2B7FADA7" w:rsidR="001C3D2B" w:rsidRPr="007A717C" w:rsidRDefault="001C3D2B" w:rsidP="001C3D2B">
      <w:pPr>
        <w:pStyle w:val="Titre4"/>
        <w:rPr>
          <w:szCs w:val="24"/>
        </w:rPr>
      </w:pPr>
      <w:r>
        <w:rPr>
          <w:rFonts w:cs="Arial"/>
          <w:kern w:val="0"/>
          <w:szCs w:val="24"/>
          <w:lang w:bidi="ar-SA"/>
        </w:rPr>
        <w:t>Portillon d’accès aux gaines techniques derrière WC – dimensions 60 x 3</w:t>
      </w:r>
      <w:r w:rsidR="00350A37">
        <w:rPr>
          <w:rFonts w:cs="Arial"/>
          <w:kern w:val="0"/>
          <w:szCs w:val="24"/>
          <w:lang w:bidi="ar-SA"/>
        </w:rPr>
        <w:t>0</w:t>
      </w:r>
      <w:r>
        <w:rPr>
          <w:rFonts w:cs="Arial"/>
          <w:kern w:val="0"/>
          <w:szCs w:val="24"/>
          <w:lang w:bidi="ar-SA"/>
        </w:rPr>
        <w:t xml:space="preserve"> cm ht</w:t>
      </w:r>
    </w:p>
    <w:p w14:paraId="134439A1" w14:textId="77777777" w:rsidR="001C3D2B" w:rsidRDefault="001C3D2B" w:rsidP="001C3D2B">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2452E2">
        <w:rPr>
          <w:rFonts w:ascii="Tw Cen MT" w:eastAsia="Times New Roman" w:hAnsi="Tw Cen MT" w:cs="Tw Cen MT"/>
          <w:i/>
          <w:iCs/>
          <w:color w:val="006666"/>
          <w:sz w:val="22"/>
          <w:szCs w:val="22"/>
          <w:lang w:eastAsia="fr-FR" w:bidi="ar-SA"/>
        </w:rPr>
        <w:t>Localisation</w:t>
      </w:r>
      <w:r>
        <w:rPr>
          <w:rFonts w:ascii="Tw Cen MT" w:eastAsia="Times New Roman" w:hAnsi="Tw Cen MT" w:cs="Tw Cen MT"/>
          <w:i/>
          <w:iCs/>
          <w:color w:val="006666"/>
          <w:sz w:val="22"/>
          <w:szCs w:val="22"/>
          <w:lang w:eastAsia="fr-FR" w:bidi="ar-SA"/>
        </w:rPr>
        <w:t xml:space="preserve"> :</w:t>
      </w:r>
    </w:p>
    <w:p w14:paraId="291AE332" w14:textId="6287C724" w:rsidR="001C3D2B" w:rsidRDefault="001C3D2B" w:rsidP="001C3D2B">
      <w:pPr>
        <w:widowControl/>
        <w:suppressAutoHyphens w:val="0"/>
        <w:autoSpaceDE w:val="0"/>
        <w:adjustRightInd w:val="0"/>
        <w:textAlignment w:val="auto"/>
        <w:rPr>
          <w:rFonts w:ascii="Tw Cen MT" w:eastAsia="Times New Roman" w:hAnsi="Tw Cen MT" w:cs="Tw Cen MT"/>
          <w:i/>
          <w:iCs/>
          <w:color w:val="006666"/>
          <w:sz w:val="22"/>
          <w:szCs w:val="22"/>
          <w:lang w:eastAsia="fr-FR" w:bidi="ar-SA"/>
        </w:rPr>
      </w:pPr>
      <w:r>
        <w:rPr>
          <w:rFonts w:ascii="Tw Cen MT" w:eastAsia="Times New Roman" w:hAnsi="Tw Cen MT" w:cs="Tw Cen MT"/>
          <w:i/>
          <w:iCs/>
          <w:color w:val="006666"/>
          <w:sz w:val="22"/>
          <w:szCs w:val="22"/>
          <w:lang w:eastAsia="fr-FR" w:bidi="ar-SA"/>
        </w:rPr>
        <w:t>Sur gaines techniques derrière les WC</w:t>
      </w:r>
    </w:p>
    <w:p w14:paraId="0DEF911D" w14:textId="3A9EC1A1" w:rsidR="00190344" w:rsidRDefault="00190344" w:rsidP="001C3D2B">
      <w:pPr>
        <w:widowControl/>
        <w:suppressAutoHyphens w:val="0"/>
        <w:autoSpaceDE w:val="0"/>
        <w:adjustRightInd w:val="0"/>
        <w:textAlignment w:val="auto"/>
        <w:rPr>
          <w:rFonts w:ascii="Tw Cen MT" w:eastAsia="Times New Roman" w:hAnsi="Tw Cen MT" w:cs="Tw Cen MT"/>
          <w:i/>
          <w:iCs/>
          <w:color w:val="006666"/>
          <w:sz w:val="22"/>
          <w:szCs w:val="22"/>
          <w:lang w:eastAsia="fr-FR" w:bidi="ar-SA"/>
        </w:rPr>
      </w:pPr>
    </w:p>
    <w:p w14:paraId="2CE998A8" w14:textId="2D120B6B" w:rsidR="00190344" w:rsidRDefault="00190344" w:rsidP="00190344">
      <w:pPr>
        <w:pStyle w:val="Titre3"/>
      </w:pPr>
      <w:r>
        <w:t>Façades de placards à portes coulissante et équipement intérieur</w:t>
      </w:r>
    </w:p>
    <w:p w14:paraId="406B08BE" w14:textId="77777777" w:rsidR="00190344" w:rsidRPr="00190344" w:rsidRDefault="00190344" w:rsidP="00190344">
      <w:pPr>
        <w:widowControl/>
        <w:suppressAutoHyphens w:val="0"/>
        <w:autoSpaceDE w:val="0"/>
        <w:adjustRightInd w:val="0"/>
        <w:textAlignment w:val="auto"/>
        <w:rPr>
          <w:rFonts w:ascii="Tw Cen MT" w:hAnsi="Tw Cen MT" w:cs="Arial"/>
          <w:kern w:val="0"/>
          <w:sz w:val="22"/>
          <w:szCs w:val="22"/>
          <w:lang w:bidi="ar-SA"/>
        </w:rPr>
      </w:pPr>
      <w:r w:rsidRPr="00190344">
        <w:rPr>
          <w:rFonts w:ascii="Tw Cen MT" w:hAnsi="Tw Cen MT" w:cs="Arial"/>
          <w:kern w:val="0"/>
          <w:sz w:val="22"/>
          <w:szCs w:val="22"/>
          <w:lang w:bidi="ar-SA"/>
        </w:rPr>
        <w:t>Exécution :</w:t>
      </w:r>
    </w:p>
    <w:p w14:paraId="653B2548" w14:textId="325711D0" w:rsidR="00190344" w:rsidRPr="00190344" w:rsidRDefault="00190344">
      <w:pPr>
        <w:pStyle w:val="Paragraphedeliste"/>
        <w:widowControl/>
        <w:numPr>
          <w:ilvl w:val="0"/>
          <w:numId w:val="36"/>
        </w:numPr>
        <w:suppressAutoHyphens w:val="0"/>
        <w:autoSpaceDE w:val="0"/>
        <w:adjustRightInd w:val="0"/>
        <w:textAlignment w:val="auto"/>
        <w:rPr>
          <w:rFonts w:ascii="Tw Cen MT" w:hAnsi="Tw Cen MT" w:cs="Arial"/>
          <w:kern w:val="0"/>
          <w:sz w:val="22"/>
          <w:szCs w:val="22"/>
          <w:lang w:bidi="ar-SA"/>
        </w:rPr>
      </w:pPr>
      <w:r w:rsidRPr="00190344">
        <w:rPr>
          <w:rFonts w:ascii="Tw Cen MT" w:hAnsi="Tw Cen MT" w:cs="Arial"/>
          <w:kern w:val="0"/>
          <w:sz w:val="22"/>
          <w:szCs w:val="22"/>
          <w:lang w:bidi="ar-SA"/>
        </w:rPr>
        <w:t>portes coulissantes mélaminé finition cérusé constituées de panneaux encadrés par des profils en acier laqué</w:t>
      </w:r>
    </w:p>
    <w:p w14:paraId="3876CCE2" w14:textId="6917F2E9" w:rsidR="00190344" w:rsidRPr="00190344" w:rsidRDefault="00190344">
      <w:pPr>
        <w:pStyle w:val="Paragraphedeliste"/>
        <w:widowControl/>
        <w:numPr>
          <w:ilvl w:val="0"/>
          <w:numId w:val="36"/>
        </w:numPr>
        <w:suppressAutoHyphens w:val="0"/>
        <w:autoSpaceDE w:val="0"/>
        <w:adjustRightInd w:val="0"/>
        <w:textAlignment w:val="auto"/>
        <w:rPr>
          <w:rFonts w:ascii="Tw Cen MT" w:hAnsi="Tw Cen MT" w:cs="Arial"/>
          <w:kern w:val="0"/>
          <w:sz w:val="22"/>
          <w:szCs w:val="22"/>
          <w:lang w:bidi="ar-SA"/>
        </w:rPr>
      </w:pPr>
      <w:r w:rsidRPr="00190344">
        <w:rPr>
          <w:rFonts w:ascii="Tw Cen MT" w:hAnsi="Tw Cen MT" w:cs="Arial"/>
          <w:kern w:val="0"/>
          <w:sz w:val="22"/>
          <w:szCs w:val="22"/>
          <w:lang w:bidi="ar-SA"/>
        </w:rPr>
        <w:t>des rails hauts et bas laqué blanc, fixés sur plafond et plancher permettant le guidage de l'ensemble ; avec butées en caoutchouc maintenant les portes en position fermée</w:t>
      </w:r>
    </w:p>
    <w:p w14:paraId="409ECF85" w14:textId="5691E878" w:rsidR="00190344" w:rsidRPr="00190344" w:rsidRDefault="00190344">
      <w:pPr>
        <w:pStyle w:val="Paragraphedeliste"/>
        <w:widowControl/>
        <w:numPr>
          <w:ilvl w:val="0"/>
          <w:numId w:val="36"/>
        </w:numPr>
        <w:suppressAutoHyphens w:val="0"/>
        <w:autoSpaceDE w:val="0"/>
        <w:adjustRightInd w:val="0"/>
        <w:textAlignment w:val="auto"/>
        <w:rPr>
          <w:rFonts w:ascii="Tw Cen MT" w:hAnsi="Tw Cen MT" w:cs="Arial"/>
          <w:kern w:val="0"/>
          <w:sz w:val="22"/>
          <w:szCs w:val="22"/>
          <w:lang w:bidi="ar-SA"/>
        </w:rPr>
      </w:pPr>
      <w:r w:rsidRPr="00190344">
        <w:rPr>
          <w:rFonts w:ascii="Tw Cen MT" w:hAnsi="Tw Cen MT" w:cs="Arial"/>
          <w:kern w:val="0"/>
          <w:sz w:val="22"/>
          <w:szCs w:val="22"/>
          <w:lang w:bidi="ar-SA"/>
        </w:rPr>
        <w:t>traverse basse (socle) formant plinthe, sur laquelle seront fixés les rails bas de la porte coulissante</w:t>
      </w:r>
    </w:p>
    <w:p w14:paraId="278BFDDB" w14:textId="552A15F0" w:rsidR="00190344" w:rsidRPr="00190344" w:rsidRDefault="00190344">
      <w:pPr>
        <w:pStyle w:val="Paragraphedeliste"/>
        <w:widowControl/>
        <w:numPr>
          <w:ilvl w:val="0"/>
          <w:numId w:val="36"/>
        </w:numPr>
        <w:suppressAutoHyphens w:val="0"/>
        <w:autoSpaceDE w:val="0"/>
        <w:adjustRightInd w:val="0"/>
        <w:textAlignment w:val="auto"/>
        <w:rPr>
          <w:rFonts w:ascii="Tw Cen MT" w:hAnsi="Tw Cen MT" w:cs="Arial"/>
          <w:kern w:val="0"/>
          <w:sz w:val="22"/>
          <w:szCs w:val="22"/>
          <w:lang w:bidi="ar-SA"/>
        </w:rPr>
      </w:pPr>
      <w:r w:rsidRPr="00190344">
        <w:rPr>
          <w:rFonts w:ascii="Tw Cen MT" w:hAnsi="Tw Cen MT" w:cs="Arial"/>
          <w:kern w:val="0"/>
          <w:sz w:val="22"/>
          <w:szCs w:val="22"/>
          <w:lang w:bidi="ar-SA"/>
        </w:rPr>
        <w:t>teinte identique au façade coulissante</w:t>
      </w:r>
    </w:p>
    <w:p w14:paraId="40967A8C" w14:textId="58802401" w:rsidR="00190344" w:rsidRPr="00190344" w:rsidRDefault="00190344">
      <w:pPr>
        <w:pStyle w:val="Paragraphedeliste"/>
        <w:widowControl/>
        <w:numPr>
          <w:ilvl w:val="0"/>
          <w:numId w:val="36"/>
        </w:numPr>
        <w:suppressAutoHyphens w:val="0"/>
        <w:autoSpaceDE w:val="0"/>
        <w:adjustRightInd w:val="0"/>
        <w:textAlignment w:val="auto"/>
        <w:rPr>
          <w:rFonts w:ascii="Tw Cen MT" w:hAnsi="Tw Cen MT" w:cs="Arial"/>
          <w:kern w:val="0"/>
          <w:sz w:val="22"/>
          <w:szCs w:val="22"/>
          <w:lang w:bidi="ar-SA"/>
        </w:rPr>
      </w:pPr>
      <w:r w:rsidRPr="00190344">
        <w:rPr>
          <w:rFonts w:ascii="Tw Cen MT" w:hAnsi="Tw Cen MT" w:cs="Arial"/>
          <w:kern w:val="0"/>
          <w:sz w:val="22"/>
          <w:szCs w:val="22"/>
          <w:lang w:bidi="ar-SA"/>
        </w:rPr>
        <w:t>visseries et fixations</w:t>
      </w:r>
    </w:p>
    <w:p w14:paraId="67E82B58" w14:textId="4F79A683" w:rsidR="00190344" w:rsidRPr="00190344" w:rsidRDefault="00190344">
      <w:pPr>
        <w:pStyle w:val="Paragraphedeliste"/>
        <w:widowControl/>
        <w:numPr>
          <w:ilvl w:val="0"/>
          <w:numId w:val="36"/>
        </w:numPr>
        <w:suppressAutoHyphens w:val="0"/>
        <w:autoSpaceDE w:val="0"/>
        <w:adjustRightInd w:val="0"/>
        <w:textAlignment w:val="auto"/>
        <w:rPr>
          <w:rFonts w:ascii="Tw Cen MT" w:hAnsi="Tw Cen MT" w:cs="Arial"/>
          <w:kern w:val="0"/>
          <w:sz w:val="22"/>
          <w:szCs w:val="22"/>
          <w:lang w:bidi="ar-SA"/>
        </w:rPr>
      </w:pPr>
      <w:r w:rsidRPr="00190344">
        <w:rPr>
          <w:rFonts w:ascii="Tw Cen MT" w:hAnsi="Tw Cen MT" w:cs="Arial"/>
          <w:kern w:val="0"/>
          <w:sz w:val="22"/>
          <w:szCs w:val="22"/>
          <w:lang w:bidi="ar-SA"/>
        </w:rPr>
        <w:t>équipement intérieur en mélaminé blanc, comprenant :</w:t>
      </w:r>
    </w:p>
    <w:p w14:paraId="50D3AAAE" w14:textId="77777777" w:rsidR="00190344" w:rsidRPr="00190344" w:rsidRDefault="00190344" w:rsidP="00190344">
      <w:pPr>
        <w:widowControl/>
        <w:suppressAutoHyphens w:val="0"/>
        <w:autoSpaceDE w:val="0"/>
        <w:adjustRightInd w:val="0"/>
        <w:ind w:firstLine="709"/>
        <w:textAlignment w:val="auto"/>
        <w:rPr>
          <w:rFonts w:ascii="Tw Cen MT" w:hAnsi="Tw Cen MT" w:cs="Arial"/>
          <w:kern w:val="0"/>
          <w:sz w:val="22"/>
          <w:szCs w:val="22"/>
          <w:lang w:bidi="ar-SA"/>
        </w:rPr>
      </w:pPr>
      <w:r w:rsidRPr="00190344">
        <w:rPr>
          <w:rFonts w:ascii="Tw Cen MT" w:hAnsi="Tw Cen MT" w:cs="Arial"/>
          <w:kern w:val="0"/>
          <w:sz w:val="22"/>
          <w:szCs w:val="22"/>
          <w:lang w:bidi="ar-SA"/>
        </w:rPr>
        <w:t>1/2 rayonnage</w:t>
      </w:r>
    </w:p>
    <w:p w14:paraId="6347BBA3" w14:textId="77777777" w:rsidR="00190344" w:rsidRPr="00190344" w:rsidRDefault="00190344" w:rsidP="00190344">
      <w:pPr>
        <w:widowControl/>
        <w:suppressAutoHyphens w:val="0"/>
        <w:autoSpaceDE w:val="0"/>
        <w:adjustRightInd w:val="0"/>
        <w:ind w:firstLine="709"/>
        <w:textAlignment w:val="auto"/>
        <w:rPr>
          <w:rFonts w:ascii="Tw Cen MT" w:hAnsi="Tw Cen MT" w:cs="Arial"/>
          <w:kern w:val="0"/>
          <w:sz w:val="22"/>
          <w:szCs w:val="22"/>
          <w:lang w:bidi="ar-SA"/>
        </w:rPr>
      </w:pPr>
      <w:r w:rsidRPr="00190344">
        <w:rPr>
          <w:rFonts w:ascii="Tw Cen MT" w:hAnsi="Tw Cen MT" w:cs="Arial"/>
          <w:kern w:val="0"/>
          <w:sz w:val="22"/>
          <w:szCs w:val="22"/>
          <w:lang w:bidi="ar-SA"/>
        </w:rPr>
        <w:t>1/2 penderie avec une étagère haute</w:t>
      </w:r>
    </w:p>
    <w:p w14:paraId="51F641AB" w14:textId="6F5636C9" w:rsidR="00190344" w:rsidRPr="00190344" w:rsidRDefault="00190344">
      <w:pPr>
        <w:pStyle w:val="Paragraphedeliste"/>
        <w:widowControl/>
        <w:numPr>
          <w:ilvl w:val="0"/>
          <w:numId w:val="35"/>
        </w:numPr>
        <w:suppressAutoHyphens w:val="0"/>
        <w:autoSpaceDE w:val="0"/>
        <w:adjustRightInd w:val="0"/>
        <w:textAlignment w:val="auto"/>
        <w:rPr>
          <w:rFonts w:ascii="Tw Cen MT" w:hAnsi="Tw Cen MT" w:cs="Arial"/>
          <w:kern w:val="0"/>
          <w:sz w:val="22"/>
          <w:szCs w:val="22"/>
          <w:lang w:bidi="ar-SA"/>
        </w:rPr>
      </w:pPr>
      <w:r w:rsidRPr="00190344">
        <w:rPr>
          <w:rFonts w:ascii="Tw Cen MT" w:hAnsi="Tw Cen MT" w:cs="Arial"/>
          <w:kern w:val="0"/>
          <w:sz w:val="22"/>
          <w:szCs w:val="22"/>
          <w:lang w:bidi="ar-SA"/>
        </w:rPr>
        <w:t>implantations suivant plans de l'Architecte.</w:t>
      </w:r>
    </w:p>
    <w:p w14:paraId="6F4214B6" w14:textId="38B49ECD" w:rsidR="00190344" w:rsidRPr="00190344" w:rsidRDefault="00190344">
      <w:pPr>
        <w:pStyle w:val="Paragraphedeliste"/>
        <w:widowControl/>
        <w:numPr>
          <w:ilvl w:val="0"/>
          <w:numId w:val="35"/>
        </w:numPr>
        <w:suppressAutoHyphens w:val="0"/>
        <w:autoSpaceDE w:val="0"/>
        <w:adjustRightInd w:val="0"/>
        <w:textAlignment w:val="auto"/>
        <w:rPr>
          <w:rFonts w:ascii="Tw Cen MT" w:hAnsi="Tw Cen MT" w:cs="Arial"/>
          <w:kern w:val="0"/>
          <w:sz w:val="22"/>
          <w:szCs w:val="22"/>
          <w:lang w:bidi="ar-SA"/>
        </w:rPr>
      </w:pPr>
      <w:r w:rsidRPr="00190344">
        <w:rPr>
          <w:rFonts w:ascii="Tw Cen MT" w:hAnsi="Tw Cen MT" w:cs="Arial"/>
          <w:kern w:val="0"/>
          <w:sz w:val="22"/>
          <w:szCs w:val="22"/>
          <w:lang w:bidi="ar-SA"/>
        </w:rPr>
        <w:t>compris toutes sujétions de réalisation : parties fixes latérales, impostes fixes, portes pivotantes, etc..</w:t>
      </w:r>
    </w:p>
    <w:p w14:paraId="552170EB" w14:textId="335977DD" w:rsidR="00190344" w:rsidRPr="00190344" w:rsidRDefault="00190344">
      <w:pPr>
        <w:pStyle w:val="Paragraphedeliste"/>
        <w:widowControl/>
        <w:numPr>
          <w:ilvl w:val="0"/>
          <w:numId w:val="35"/>
        </w:numPr>
        <w:suppressAutoHyphens w:val="0"/>
        <w:autoSpaceDE w:val="0"/>
        <w:adjustRightInd w:val="0"/>
        <w:textAlignment w:val="auto"/>
        <w:rPr>
          <w:rFonts w:ascii="Tw Cen MT" w:hAnsi="Tw Cen MT" w:cs="Arial"/>
          <w:kern w:val="0"/>
          <w:sz w:val="22"/>
          <w:szCs w:val="22"/>
          <w:lang w:bidi="ar-SA"/>
        </w:rPr>
      </w:pPr>
      <w:r w:rsidRPr="00190344">
        <w:rPr>
          <w:rFonts w:ascii="Tw Cen MT" w:hAnsi="Tw Cen MT" w:cs="Arial"/>
          <w:kern w:val="0"/>
          <w:sz w:val="22"/>
          <w:szCs w:val="22"/>
          <w:lang w:bidi="ar-SA"/>
        </w:rPr>
        <w:t>compris toutes sujétions de finition, de fixation et de mise en oeuvre selon les Règles de l’Art</w:t>
      </w:r>
    </w:p>
    <w:p w14:paraId="2AEE5315" w14:textId="77777777" w:rsidR="00190344" w:rsidRPr="00190344" w:rsidRDefault="00190344" w:rsidP="00190344">
      <w:pPr>
        <w:widowControl/>
        <w:suppressAutoHyphens w:val="0"/>
        <w:autoSpaceDE w:val="0"/>
        <w:adjustRightInd w:val="0"/>
        <w:textAlignment w:val="auto"/>
        <w:rPr>
          <w:rFonts w:ascii="Tw Cen MT" w:hAnsi="Tw Cen MT" w:cs="Arial"/>
          <w:kern w:val="0"/>
          <w:sz w:val="22"/>
          <w:szCs w:val="22"/>
          <w:lang w:bidi="ar-SA"/>
        </w:rPr>
      </w:pPr>
    </w:p>
    <w:p w14:paraId="77770AE3" w14:textId="590533D5" w:rsidR="00190344" w:rsidRPr="00190344" w:rsidRDefault="00190344" w:rsidP="00190344">
      <w:pPr>
        <w:widowControl/>
        <w:suppressAutoHyphens w:val="0"/>
        <w:autoSpaceDE w:val="0"/>
        <w:adjustRightInd w:val="0"/>
        <w:textAlignment w:val="auto"/>
        <w:rPr>
          <w:rFonts w:ascii="Tw Cen MT" w:hAnsi="Tw Cen MT" w:cs="Arial"/>
          <w:kern w:val="0"/>
          <w:sz w:val="22"/>
          <w:szCs w:val="22"/>
          <w:lang w:bidi="ar-SA"/>
        </w:rPr>
      </w:pPr>
      <w:r w:rsidRPr="00190344">
        <w:rPr>
          <w:rFonts w:ascii="Tw Cen MT" w:hAnsi="Tw Cen MT" w:cs="Arial"/>
          <w:kern w:val="0"/>
          <w:sz w:val="22"/>
          <w:szCs w:val="22"/>
          <w:lang w:bidi="ar-SA"/>
        </w:rPr>
        <w:t>Mode de métré : à la pièce par dimensions, suivant sous-détails ci-dessous</w:t>
      </w:r>
    </w:p>
    <w:p w14:paraId="37A257E8" w14:textId="6A133DD7" w:rsidR="00190344" w:rsidRPr="00190344" w:rsidRDefault="00190344" w:rsidP="00190344">
      <w:pPr>
        <w:widowControl/>
        <w:suppressAutoHyphens w:val="0"/>
        <w:autoSpaceDE w:val="0"/>
        <w:adjustRightInd w:val="0"/>
        <w:textAlignment w:val="auto"/>
        <w:rPr>
          <w:rFonts w:ascii="Tw Cen MT" w:hAnsi="Tw Cen MT" w:cs="Arial"/>
          <w:kern w:val="0"/>
          <w:sz w:val="22"/>
          <w:szCs w:val="22"/>
          <w:lang w:bidi="ar-SA"/>
        </w:rPr>
      </w:pPr>
    </w:p>
    <w:p w14:paraId="2C8D5854" w14:textId="77777777" w:rsidR="00190344" w:rsidRPr="00190344" w:rsidRDefault="00190344" w:rsidP="00190344">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190344">
        <w:rPr>
          <w:rFonts w:ascii="Tw Cen MT" w:eastAsia="Times New Roman" w:hAnsi="Tw Cen MT" w:cs="Tw Cen MT"/>
          <w:i/>
          <w:iCs/>
          <w:color w:val="006666"/>
          <w:sz w:val="22"/>
          <w:szCs w:val="22"/>
          <w:lang w:eastAsia="fr-FR" w:bidi="ar-SA"/>
        </w:rPr>
        <w:t>Localisation :</w:t>
      </w:r>
    </w:p>
    <w:p w14:paraId="7F3843C8" w14:textId="583CFA44" w:rsidR="00190344" w:rsidRDefault="00B713F6" w:rsidP="00190344">
      <w:pPr>
        <w:widowControl/>
        <w:suppressAutoHyphens w:val="0"/>
        <w:autoSpaceDE w:val="0"/>
        <w:adjustRightInd w:val="0"/>
        <w:textAlignment w:val="auto"/>
        <w:rPr>
          <w:rFonts w:ascii="Tw Cen MT" w:eastAsia="Times New Roman" w:hAnsi="Tw Cen MT" w:cs="Tw Cen MT"/>
          <w:i/>
          <w:iCs/>
          <w:color w:val="006666"/>
          <w:sz w:val="22"/>
          <w:szCs w:val="22"/>
          <w:lang w:eastAsia="fr-FR" w:bidi="ar-SA"/>
        </w:rPr>
      </w:pPr>
      <w:r>
        <w:rPr>
          <w:rFonts w:ascii="Tw Cen MT" w:eastAsia="Times New Roman" w:hAnsi="Tw Cen MT" w:cs="Tw Cen MT"/>
          <w:i/>
          <w:iCs/>
          <w:color w:val="006666"/>
          <w:sz w:val="22"/>
          <w:szCs w:val="22"/>
          <w:lang w:eastAsia="fr-FR" w:bidi="ar-SA"/>
        </w:rPr>
        <w:t>Dans les entrées des logements suivant plans de l’Architecte</w:t>
      </w:r>
    </w:p>
    <w:p w14:paraId="3659DF64" w14:textId="30DBCD41" w:rsidR="0055084F" w:rsidRDefault="0055084F" w:rsidP="00190344">
      <w:pPr>
        <w:widowControl/>
        <w:suppressAutoHyphens w:val="0"/>
        <w:autoSpaceDE w:val="0"/>
        <w:adjustRightInd w:val="0"/>
        <w:textAlignment w:val="auto"/>
        <w:rPr>
          <w:rFonts w:ascii="Tw Cen MT" w:eastAsia="Times New Roman" w:hAnsi="Tw Cen MT" w:cs="Tw Cen MT"/>
          <w:i/>
          <w:iCs/>
          <w:color w:val="006666"/>
          <w:sz w:val="22"/>
          <w:szCs w:val="22"/>
          <w:lang w:eastAsia="fr-FR" w:bidi="ar-SA"/>
        </w:rPr>
      </w:pPr>
    </w:p>
    <w:p w14:paraId="62200A05" w14:textId="71BC32CC" w:rsidR="0055084F" w:rsidRPr="007A717C" w:rsidRDefault="0055084F" w:rsidP="0055084F">
      <w:pPr>
        <w:pStyle w:val="Titre4"/>
        <w:rPr>
          <w:szCs w:val="24"/>
        </w:rPr>
      </w:pPr>
      <w:r>
        <w:rPr>
          <w:rFonts w:cs="Arial"/>
          <w:kern w:val="0"/>
          <w:szCs w:val="24"/>
          <w:lang w:bidi="ar-SA"/>
        </w:rPr>
        <w:t>Dimensions : 2,12 ml x 2,50 m ht x 0,60 m de profondeur – rez-de-chaussée</w:t>
      </w:r>
    </w:p>
    <w:p w14:paraId="1532EC80" w14:textId="77777777" w:rsidR="0055084F" w:rsidRPr="0055084F" w:rsidRDefault="0055084F" w:rsidP="0055084F">
      <w:pPr>
        <w:widowControl/>
        <w:suppressAutoHyphens w:val="0"/>
        <w:autoSpaceDE w:val="0"/>
        <w:adjustRightInd w:val="0"/>
        <w:textAlignment w:val="auto"/>
        <w:rPr>
          <w:rFonts w:ascii="Tw Cen MT" w:hAnsi="Tw Cen MT" w:cs="Arial"/>
          <w:kern w:val="0"/>
          <w:sz w:val="22"/>
          <w:szCs w:val="22"/>
          <w:lang w:bidi="ar-SA"/>
        </w:rPr>
      </w:pPr>
      <w:r w:rsidRPr="0055084F">
        <w:rPr>
          <w:rFonts w:ascii="Tw Cen MT" w:hAnsi="Tw Cen MT" w:cs="Arial"/>
          <w:kern w:val="0"/>
          <w:sz w:val="22"/>
          <w:szCs w:val="22"/>
          <w:lang w:bidi="ar-SA"/>
        </w:rPr>
        <w:t>Aménagement comprenant :</w:t>
      </w:r>
    </w:p>
    <w:p w14:paraId="5DA798E1" w14:textId="6C9E3D02" w:rsidR="0055084F" w:rsidRPr="0055084F" w:rsidRDefault="0055084F" w:rsidP="0055084F">
      <w:pPr>
        <w:widowControl/>
        <w:suppressAutoHyphens w:val="0"/>
        <w:autoSpaceDE w:val="0"/>
        <w:adjustRightInd w:val="0"/>
        <w:textAlignment w:val="auto"/>
        <w:rPr>
          <w:rFonts w:ascii="Tw Cen MT" w:hAnsi="Tw Cen MT" w:cs="Arial"/>
          <w:kern w:val="0"/>
          <w:sz w:val="22"/>
          <w:szCs w:val="22"/>
          <w:lang w:bidi="ar-SA"/>
        </w:rPr>
      </w:pPr>
      <w:r w:rsidRPr="0055084F">
        <w:rPr>
          <w:rFonts w:ascii="Tw Cen MT" w:hAnsi="Tw Cen MT" w:cs="Arial"/>
          <w:kern w:val="0"/>
          <w:sz w:val="22"/>
          <w:szCs w:val="22"/>
          <w:lang w:bidi="ar-SA"/>
        </w:rPr>
        <w:t xml:space="preserve">- 1 partie penderie : </w:t>
      </w:r>
      <w:r>
        <w:rPr>
          <w:rFonts w:ascii="Tw Cen MT" w:hAnsi="Tw Cen MT" w:cs="Arial"/>
          <w:kern w:val="0"/>
          <w:sz w:val="22"/>
          <w:szCs w:val="22"/>
          <w:lang w:bidi="ar-SA"/>
        </w:rPr>
        <w:t>1.06</w:t>
      </w:r>
      <w:r w:rsidRPr="0055084F">
        <w:rPr>
          <w:rFonts w:ascii="Tw Cen MT" w:hAnsi="Tw Cen MT" w:cs="Arial"/>
          <w:kern w:val="0"/>
          <w:sz w:val="22"/>
          <w:szCs w:val="22"/>
          <w:lang w:bidi="ar-SA"/>
        </w:rPr>
        <w:t xml:space="preserve"> x 2.</w:t>
      </w:r>
      <w:r>
        <w:rPr>
          <w:rFonts w:ascii="Tw Cen MT" w:hAnsi="Tw Cen MT" w:cs="Arial"/>
          <w:kern w:val="0"/>
          <w:sz w:val="22"/>
          <w:szCs w:val="22"/>
          <w:lang w:bidi="ar-SA"/>
        </w:rPr>
        <w:t>5</w:t>
      </w:r>
      <w:r w:rsidRPr="0055084F">
        <w:rPr>
          <w:rFonts w:ascii="Tw Cen MT" w:hAnsi="Tw Cen MT" w:cs="Arial"/>
          <w:kern w:val="0"/>
          <w:sz w:val="22"/>
          <w:szCs w:val="22"/>
          <w:lang w:bidi="ar-SA"/>
        </w:rPr>
        <w:t>0 m ht</w:t>
      </w:r>
    </w:p>
    <w:p w14:paraId="2B294989" w14:textId="14D967B7" w:rsidR="0055084F" w:rsidRPr="0055084F" w:rsidRDefault="0055084F" w:rsidP="0055084F">
      <w:pPr>
        <w:widowControl/>
        <w:suppressAutoHyphens w:val="0"/>
        <w:autoSpaceDE w:val="0"/>
        <w:adjustRightInd w:val="0"/>
        <w:jc w:val="both"/>
        <w:textAlignment w:val="auto"/>
        <w:rPr>
          <w:rFonts w:ascii="Tw Cen MT" w:hAnsi="Tw Cen MT" w:cs="Arial"/>
          <w:kern w:val="0"/>
          <w:sz w:val="22"/>
          <w:szCs w:val="22"/>
          <w:lang w:bidi="ar-SA"/>
        </w:rPr>
      </w:pPr>
      <w:r w:rsidRPr="0055084F">
        <w:rPr>
          <w:rFonts w:ascii="Tw Cen MT" w:hAnsi="Tw Cen MT" w:cs="Arial"/>
          <w:kern w:val="0"/>
          <w:sz w:val="22"/>
          <w:szCs w:val="22"/>
          <w:lang w:bidi="ar-SA"/>
        </w:rPr>
        <w:t xml:space="preserve">- 1 partie étagères : </w:t>
      </w:r>
      <w:r>
        <w:rPr>
          <w:rFonts w:ascii="Tw Cen MT" w:hAnsi="Tw Cen MT" w:cs="Arial"/>
          <w:kern w:val="0"/>
          <w:sz w:val="22"/>
          <w:szCs w:val="22"/>
          <w:lang w:bidi="ar-SA"/>
        </w:rPr>
        <w:t>1.06</w:t>
      </w:r>
      <w:r w:rsidRPr="0055084F">
        <w:rPr>
          <w:rFonts w:ascii="Tw Cen MT" w:hAnsi="Tw Cen MT" w:cs="Arial"/>
          <w:kern w:val="0"/>
          <w:sz w:val="22"/>
          <w:szCs w:val="22"/>
          <w:lang w:bidi="ar-SA"/>
        </w:rPr>
        <w:t xml:space="preserve"> x 2.</w:t>
      </w:r>
      <w:r>
        <w:rPr>
          <w:rFonts w:ascii="Tw Cen MT" w:hAnsi="Tw Cen MT" w:cs="Arial"/>
          <w:kern w:val="0"/>
          <w:sz w:val="22"/>
          <w:szCs w:val="22"/>
          <w:lang w:bidi="ar-SA"/>
        </w:rPr>
        <w:t>5</w:t>
      </w:r>
      <w:r w:rsidRPr="0055084F">
        <w:rPr>
          <w:rFonts w:ascii="Tw Cen MT" w:hAnsi="Tw Cen MT" w:cs="Arial"/>
          <w:kern w:val="0"/>
          <w:sz w:val="22"/>
          <w:szCs w:val="22"/>
          <w:lang w:bidi="ar-SA"/>
        </w:rPr>
        <w:t>0 m ht</w:t>
      </w:r>
    </w:p>
    <w:p w14:paraId="3DFD0E3D" w14:textId="77777777" w:rsidR="0055084F" w:rsidRDefault="0055084F" w:rsidP="0055084F">
      <w:pPr>
        <w:widowControl/>
        <w:suppressAutoHyphens w:val="0"/>
        <w:autoSpaceDE w:val="0"/>
        <w:adjustRightInd w:val="0"/>
        <w:jc w:val="both"/>
        <w:textAlignment w:val="auto"/>
        <w:rPr>
          <w:rFonts w:ascii="Arial" w:hAnsi="Arial" w:cs="Arial"/>
          <w:kern w:val="0"/>
          <w:sz w:val="20"/>
          <w:szCs w:val="20"/>
          <w:lang w:bidi="ar-SA"/>
        </w:rPr>
      </w:pPr>
    </w:p>
    <w:p w14:paraId="022D415B" w14:textId="69F6D959" w:rsidR="0055084F" w:rsidRDefault="0055084F" w:rsidP="0055084F">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2452E2">
        <w:rPr>
          <w:rFonts w:ascii="Tw Cen MT" w:eastAsia="Times New Roman" w:hAnsi="Tw Cen MT" w:cs="Tw Cen MT"/>
          <w:i/>
          <w:iCs/>
          <w:color w:val="006666"/>
          <w:sz w:val="22"/>
          <w:szCs w:val="22"/>
          <w:lang w:eastAsia="fr-FR" w:bidi="ar-SA"/>
        </w:rPr>
        <w:t>Localisation</w:t>
      </w:r>
      <w:r>
        <w:rPr>
          <w:rFonts w:ascii="Tw Cen MT" w:eastAsia="Times New Roman" w:hAnsi="Tw Cen MT" w:cs="Tw Cen MT"/>
          <w:i/>
          <w:iCs/>
          <w:color w:val="006666"/>
          <w:sz w:val="22"/>
          <w:szCs w:val="22"/>
          <w:lang w:eastAsia="fr-FR" w:bidi="ar-SA"/>
        </w:rPr>
        <w:t xml:space="preserve"> :</w:t>
      </w:r>
    </w:p>
    <w:p w14:paraId="7B5E0CDA" w14:textId="01BE21EC" w:rsidR="0055084F" w:rsidRDefault="0055084F" w:rsidP="00190344">
      <w:pPr>
        <w:widowControl/>
        <w:suppressAutoHyphens w:val="0"/>
        <w:autoSpaceDE w:val="0"/>
        <w:adjustRightInd w:val="0"/>
        <w:textAlignment w:val="auto"/>
        <w:rPr>
          <w:rFonts w:ascii="Tw Cen MT" w:eastAsia="Times New Roman" w:hAnsi="Tw Cen MT" w:cs="Tw Cen MT"/>
          <w:i/>
          <w:iCs/>
          <w:color w:val="006666"/>
          <w:sz w:val="22"/>
          <w:szCs w:val="22"/>
          <w:lang w:eastAsia="fr-FR" w:bidi="ar-SA"/>
        </w:rPr>
      </w:pPr>
      <w:r>
        <w:rPr>
          <w:rFonts w:ascii="Tw Cen MT" w:eastAsia="Times New Roman" w:hAnsi="Tw Cen MT" w:cs="Tw Cen MT"/>
          <w:i/>
          <w:iCs/>
          <w:color w:val="006666"/>
          <w:sz w:val="22"/>
          <w:szCs w:val="22"/>
          <w:lang w:eastAsia="fr-FR" w:bidi="ar-SA"/>
        </w:rPr>
        <w:t>Suivants plans</w:t>
      </w:r>
      <w:r w:rsidR="009E6773">
        <w:rPr>
          <w:rFonts w:ascii="Tw Cen MT" w:eastAsia="Times New Roman" w:hAnsi="Tw Cen MT" w:cs="Tw Cen MT"/>
          <w:i/>
          <w:iCs/>
          <w:color w:val="006666"/>
          <w:sz w:val="22"/>
          <w:szCs w:val="22"/>
          <w:lang w:eastAsia="fr-FR" w:bidi="ar-SA"/>
        </w:rPr>
        <w:t>,</w:t>
      </w:r>
      <w:r>
        <w:rPr>
          <w:rFonts w:ascii="Tw Cen MT" w:eastAsia="Times New Roman" w:hAnsi="Tw Cen MT" w:cs="Tw Cen MT"/>
          <w:i/>
          <w:iCs/>
          <w:color w:val="006666"/>
          <w:sz w:val="22"/>
          <w:szCs w:val="22"/>
          <w:lang w:eastAsia="fr-FR" w:bidi="ar-SA"/>
        </w:rPr>
        <w:t xml:space="preserve"> entrée du logement au rez-de-chaussée</w:t>
      </w:r>
    </w:p>
    <w:p w14:paraId="2FCDD433" w14:textId="06527A81" w:rsidR="009E6773" w:rsidRDefault="009E6773" w:rsidP="00190344">
      <w:pPr>
        <w:widowControl/>
        <w:suppressAutoHyphens w:val="0"/>
        <w:autoSpaceDE w:val="0"/>
        <w:adjustRightInd w:val="0"/>
        <w:textAlignment w:val="auto"/>
        <w:rPr>
          <w:rFonts w:ascii="Tw Cen MT" w:eastAsia="Times New Roman" w:hAnsi="Tw Cen MT" w:cs="Tw Cen MT"/>
          <w:i/>
          <w:iCs/>
          <w:color w:val="006666"/>
          <w:sz w:val="22"/>
          <w:szCs w:val="22"/>
          <w:lang w:eastAsia="fr-FR" w:bidi="ar-SA"/>
        </w:rPr>
      </w:pPr>
    </w:p>
    <w:p w14:paraId="161CE029" w14:textId="19B4E122" w:rsidR="009E6773" w:rsidRPr="007A717C" w:rsidRDefault="009E6773" w:rsidP="009E6773">
      <w:pPr>
        <w:pStyle w:val="Titre4"/>
        <w:rPr>
          <w:szCs w:val="24"/>
        </w:rPr>
      </w:pPr>
      <w:r>
        <w:rPr>
          <w:rFonts w:cs="Arial"/>
          <w:kern w:val="0"/>
          <w:szCs w:val="24"/>
          <w:lang w:bidi="ar-SA"/>
        </w:rPr>
        <w:t>Dimensions : 1,22 ml x 2,50 m ht x 0,60 m de profondeur – R+1</w:t>
      </w:r>
    </w:p>
    <w:p w14:paraId="6CD05225" w14:textId="77777777" w:rsidR="009E6773" w:rsidRPr="0055084F" w:rsidRDefault="009E6773" w:rsidP="009E6773">
      <w:pPr>
        <w:widowControl/>
        <w:suppressAutoHyphens w:val="0"/>
        <w:autoSpaceDE w:val="0"/>
        <w:adjustRightInd w:val="0"/>
        <w:textAlignment w:val="auto"/>
        <w:rPr>
          <w:rFonts w:ascii="Tw Cen MT" w:hAnsi="Tw Cen MT" w:cs="Arial"/>
          <w:kern w:val="0"/>
          <w:sz w:val="22"/>
          <w:szCs w:val="22"/>
          <w:lang w:bidi="ar-SA"/>
        </w:rPr>
      </w:pPr>
      <w:r w:rsidRPr="0055084F">
        <w:rPr>
          <w:rFonts w:ascii="Tw Cen MT" w:hAnsi="Tw Cen MT" w:cs="Arial"/>
          <w:kern w:val="0"/>
          <w:sz w:val="22"/>
          <w:szCs w:val="22"/>
          <w:lang w:bidi="ar-SA"/>
        </w:rPr>
        <w:t>Aménagement comprenant :</w:t>
      </w:r>
    </w:p>
    <w:p w14:paraId="0EEC39B3" w14:textId="6031593C" w:rsidR="009E6773" w:rsidRPr="0055084F" w:rsidRDefault="009E6773" w:rsidP="009E6773">
      <w:pPr>
        <w:widowControl/>
        <w:suppressAutoHyphens w:val="0"/>
        <w:autoSpaceDE w:val="0"/>
        <w:adjustRightInd w:val="0"/>
        <w:textAlignment w:val="auto"/>
        <w:rPr>
          <w:rFonts w:ascii="Tw Cen MT" w:hAnsi="Tw Cen MT" w:cs="Arial"/>
          <w:kern w:val="0"/>
          <w:sz w:val="22"/>
          <w:szCs w:val="22"/>
          <w:lang w:bidi="ar-SA"/>
        </w:rPr>
      </w:pPr>
      <w:r w:rsidRPr="0055084F">
        <w:rPr>
          <w:rFonts w:ascii="Tw Cen MT" w:hAnsi="Tw Cen MT" w:cs="Arial"/>
          <w:kern w:val="0"/>
          <w:sz w:val="22"/>
          <w:szCs w:val="22"/>
          <w:lang w:bidi="ar-SA"/>
        </w:rPr>
        <w:t xml:space="preserve">- 1 partie penderie : </w:t>
      </w:r>
      <w:r>
        <w:rPr>
          <w:rFonts w:ascii="Tw Cen MT" w:hAnsi="Tw Cen MT" w:cs="Arial"/>
          <w:kern w:val="0"/>
          <w:sz w:val="22"/>
          <w:szCs w:val="22"/>
          <w:lang w:bidi="ar-SA"/>
        </w:rPr>
        <w:t>0.61</w:t>
      </w:r>
      <w:r w:rsidRPr="0055084F">
        <w:rPr>
          <w:rFonts w:ascii="Tw Cen MT" w:hAnsi="Tw Cen MT" w:cs="Arial"/>
          <w:kern w:val="0"/>
          <w:sz w:val="22"/>
          <w:szCs w:val="22"/>
          <w:lang w:bidi="ar-SA"/>
        </w:rPr>
        <w:t xml:space="preserve"> x 2.</w:t>
      </w:r>
      <w:r>
        <w:rPr>
          <w:rFonts w:ascii="Tw Cen MT" w:hAnsi="Tw Cen MT" w:cs="Arial"/>
          <w:kern w:val="0"/>
          <w:sz w:val="22"/>
          <w:szCs w:val="22"/>
          <w:lang w:bidi="ar-SA"/>
        </w:rPr>
        <w:t>5</w:t>
      </w:r>
      <w:r w:rsidRPr="0055084F">
        <w:rPr>
          <w:rFonts w:ascii="Tw Cen MT" w:hAnsi="Tw Cen MT" w:cs="Arial"/>
          <w:kern w:val="0"/>
          <w:sz w:val="22"/>
          <w:szCs w:val="22"/>
          <w:lang w:bidi="ar-SA"/>
        </w:rPr>
        <w:t>0 m ht</w:t>
      </w:r>
    </w:p>
    <w:p w14:paraId="176E3D01" w14:textId="615DAFFC" w:rsidR="009E6773" w:rsidRPr="0055084F" w:rsidRDefault="009E6773" w:rsidP="009E6773">
      <w:pPr>
        <w:widowControl/>
        <w:suppressAutoHyphens w:val="0"/>
        <w:autoSpaceDE w:val="0"/>
        <w:adjustRightInd w:val="0"/>
        <w:jc w:val="both"/>
        <w:textAlignment w:val="auto"/>
        <w:rPr>
          <w:rFonts w:ascii="Tw Cen MT" w:hAnsi="Tw Cen MT" w:cs="Arial"/>
          <w:kern w:val="0"/>
          <w:sz w:val="22"/>
          <w:szCs w:val="22"/>
          <w:lang w:bidi="ar-SA"/>
        </w:rPr>
      </w:pPr>
      <w:r w:rsidRPr="0055084F">
        <w:rPr>
          <w:rFonts w:ascii="Tw Cen MT" w:hAnsi="Tw Cen MT" w:cs="Arial"/>
          <w:kern w:val="0"/>
          <w:sz w:val="22"/>
          <w:szCs w:val="22"/>
          <w:lang w:bidi="ar-SA"/>
        </w:rPr>
        <w:t xml:space="preserve">- 1 partie étagères : </w:t>
      </w:r>
      <w:r>
        <w:rPr>
          <w:rFonts w:ascii="Tw Cen MT" w:hAnsi="Tw Cen MT" w:cs="Arial"/>
          <w:kern w:val="0"/>
          <w:sz w:val="22"/>
          <w:szCs w:val="22"/>
          <w:lang w:bidi="ar-SA"/>
        </w:rPr>
        <w:t>0.61</w:t>
      </w:r>
      <w:r w:rsidRPr="0055084F">
        <w:rPr>
          <w:rFonts w:ascii="Tw Cen MT" w:hAnsi="Tw Cen MT" w:cs="Arial"/>
          <w:kern w:val="0"/>
          <w:sz w:val="22"/>
          <w:szCs w:val="22"/>
          <w:lang w:bidi="ar-SA"/>
        </w:rPr>
        <w:t xml:space="preserve"> x 2.</w:t>
      </w:r>
      <w:r>
        <w:rPr>
          <w:rFonts w:ascii="Tw Cen MT" w:hAnsi="Tw Cen MT" w:cs="Arial"/>
          <w:kern w:val="0"/>
          <w:sz w:val="22"/>
          <w:szCs w:val="22"/>
          <w:lang w:bidi="ar-SA"/>
        </w:rPr>
        <w:t>5</w:t>
      </w:r>
      <w:r w:rsidRPr="0055084F">
        <w:rPr>
          <w:rFonts w:ascii="Tw Cen MT" w:hAnsi="Tw Cen MT" w:cs="Arial"/>
          <w:kern w:val="0"/>
          <w:sz w:val="22"/>
          <w:szCs w:val="22"/>
          <w:lang w:bidi="ar-SA"/>
        </w:rPr>
        <w:t>0 m ht</w:t>
      </w:r>
    </w:p>
    <w:p w14:paraId="7B2712F2" w14:textId="77777777" w:rsidR="009E6773" w:rsidRDefault="009E6773" w:rsidP="009E6773">
      <w:pPr>
        <w:widowControl/>
        <w:suppressAutoHyphens w:val="0"/>
        <w:autoSpaceDE w:val="0"/>
        <w:adjustRightInd w:val="0"/>
        <w:jc w:val="both"/>
        <w:textAlignment w:val="auto"/>
        <w:rPr>
          <w:rFonts w:ascii="Arial" w:hAnsi="Arial" w:cs="Arial"/>
          <w:kern w:val="0"/>
          <w:sz w:val="20"/>
          <w:szCs w:val="20"/>
          <w:lang w:bidi="ar-SA"/>
        </w:rPr>
      </w:pPr>
    </w:p>
    <w:p w14:paraId="250EC7F9" w14:textId="77777777" w:rsidR="009E6773" w:rsidRDefault="009E6773" w:rsidP="009E6773">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2452E2">
        <w:rPr>
          <w:rFonts w:ascii="Tw Cen MT" w:eastAsia="Times New Roman" w:hAnsi="Tw Cen MT" w:cs="Tw Cen MT"/>
          <w:i/>
          <w:iCs/>
          <w:color w:val="006666"/>
          <w:sz w:val="22"/>
          <w:szCs w:val="22"/>
          <w:lang w:eastAsia="fr-FR" w:bidi="ar-SA"/>
        </w:rPr>
        <w:t>Localisation</w:t>
      </w:r>
      <w:r>
        <w:rPr>
          <w:rFonts w:ascii="Tw Cen MT" w:eastAsia="Times New Roman" w:hAnsi="Tw Cen MT" w:cs="Tw Cen MT"/>
          <w:i/>
          <w:iCs/>
          <w:color w:val="006666"/>
          <w:sz w:val="22"/>
          <w:szCs w:val="22"/>
          <w:lang w:eastAsia="fr-FR" w:bidi="ar-SA"/>
        </w:rPr>
        <w:t xml:space="preserve"> :</w:t>
      </w:r>
    </w:p>
    <w:p w14:paraId="431A7140" w14:textId="0C43025B" w:rsidR="009E6773" w:rsidRPr="001C3D2B" w:rsidRDefault="009E6773" w:rsidP="009E6773">
      <w:pPr>
        <w:widowControl/>
        <w:suppressAutoHyphens w:val="0"/>
        <w:autoSpaceDE w:val="0"/>
        <w:adjustRightInd w:val="0"/>
        <w:textAlignment w:val="auto"/>
        <w:rPr>
          <w:rFonts w:ascii="Tw Cen MT" w:hAnsi="Tw Cen MT" w:cs="Arial"/>
          <w:kern w:val="0"/>
          <w:sz w:val="22"/>
          <w:szCs w:val="22"/>
          <w:lang w:bidi="ar-SA"/>
        </w:rPr>
      </w:pPr>
      <w:r>
        <w:rPr>
          <w:rFonts w:ascii="Tw Cen MT" w:eastAsia="Times New Roman" w:hAnsi="Tw Cen MT" w:cs="Tw Cen MT"/>
          <w:i/>
          <w:iCs/>
          <w:color w:val="006666"/>
          <w:sz w:val="22"/>
          <w:szCs w:val="22"/>
          <w:lang w:eastAsia="fr-FR" w:bidi="ar-SA"/>
        </w:rPr>
        <w:t>Suivants plans, entrée du logement au R+1</w:t>
      </w:r>
    </w:p>
    <w:p w14:paraId="25324F67" w14:textId="17ADFD10" w:rsidR="009E6773" w:rsidRDefault="009E6773" w:rsidP="00190344">
      <w:pPr>
        <w:widowControl/>
        <w:suppressAutoHyphens w:val="0"/>
        <w:autoSpaceDE w:val="0"/>
        <w:adjustRightInd w:val="0"/>
        <w:textAlignment w:val="auto"/>
        <w:rPr>
          <w:rFonts w:ascii="Tw Cen MT" w:hAnsi="Tw Cen MT" w:cs="Arial"/>
          <w:kern w:val="0"/>
          <w:sz w:val="22"/>
          <w:szCs w:val="22"/>
          <w:lang w:bidi="ar-SA"/>
        </w:rPr>
      </w:pPr>
    </w:p>
    <w:p w14:paraId="7E916150" w14:textId="2EEB728C" w:rsidR="00DB224F" w:rsidRDefault="00DB224F" w:rsidP="00DB224F">
      <w:pPr>
        <w:pStyle w:val="Titre3"/>
      </w:pPr>
      <w:r>
        <w:t>Plinthes en bois pré-peint – hauteur 4 cm</w:t>
      </w:r>
    </w:p>
    <w:p w14:paraId="2E05E054" w14:textId="77777777" w:rsidR="00300D05" w:rsidRPr="00DB224F" w:rsidRDefault="00300D05" w:rsidP="00300D05">
      <w:pPr>
        <w:widowControl/>
        <w:suppressAutoHyphens w:val="0"/>
        <w:autoSpaceDE w:val="0"/>
        <w:adjustRightInd w:val="0"/>
        <w:textAlignment w:val="auto"/>
        <w:rPr>
          <w:rFonts w:ascii="Tw Cen MT" w:hAnsi="Tw Cen MT" w:cs="Arial"/>
          <w:kern w:val="0"/>
          <w:sz w:val="22"/>
          <w:szCs w:val="22"/>
          <w:lang w:bidi="ar-SA"/>
        </w:rPr>
      </w:pPr>
      <w:r w:rsidRPr="00DB224F">
        <w:rPr>
          <w:rFonts w:ascii="Tw Cen MT" w:hAnsi="Tw Cen MT" w:cs="Arial"/>
          <w:kern w:val="0"/>
          <w:sz w:val="22"/>
          <w:szCs w:val="22"/>
          <w:lang w:bidi="ar-SA"/>
        </w:rPr>
        <w:t>Plinthes en bois MDF (médium) pré-peint sans noeud :</w:t>
      </w:r>
    </w:p>
    <w:p w14:paraId="327BB5D5" w14:textId="77777777" w:rsidR="00300D05" w:rsidRPr="00DB224F" w:rsidRDefault="00300D05">
      <w:pPr>
        <w:pStyle w:val="Paragraphedeliste"/>
        <w:widowControl/>
        <w:numPr>
          <w:ilvl w:val="0"/>
          <w:numId w:val="37"/>
        </w:numPr>
        <w:suppressAutoHyphens w:val="0"/>
        <w:autoSpaceDE w:val="0"/>
        <w:adjustRightInd w:val="0"/>
        <w:textAlignment w:val="auto"/>
        <w:rPr>
          <w:rFonts w:ascii="Tw Cen MT" w:hAnsi="Tw Cen MT" w:cs="Arial"/>
          <w:kern w:val="0"/>
          <w:sz w:val="22"/>
          <w:szCs w:val="22"/>
          <w:lang w:bidi="ar-SA"/>
        </w:rPr>
      </w:pPr>
      <w:r w:rsidRPr="00DB224F">
        <w:rPr>
          <w:rFonts w:ascii="Tw Cen MT" w:hAnsi="Tw Cen MT" w:cs="Arial"/>
          <w:kern w:val="0"/>
          <w:sz w:val="22"/>
          <w:szCs w:val="22"/>
          <w:lang w:bidi="ar-SA"/>
        </w:rPr>
        <w:t>hauteur : 4 cm</w:t>
      </w:r>
    </w:p>
    <w:p w14:paraId="4EFB7283" w14:textId="77777777" w:rsidR="00300D05" w:rsidRPr="00DB224F" w:rsidRDefault="00300D05">
      <w:pPr>
        <w:pStyle w:val="Paragraphedeliste"/>
        <w:widowControl/>
        <w:numPr>
          <w:ilvl w:val="0"/>
          <w:numId w:val="37"/>
        </w:numPr>
        <w:suppressAutoHyphens w:val="0"/>
        <w:autoSpaceDE w:val="0"/>
        <w:adjustRightInd w:val="0"/>
        <w:textAlignment w:val="auto"/>
        <w:rPr>
          <w:rFonts w:ascii="Tw Cen MT" w:hAnsi="Tw Cen MT" w:cs="Arial"/>
          <w:kern w:val="0"/>
          <w:sz w:val="22"/>
          <w:szCs w:val="22"/>
          <w:lang w:bidi="ar-SA"/>
        </w:rPr>
      </w:pPr>
      <w:r w:rsidRPr="00DB224F">
        <w:rPr>
          <w:rFonts w:ascii="Tw Cen MT" w:hAnsi="Tw Cen MT" w:cs="Arial"/>
          <w:kern w:val="0"/>
          <w:sz w:val="22"/>
          <w:szCs w:val="22"/>
          <w:lang w:bidi="ar-SA"/>
        </w:rPr>
        <w:lastRenderedPageBreak/>
        <w:t>épaisseur : 10 mm</w:t>
      </w:r>
    </w:p>
    <w:p w14:paraId="1F64E608" w14:textId="77777777" w:rsidR="00300D05" w:rsidRPr="00DB224F" w:rsidRDefault="00300D05">
      <w:pPr>
        <w:pStyle w:val="Paragraphedeliste"/>
        <w:widowControl/>
        <w:numPr>
          <w:ilvl w:val="0"/>
          <w:numId w:val="37"/>
        </w:numPr>
        <w:suppressAutoHyphens w:val="0"/>
        <w:autoSpaceDE w:val="0"/>
        <w:adjustRightInd w:val="0"/>
        <w:textAlignment w:val="auto"/>
        <w:rPr>
          <w:rFonts w:ascii="Tw Cen MT" w:hAnsi="Tw Cen MT" w:cs="Arial"/>
          <w:kern w:val="0"/>
          <w:sz w:val="22"/>
          <w:szCs w:val="22"/>
          <w:lang w:bidi="ar-SA"/>
        </w:rPr>
      </w:pPr>
      <w:r w:rsidRPr="00DB224F">
        <w:rPr>
          <w:rFonts w:ascii="Tw Cen MT" w:hAnsi="Tw Cen MT" w:cs="Arial"/>
          <w:kern w:val="0"/>
          <w:sz w:val="22"/>
          <w:szCs w:val="22"/>
          <w:lang w:bidi="ar-SA"/>
        </w:rPr>
        <w:t>essence : au choix de l'Architecte</w:t>
      </w:r>
    </w:p>
    <w:p w14:paraId="7CD97D98" w14:textId="77777777" w:rsidR="00300D05" w:rsidRPr="00DB224F" w:rsidRDefault="00300D05">
      <w:pPr>
        <w:pStyle w:val="Paragraphedeliste"/>
        <w:widowControl/>
        <w:numPr>
          <w:ilvl w:val="0"/>
          <w:numId w:val="37"/>
        </w:numPr>
        <w:suppressAutoHyphens w:val="0"/>
        <w:autoSpaceDE w:val="0"/>
        <w:adjustRightInd w:val="0"/>
        <w:textAlignment w:val="auto"/>
        <w:rPr>
          <w:rFonts w:ascii="Tw Cen MT" w:hAnsi="Tw Cen MT" w:cs="Arial"/>
          <w:kern w:val="0"/>
          <w:sz w:val="22"/>
          <w:szCs w:val="22"/>
          <w:lang w:bidi="ar-SA"/>
        </w:rPr>
      </w:pPr>
      <w:r w:rsidRPr="00DB224F">
        <w:rPr>
          <w:rFonts w:ascii="Tw Cen MT" w:hAnsi="Tw Cen MT" w:cs="Arial"/>
          <w:kern w:val="0"/>
          <w:sz w:val="22"/>
          <w:szCs w:val="22"/>
          <w:lang w:bidi="ar-SA"/>
        </w:rPr>
        <w:t>peinture dé finition à charge du peintre</w:t>
      </w:r>
    </w:p>
    <w:p w14:paraId="3EB4355E" w14:textId="77777777" w:rsidR="00300D05" w:rsidRPr="00DB224F" w:rsidRDefault="00300D05">
      <w:pPr>
        <w:pStyle w:val="Paragraphedeliste"/>
        <w:widowControl/>
        <w:numPr>
          <w:ilvl w:val="0"/>
          <w:numId w:val="37"/>
        </w:numPr>
        <w:suppressAutoHyphens w:val="0"/>
        <w:autoSpaceDE w:val="0"/>
        <w:adjustRightInd w:val="0"/>
        <w:textAlignment w:val="auto"/>
        <w:rPr>
          <w:rFonts w:ascii="Tw Cen MT" w:hAnsi="Tw Cen MT" w:cs="Arial"/>
          <w:kern w:val="0"/>
          <w:sz w:val="22"/>
          <w:szCs w:val="22"/>
          <w:lang w:bidi="ar-SA"/>
        </w:rPr>
      </w:pPr>
      <w:r w:rsidRPr="00DB224F">
        <w:rPr>
          <w:rFonts w:ascii="Tw Cen MT" w:hAnsi="Tw Cen MT" w:cs="Arial"/>
          <w:kern w:val="0"/>
          <w:sz w:val="22"/>
          <w:szCs w:val="22"/>
          <w:lang w:bidi="ar-SA"/>
        </w:rPr>
        <w:t>plinthes profilées, angle vif</w:t>
      </w:r>
    </w:p>
    <w:p w14:paraId="22702873" w14:textId="77777777" w:rsidR="00300D05" w:rsidRPr="00DB224F" w:rsidRDefault="00300D05">
      <w:pPr>
        <w:pStyle w:val="Paragraphedeliste"/>
        <w:widowControl/>
        <w:numPr>
          <w:ilvl w:val="0"/>
          <w:numId w:val="37"/>
        </w:numPr>
        <w:suppressAutoHyphens w:val="0"/>
        <w:autoSpaceDE w:val="0"/>
        <w:adjustRightInd w:val="0"/>
        <w:textAlignment w:val="auto"/>
        <w:rPr>
          <w:rFonts w:ascii="Tw Cen MT" w:hAnsi="Tw Cen MT" w:cs="Arial"/>
          <w:kern w:val="0"/>
          <w:sz w:val="22"/>
          <w:szCs w:val="22"/>
          <w:lang w:bidi="ar-SA"/>
        </w:rPr>
      </w:pPr>
      <w:r w:rsidRPr="00DB224F">
        <w:rPr>
          <w:rFonts w:ascii="Tw Cen MT" w:hAnsi="Tw Cen MT" w:cs="Arial"/>
          <w:kern w:val="0"/>
          <w:sz w:val="22"/>
          <w:szCs w:val="22"/>
          <w:lang w:bidi="ar-SA"/>
        </w:rPr>
        <w:t>découpes, assemblages d'onglet, traînées d'ajustement</w:t>
      </w:r>
    </w:p>
    <w:p w14:paraId="43CC7A53" w14:textId="77777777" w:rsidR="00300D05" w:rsidRPr="00DB224F" w:rsidRDefault="00300D05">
      <w:pPr>
        <w:pStyle w:val="Paragraphedeliste"/>
        <w:widowControl/>
        <w:numPr>
          <w:ilvl w:val="0"/>
          <w:numId w:val="37"/>
        </w:numPr>
        <w:suppressAutoHyphens w:val="0"/>
        <w:autoSpaceDE w:val="0"/>
        <w:adjustRightInd w:val="0"/>
        <w:textAlignment w:val="auto"/>
        <w:rPr>
          <w:rFonts w:ascii="Tw Cen MT" w:hAnsi="Tw Cen MT" w:cs="Arial"/>
          <w:kern w:val="0"/>
          <w:sz w:val="22"/>
          <w:szCs w:val="22"/>
          <w:lang w:bidi="ar-SA"/>
        </w:rPr>
      </w:pPr>
      <w:r w:rsidRPr="00DB224F">
        <w:rPr>
          <w:rFonts w:ascii="Tw Cen MT" w:hAnsi="Tw Cen MT" w:cs="Arial"/>
          <w:kern w:val="0"/>
          <w:sz w:val="22"/>
          <w:szCs w:val="22"/>
          <w:lang w:bidi="ar-SA"/>
        </w:rPr>
        <w:t>fixation par vis chromées à cuvette espacées de 40 cm</w:t>
      </w:r>
    </w:p>
    <w:p w14:paraId="167DA4FC" w14:textId="77777777" w:rsidR="00300D05" w:rsidRPr="00DB224F" w:rsidRDefault="00300D05">
      <w:pPr>
        <w:pStyle w:val="Paragraphedeliste"/>
        <w:widowControl/>
        <w:numPr>
          <w:ilvl w:val="0"/>
          <w:numId w:val="37"/>
        </w:numPr>
        <w:suppressAutoHyphens w:val="0"/>
        <w:autoSpaceDE w:val="0"/>
        <w:adjustRightInd w:val="0"/>
        <w:textAlignment w:val="auto"/>
        <w:rPr>
          <w:rFonts w:ascii="Tw Cen MT" w:hAnsi="Tw Cen MT" w:cs="Arial"/>
          <w:kern w:val="0"/>
          <w:sz w:val="22"/>
          <w:szCs w:val="22"/>
          <w:lang w:bidi="ar-SA"/>
        </w:rPr>
      </w:pPr>
      <w:r w:rsidRPr="00DB224F">
        <w:rPr>
          <w:rFonts w:ascii="Tw Cen MT" w:hAnsi="Tw Cen MT" w:cs="Arial"/>
          <w:kern w:val="0"/>
          <w:sz w:val="22"/>
          <w:szCs w:val="22"/>
          <w:lang w:bidi="ar-SA"/>
        </w:rPr>
        <w:t>plinthes passantes dans les niches de placard et sur la traverse basse des placards</w:t>
      </w:r>
    </w:p>
    <w:p w14:paraId="6D2F216C" w14:textId="77777777" w:rsidR="00300D05" w:rsidRPr="00DB224F" w:rsidRDefault="00300D05">
      <w:pPr>
        <w:pStyle w:val="Paragraphedeliste"/>
        <w:widowControl/>
        <w:numPr>
          <w:ilvl w:val="0"/>
          <w:numId w:val="37"/>
        </w:numPr>
        <w:suppressAutoHyphens w:val="0"/>
        <w:autoSpaceDE w:val="0"/>
        <w:adjustRightInd w:val="0"/>
        <w:textAlignment w:val="auto"/>
        <w:rPr>
          <w:rFonts w:ascii="Tw Cen MT" w:hAnsi="Tw Cen MT" w:cs="Arial"/>
          <w:kern w:val="0"/>
          <w:sz w:val="22"/>
          <w:szCs w:val="22"/>
          <w:lang w:bidi="ar-SA"/>
        </w:rPr>
      </w:pPr>
      <w:r w:rsidRPr="00DB224F">
        <w:rPr>
          <w:rFonts w:ascii="Tw Cen MT" w:hAnsi="Tw Cen MT" w:cs="Arial"/>
          <w:kern w:val="0"/>
          <w:sz w:val="22"/>
          <w:szCs w:val="22"/>
          <w:lang w:bidi="ar-SA"/>
        </w:rPr>
        <w:t>la pose des plinthes se fera après les revêtements de sols</w:t>
      </w:r>
    </w:p>
    <w:p w14:paraId="4422302F" w14:textId="77777777" w:rsidR="00300D05" w:rsidRPr="00DB224F" w:rsidRDefault="00300D05">
      <w:pPr>
        <w:pStyle w:val="Paragraphedeliste"/>
        <w:widowControl/>
        <w:numPr>
          <w:ilvl w:val="0"/>
          <w:numId w:val="37"/>
        </w:numPr>
        <w:suppressAutoHyphens w:val="0"/>
        <w:autoSpaceDE w:val="0"/>
        <w:adjustRightInd w:val="0"/>
        <w:textAlignment w:val="auto"/>
        <w:rPr>
          <w:rFonts w:ascii="Tw Cen MT" w:hAnsi="Tw Cen MT" w:cs="Arial"/>
          <w:kern w:val="0"/>
          <w:sz w:val="22"/>
          <w:szCs w:val="22"/>
          <w:lang w:bidi="ar-SA"/>
        </w:rPr>
      </w:pPr>
      <w:r w:rsidRPr="00DB224F">
        <w:rPr>
          <w:rFonts w:ascii="Tw Cen MT" w:hAnsi="Tw Cen MT" w:cs="Arial"/>
          <w:kern w:val="0"/>
          <w:sz w:val="22"/>
          <w:szCs w:val="22"/>
          <w:lang w:bidi="ar-SA"/>
        </w:rPr>
        <w:t>plinthes à fixer en abouts de marches et contremarches</w:t>
      </w:r>
    </w:p>
    <w:p w14:paraId="6E9F4FF7" w14:textId="77777777" w:rsidR="00300D05" w:rsidRPr="00DB224F" w:rsidRDefault="00300D05">
      <w:pPr>
        <w:pStyle w:val="Paragraphedeliste"/>
        <w:widowControl/>
        <w:numPr>
          <w:ilvl w:val="0"/>
          <w:numId w:val="37"/>
        </w:numPr>
        <w:suppressAutoHyphens w:val="0"/>
        <w:autoSpaceDE w:val="0"/>
        <w:adjustRightInd w:val="0"/>
        <w:textAlignment w:val="auto"/>
        <w:rPr>
          <w:rFonts w:ascii="Tw Cen MT" w:hAnsi="Tw Cen MT" w:cs="Arial"/>
          <w:kern w:val="0"/>
          <w:sz w:val="22"/>
          <w:szCs w:val="22"/>
          <w:lang w:bidi="ar-SA"/>
        </w:rPr>
      </w:pPr>
      <w:r w:rsidRPr="00DB224F">
        <w:rPr>
          <w:rFonts w:ascii="Tw Cen MT" w:hAnsi="Tw Cen MT" w:cs="Arial"/>
          <w:kern w:val="0"/>
          <w:sz w:val="22"/>
          <w:szCs w:val="22"/>
          <w:lang w:bidi="ar-SA"/>
        </w:rPr>
        <w:t>plinthes en parfait alignement avec l'huisserie en bois des portes de distributions</w:t>
      </w:r>
    </w:p>
    <w:p w14:paraId="70CBAF36" w14:textId="77777777" w:rsidR="00300D05" w:rsidRPr="00DB224F" w:rsidRDefault="00300D05">
      <w:pPr>
        <w:pStyle w:val="Paragraphedeliste"/>
        <w:widowControl/>
        <w:numPr>
          <w:ilvl w:val="0"/>
          <w:numId w:val="37"/>
        </w:numPr>
        <w:suppressAutoHyphens w:val="0"/>
        <w:autoSpaceDE w:val="0"/>
        <w:adjustRightInd w:val="0"/>
        <w:textAlignment w:val="auto"/>
        <w:rPr>
          <w:rFonts w:ascii="Tw Cen MT" w:hAnsi="Tw Cen MT" w:cs="Arial"/>
          <w:kern w:val="0"/>
          <w:sz w:val="22"/>
          <w:szCs w:val="22"/>
          <w:lang w:bidi="ar-SA"/>
        </w:rPr>
      </w:pPr>
      <w:r w:rsidRPr="00DB224F">
        <w:rPr>
          <w:rFonts w:ascii="Tw Cen MT" w:hAnsi="Tw Cen MT" w:cs="Arial"/>
          <w:kern w:val="0"/>
          <w:sz w:val="22"/>
          <w:szCs w:val="22"/>
          <w:lang w:bidi="ar-SA"/>
        </w:rPr>
        <w:t>retours sur les ébrasements intérieurs</w:t>
      </w:r>
    </w:p>
    <w:p w14:paraId="510DADD1" w14:textId="77777777" w:rsidR="00300D05" w:rsidRPr="00DB224F" w:rsidRDefault="00300D05">
      <w:pPr>
        <w:pStyle w:val="Paragraphedeliste"/>
        <w:widowControl/>
        <w:numPr>
          <w:ilvl w:val="0"/>
          <w:numId w:val="37"/>
        </w:numPr>
        <w:suppressAutoHyphens w:val="0"/>
        <w:autoSpaceDE w:val="0"/>
        <w:adjustRightInd w:val="0"/>
        <w:jc w:val="both"/>
        <w:textAlignment w:val="auto"/>
        <w:rPr>
          <w:rFonts w:ascii="Tw Cen MT" w:hAnsi="Tw Cen MT" w:cs="Arial"/>
          <w:kern w:val="0"/>
          <w:sz w:val="22"/>
          <w:szCs w:val="22"/>
          <w:lang w:bidi="ar-SA"/>
        </w:rPr>
      </w:pPr>
      <w:r w:rsidRPr="00DB224F">
        <w:rPr>
          <w:rFonts w:ascii="Tw Cen MT" w:hAnsi="Tw Cen MT" w:cs="Arial"/>
          <w:kern w:val="0"/>
          <w:sz w:val="22"/>
          <w:szCs w:val="22"/>
          <w:lang w:bidi="ar-SA"/>
        </w:rPr>
        <w:t>toutes sujétions.</w:t>
      </w:r>
    </w:p>
    <w:p w14:paraId="14D206DE" w14:textId="77777777" w:rsidR="00300D05" w:rsidRDefault="00300D05" w:rsidP="00300D05">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p>
    <w:p w14:paraId="585E2141" w14:textId="77777777" w:rsidR="00300D05" w:rsidRDefault="00300D05" w:rsidP="00300D05">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2452E2">
        <w:rPr>
          <w:rFonts w:ascii="Tw Cen MT" w:eastAsia="Times New Roman" w:hAnsi="Tw Cen MT" w:cs="Tw Cen MT"/>
          <w:i/>
          <w:iCs/>
          <w:color w:val="006666"/>
          <w:sz w:val="22"/>
          <w:szCs w:val="22"/>
          <w:lang w:eastAsia="fr-FR" w:bidi="ar-SA"/>
        </w:rPr>
        <w:t>Localisation</w:t>
      </w:r>
      <w:r>
        <w:rPr>
          <w:rFonts w:ascii="Tw Cen MT" w:eastAsia="Times New Roman" w:hAnsi="Tw Cen MT" w:cs="Tw Cen MT"/>
          <w:i/>
          <w:iCs/>
          <w:color w:val="006666"/>
          <w:sz w:val="22"/>
          <w:szCs w:val="22"/>
          <w:lang w:eastAsia="fr-FR" w:bidi="ar-SA"/>
        </w:rPr>
        <w:t xml:space="preserve"> :</w:t>
      </w:r>
    </w:p>
    <w:p w14:paraId="2E2E93B4" w14:textId="04B3E353" w:rsidR="00300D05" w:rsidRPr="001C3D2B" w:rsidRDefault="00300D05" w:rsidP="00300D05">
      <w:pPr>
        <w:widowControl/>
        <w:suppressAutoHyphens w:val="0"/>
        <w:autoSpaceDE w:val="0"/>
        <w:adjustRightInd w:val="0"/>
        <w:textAlignment w:val="auto"/>
        <w:rPr>
          <w:rFonts w:ascii="Tw Cen MT" w:hAnsi="Tw Cen MT" w:cs="Arial"/>
          <w:kern w:val="0"/>
          <w:sz w:val="22"/>
          <w:szCs w:val="22"/>
          <w:lang w:bidi="ar-SA"/>
        </w:rPr>
      </w:pPr>
      <w:r>
        <w:rPr>
          <w:rFonts w:ascii="Tw Cen MT" w:eastAsia="Times New Roman" w:hAnsi="Tw Cen MT" w:cs="Tw Cen MT"/>
          <w:i/>
          <w:iCs/>
          <w:color w:val="006666"/>
          <w:sz w:val="22"/>
          <w:szCs w:val="22"/>
          <w:lang w:eastAsia="fr-FR" w:bidi="ar-SA"/>
        </w:rPr>
        <w:t xml:space="preserve">Au droit des revêtements de sols souple, </w:t>
      </w:r>
      <w:r w:rsidR="00350A37">
        <w:rPr>
          <w:rFonts w:ascii="Tw Cen MT" w:eastAsia="Times New Roman" w:hAnsi="Tw Cen MT" w:cs="Tw Cen MT"/>
          <w:i/>
          <w:iCs/>
          <w:color w:val="006666"/>
          <w:sz w:val="22"/>
          <w:szCs w:val="22"/>
          <w:lang w:eastAsia="fr-FR" w:bidi="ar-SA"/>
        </w:rPr>
        <w:t>suivant indication du Maître d’oeuvre</w:t>
      </w:r>
    </w:p>
    <w:p w14:paraId="08D2158C" w14:textId="2A4B0A66" w:rsidR="00DB224F" w:rsidRDefault="00DB224F" w:rsidP="00300D05">
      <w:pPr>
        <w:widowControl/>
        <w:suppressAutoHyphens w:val="0"/>
        <w:autoSpaceDE w:val="0"/>
        <w:adjustRightInd w:val="0"/>
        <w:textAlignment w:val="auto"/>
        <w:rPr>
          <w:rFonts w:ascii="Tw Cen MT" w:hAnsi="Tw Cen MT" w:cs="Arial"/>
          <w:kern w:val="0"/>
          <w:sz w:val="22"/>
          <w:szCs w:val="22"/>
          <w:lang w:bidi="ar-SA"/>
        </w:rPr>
      </w:pPr>
    </w:p>
    <w:p w14:paraId="0330CA44" w14:textId="09BE34B9" w:rsidR="00300D05" w:rsidRPr="00300D05" w:rsidRDefault="00300D05" w:rsidP="00300D05">
      <w:pPr>
        <w:pStyle w:val="Titre4"/>
        <w:rPr>
          <w:szCs w:val="24"/>
        </w:rPr>
      </w:pPr>
      <w:r>
        <w:rPr>
          <w:rFonts w:cs="Arial"/>
          <w:kern w:val="0"/>
          <w:szCs w:val="24"/>
          <w:lang w:bidi="ar-SA"/>
        </w:rPr>
        <w:t>Plinthes en bois pré-peint – hauteur de 4 cm</w:t>
      </w:r>
    </w:p>
    <w:p w14:paraId="53616749" w14:textId="77777777" w:rsidR="00300D05" w:rsidRDefault="00300D05" w:rsidP="00300D05">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2452E2">
        <w:rPr>
          <w:rFonts w:ascii="Tw Cen MT" w:eastAsia="Times New Roman" w:hAnsi="Tw Cen MT" w:cs="Tw Cen MT"/>
          <w:i/>
          <w:iCs/>
          <w:color w:val="006666"/>
          <w:sz w:val="22"/>
          <w:szCs w:val="22"/>
          <w:lang w:eastAsia="fr-FR" w:bidi="ar-SA"/>
        </w:rPr>
        <w:t>Localisation</w:t>
      </w:r>
      <w:r>
        <w:rPr>
          <w:rFonts w:ascii="Tw Cen MT" w:eastAsia="Times New Roman" w:hAnsi="Tw Cen MT" w:cs="Tw Cen MT"/>
          <w:i/>
          <w:iCs/>
          <w:color w:val="006666"/>
          <w:sz w:val="22"/>
          <w:szCs w:val="22"/>
          <w:lang w:eastAsia="fr-FR" w:bidi="ar-SA"/>
        </w:rPr>
        <w:t xml:space="preserve"> :</w:t>
      </w:r>
    </w:p>
    <w:p w14:paraId="5AC431E9" w14:textId="02591C6F" w:rsidR="00300D05" w:rsidRPr="001C3D2B" w:rsidRDefault="00300D05" w:rsidP="00300D05">
      <w:pPr>
        <w:widowControl/>
        <w:suppressAutoHyphens w:val="0"/>
        <w:autoSpaceDE w:val="0"/>
        <w:adjustRightInd w:val="0"/>
        <w:textAlignment w:val="auto"/>
        <w:rPr>
          <w:rFonts w:ascii="Tw Cen MT" w:hAnsi="Tw Cen MT" w:cs="Arial"/>
          <w:kern w:val="0"/>
          <w:sz w:val="22"/>
          <w:szCs w:val="22"/>
          <w:lang w:bidi="ar-SA"/>
        </w:rPr>
      </w:pPr>
      <w:r>
        <w:rPr>
          <w:rFonts w:ascii="Tw Cen MT" w:eastAsia="Times New Roman" w:hAnsi="Tw Cen MT" w:cs="Tw Cen MT"/>
          <w:i/>
          <w:iCs/>
          <w:color w:val="006666"/>
          <w:sz w:val="22"/>
          <w:szCs w:val="22"/>
          <w:lang w:eastAsia="fr-FR" w:bidi="ar-SA"/>
        </w:rPr>
        <w:t>Au droit des revêtements de sols souple, suivant</w:t>
      </w:r>
      <w:r w:rsidR="00350A37">
        <w:rPr>
          <w:rFonts w:ascii="Tw Cen MT" w:eastAsia="Times New Roman" w:hAnsi="Tw Cen MT" w:cs="Tw Cen MT"/>
          <w:i/>
          <w:iCs/>
          <w:color w:val="006666"/>
          <w:sz w:val="22"/>
          <w:szCs w:val="22"/>
          <w:lang w:eastAsia="fr-FR" w:bidi="ar-SA"/>
        </w:rPr>
        <w:t xml:space="preserve"> indication du Maître d’oeuvre</w:t>
      </w:r>
    </w:p>
    <w:p w14:paraId="1BDAA175" w14:textId="1030251E" w:rsidR="00300D05" w:rsidRDefault="00300D05" w:rsidP="00300D05">
      <w:pPr>
        <w:widowControl/>
        <w:suppressAutoHyphens w:val="0"/>
        <w:autoSpaceDE w:val="0"/>
        <w:adjustRightInd w:val="0"/>
        <w:textAlignment w:val="auto"/>
        <w:rPr>
          <w:rFonts w:ascii="Tw Cen MT" w:hAnsi="Tw Cen MT" w:cs="Arial"/>
          <w:kern w:val="0"/>
          <w:sz w:val="22"/>
          <w:szCs w:val="22"/>
          <w:lang w:bidi="ar-SA"/>
        </w:rPr>
      </w:pPr>
    </w:p>
    <w:p w14:paraId="2F843B85" w14:textId="27EA25FD" w:rsidR="00E4538F" w:rsidRDefault="00E4538F" w:rsidP="00CE52EF">
      <w:pPr>
        <w:pStyle w:val="Titre3"/>
      </w:pPr>
      <w:r>
        <w:t>Divers</w:t>
      </w:r>
    </w:p>
    <w:p w14:paraId="5840BE6D" w14:textId="6B22C248" w:rsidR="00CE52EF" w:rsidRPr="00E4538F" w:rsidRDefault="00CE52EF" w:rsidP="00E4538F">
      <w:pPr>
        <w:pStyle w:val="Titre4"/>
        <w:rPr>
          <w:rFonts w:cs="Arial"/>
          <w:kern w:val="0"/>
          <w:szCs w:val="24"/>
          <w:lang w:bidi="ar-SA"/>
        </w:rPr>
      </w:pPr>
      <w:r w:rsidRPr="00E4538F">
        <w:rPr>
          <w:rFonts w:cs="Arial"/>
          <w:kern w:val="0"/>
          <w:szCs w:val="24"/>
          <w:lang w:bidi="ar-SA"/>
        </w:rPr>
        <w:t>Tablettes intérieures en bois – 60 cm de large environ</w:t>
      </w:r>
    </w:p>
    <w:p w14:paraId="7DB0D67C" w14:textId="77777777" w:rsidR="00CE52EF" w:rsidRPr="00CE52EF" w:rsidRDefault="00CE52EF" w:rsidP="00CE52EF">
      <w:pPr>
        <w:widowControl/>
        <w:suppressAutoHyphens w:val="0"/>
        <w:autoSpaceDE w:val="0"/>
        <w:adjustRightInd w:val="0"/>
        <w:textAlignment w:val="auto"/>
        <w:rPr>
          <w:rFonts w:ascii="Tw Cen MT" w:hAnsi="Tw Cen MT" w:cs="Arial"/>
          <w:kern w:val="0"/>
          <w:sz w:val="22"/>
          <w:szCs w:val="22"/>
          <w:lang w:bidi="ar-SA"/>
        </w:rPr>
      </w:pPr>
      <w:r w:rsidRPr="00CE52EF">
        <w:rPr>
          <w:rFonts w:ascii="Tw Cen MT" w:hAnsi="Tw Cen MT" w:cs="Arial"/>
          <w:kern w:val="0"/>
          <w:sz w:val="22"/>
          <w:szCs w:val="22"/>
          <w:lang w:bidi="ar-SA"/>
        </w:rPr>
        <w:t>Exécution :</w:t>
      </w:r>
    </w:p>
    <w:p w14:paraId="04214EE8" w14:textId="00A08ECC" w:rsidR="00CE52EF" w:rsidRPr="00CE52EF" w:rsidRDefault="00CE52EF">
      <w:pPr>
        <w:pStyle w:val="Paragraphedeliste"/>
        <w:widowControl/>
        <w:numPr>
          <w:ilvl w:val="0"/>
          <w:numId w:val="39"/>
        </w:numPr>
        <w:suppressAutoHyphens w:val="0"/>
        <w:autoSpaceDE w:val="0"/>
        <w:adjustRightInd w:val="0"/>
        <w:textAlignment w:val="auto"/>
        <w:rPr>
          <w:rFonts w:ascii="Tw Cen MT" w:hAnsi="Tw Cen MT" w:cs="Arial"/>
          <w:kern w:val="0"/>
          <w:sz w:val="22"/>
          <w:szCs w:val="22"/>
          <w:lang w:bidi="ar-SA"/>
        </w:rPr>
      </w:pPr>
      <w:r w:rsidRPr="00CE52EF">
        <w:rPr>
          <w:rFonts w:ascii="Tw Cen MT" w:hAnsi="Tw Cen MT" w:cs="Arial"/>
          <w:kern w:val="0"/>
          <w:sz w:val="22"/>
          <w:szCs w:val="22"/>
          <w:lang w:bidi="ar-SA"/>
        </w:rPr>
        <w:t>finition à peindre par le peintre</w:t>
      </w:r>
    </w:p>
    <w:p w14:paraId="0CDCD780" w14:textId="5CBA354A" w:rsidR="00CE52EF" w:rsidRPr="00CE52EF" w:rsidRDefault="00CE52EF">
      <w:pPr>
        <w:pStyle w:val="Paragraphedeliste"/>
        <w:widowControl/>
        <w:numPr>
          <w:ilvl w:val="0"/>
          <w:numId w:val="39"/>
        </w:numPr>
        <w:suppressAutoHyphens w:val="0"/>
        <w:autoSpaceDE w:val="0"/>
        <w:adjustRightInd w:val="0"/>
        <w:textAlignment w:val="auto"/>
        <w:rPr>
          <w:rFonts w:ascii="Tw Cen MT" w:hAnsi="Tw Cen MT" w:cs="Arial"/>
          <w:kern w:val="0"/>
          <w:sz w:val="22"/>
          <w:szCs w:val="22"/>
          <w:lang w:bidi="ar-SA"/>
        </w:rPr>
      </w:pPr>
      <w:r w:rsidRPr="00CE52EF">
        <w:rPr>
          <w:rFonts w:ascii="Tw Cen MT" w:hAnsi="Tw Cen MT" w:cs="Arial"/>
          <w:kern w:val="0"/>
          <w:sz w:val="22"/>
          <w:szCs w:val="22"/>
          <w:lang w:bidi="ar-SA"/>
        </w:rPr>
        <w:t>essence : pin</w:t>
      </w:r>
    </w:p>
    <w:p w14:paraId="0F440C57" w14:textId="4741A795" w:rsidR="00CE52EF" w:rsidRPr="00CE52EF" w:rsidRDefault="00CE52EF">
      <w:pPr>
        <w:pStyle w:val="Paragraphedeliste"/>
        <w:widowControl/>
        <w:numPr>
          <w:ilvl w:val="0"/>
          <w:numId w:val="39"/>
        </w:numPr>
        <w:suppressAutoHyphens w:val="0"/>
        <w:autoSpaceDE w:val="0"/>
        <w:adjustRightInd w:val="0"/>
        <w:textAlignment w:val="auto"/>
        <w:rPr>
          <w:rFonts w:ascii="Tw Cen MT" w:hAnsi="Tw Cen MT" w:cs="Arial"/>
          <w:kern w:val="0"/>
          <w:sz w:val="22"/>
          <w:szCs w:val="22"/>
          <w:lang w:bidi="ar-SA"/>
        </w:rPr>
      </w:pPr>
      <w:r w:rsidRPr="00CE52EF">
        <w:rPr>
          <w:rFonts w:ascii="Tw Cen MT" w:hAnsi="Tw Cen MT" w:cs="Arial"/>
          <w:kern w:val="0"/>
          <w:sz w:val="22"/>
          <w:szCs w:val="22"/>
          <w:lang w:bidi="ar-SA"/>
        </w:rPr>
        <w:t>largeur 60 cm environ suivant coupe</w:t>
      </w:r>
    </w:p>
    <w:p w14:paraId="409A19FB" w14:textId="339B3279" w:rsidR="00CE52EF" w:rsidRPr="00CE52EF" w:rsidRDefault="00CE52EF">
      <w:pPr>
        <w:pStyle w:val="Paragraphedeliste"/>
        <w:widowControl/>
        <w:numPr>
          <w:ilvl w:val="0"/>
          <w:numId w:val="39"/>
        </w:numPr>
        <w:suppressAutoHyphens w:val="0"/>
        <w:autoSpaceDE w:val="0"/>
        <w:adjustRightInd w:val="0"/>
        <w:textAlignment w:val="auto"/>
        <w:rPr>
          <w:rFonts w:ascii="Tw Cen MT" w:hAnsi="Tw Cen MT" w:cs="Arial"/>
          <w:kern w:val="0"/>
          <w:sz w:val="22"/>
          <w:szCs w:val="22"/>
          <w:lang w:bidi="ar-SA"/>
        </w:rPr>
      </w:pPr>
      <w:r w:rsidRPr="00CE52EF">
        <w:rPr>
          <w:rFonts w:ascii="Tw Cen MT" w:hAnsi="Tw Cen MT" w:cs="Arial"/>
          <w:kern w:val="0"/>
          <w:sz w:val="22"/>
          <w:szCs w:val="22"/>
          <w:lang w:bidi="ar-SA"/>
        </w:rPr>
        <w:t>assemblage avec la traverse basse du dormant</w:t>
      </w:r>
    </w:p>
    <w:p w14:paraId="72E38ABF" w14:textId="74F45A78" w:rsidR="00CE52EF" w:rsidRPr="00CE52EF" w:rsidRDefault="00CE52EF">
      <w:pPr>
        <w:pStyle w:val="Paragraphedeliste"/>
        <w:widowControl/>
        <w:numPr>
          <w:ilvl w:val="0"/>
          <w:numId w:val="39"/>
        </w:numPr>
        <w:suppressAutoHyphens w:val="0"/>
        <w:autoSpaceDE w:val="0"/>
        <w:adjustRightInd w:val="0"/>
        <w:textAlignment w:val="auto"/>
        <w:rPr>
          <w:rFonts w:ascii="Tw Cen MT" w:hAnsi="Tw Cen MT" w:cs="Arial"/>
          <w:kern w:val="0"/>
          <w:sz w:val="22"/>
          <w:szCs w:val="22"/>
          <w:lang w:bidi="ar-SA"/>
        </w:rPr>
      </w:pPr>
      <w:r w:rsidRPr="00CE52EF">
        <w:rPr>
          <w:rFonts w:ascii="Tw Cen MT" w:hAnsi="Tw Cen MT" w:cs="Arial"/>
          <w:kern w:val="0"/>
          <w:sz w:val="22"/>
          <w:szCs w:val="22"/>
          <w:lang w:bidi="ar-SA"/>
        </w:rPr>
        <w:t>tranche visible moulurée</w:t>
      </w:r>
    </w:p>
    <w:p w14:paraId="1E4EB60D" w14:textId="6D578FBC" w:rsidR="00CE52EF" w:rsidRPr="00CE52EF" w:rsidRDefault="00CE52EF">
      <w:pPr>
        <w:pStyle w:val="Paragraphedeliste"/>
        <w:widowControl/>
        <w:numPr>
          <w:ilvl w:val="0"/>
          <w:numId w:val="39"/>
        </w:numPr>
        <w:suppressAutoHyphens w:val="0"/>
        <w:autoSpaceDE w:val="0"/>
        <w:adjustRightInd w:val="0"/>
        <w:textAlignment w:val="auto"/>
        <w:rPr>
          <w:rFonts w:ascii="Tw Cen MT" w:hAnsi="Tw Cen MT" w:cs="Arial"/>
          <w:kern w:val="0"/>
          <w:sz w:val="22"/>
          <w:szCs w:val="22"/>
          <w:lang w:bidi="ar-SA"/>
        </w:rPr>
      </w:pPr>
      <w:r w:rsidRPr="00CE52EF">
        <w:rPr>
          <w:rFonts w:ascii="Tw Cen MT" w:hAnsi="Tw Cen MT" w:cs="Arial"/>
          <w:kern w:val="0"/>
          <w:sz w:val="22"/>
          <w:szCs w:val="22"/>
          <w:lang w:bidi="ar-SA"/>
        </w:rPr>
        <w:t>gorge de récupération des eaux de condensation</w:t>
      </w:r>
    </w:p>
    <w:p w14:paraId="4CAAE385" w14:textId="4417ACDF" w:rsidR="00CE52EF" w:rsidRPr="00CE52EF" w:rsidRDefault="00CE52EF">
      <w:pPr>
        <w:pStyle w:val="Paragraphedeliste"/>
        <w:widowControl/>
        <w:numPr>
          <w:ilvl w:val="0"/>
          <w:numId w:val="39"/>
        </w:numPr>
        <w:suppressAutoHyphens w:val="0"/>
        <w:autoSpaceDE w:val="0"/>
        <w:adjustRightInd w:val="0"/>
        <w:textAlignment w:val="auto"/>
        <w:rPr>
          <w:rFonts w:ascii="Tw Cen MT" w:hAnsi="Tw Cen MT" w:cs="Arial"/>
          <w:kern w:val="0"/>
          <w:sz w:val="22"/>
          <w:szCs w:val="22"/>
          <w:lang w:bidi="ar-SA"/>
        </w:rPr>
      </w:pPr>
      <w:r w:rsidRPr="00CE52EF">
        <w:rPr>
          <w:rFonts w:ascii="Tw Cen MT" w:hAnsi="Tw Cen MT" w:cs="Arial"/>
          <w:kern w:val="0"/>
          <w:sz w:val="22"/>
          <w:szCs w:val="22"/>
          <w:lang w:bidi="ar-SA"/>
        </w:rPr>
        <w:t>chant plaqué</w:t>
      </w:r>
    </w:p>
    <w:p w14:paraId="52E73424" w14:textId="1DE859E5" w:rsidR="00CE52EF" w:rsidRPr="00CE52EF" w:rsidRDefault="00CE52EF">
      <w:pPr>
        <w:pStyle w:val="Paragraphedeliste"/>
        <w:widowControl/>
        <w:numPr>
          <w:ilvl w:val="0"/>
          <w:numId w:val="39"/>
        </w:numPr>
        <w:suppressAutoHyphens w:val="0"/>
        <w:autoSpaceDE w:val="0"/>
        <w:adjustRightInd w:val="0"/>
        <w:textAlignment w:val="auto"/>
        <w:rPr>
          <w:rFonts w:ascii="Tw Cen MT" w:hAnsi="Tw Cen MT" w:cs="Arial"/>
          <w:kern w:val="0"/>
          <w:sz w:val="22"/>
          <w:szCs w:val="22"/>
          <w:lang w:bidi="ar-SA"/>
        </w:rPr>
      </w:pPr>
      <w:r w:rsidRPr="00CE52EF">
        <w:rPr>
          <w:rFonts w:ascii="Tw Cen MT" w:hAnsi="Tw Cen MT" w:cs="Arial"/>
          <w:kern w:val="0"/>
          <w:sz w:val="22"/>
          <w:szCs w:val="22"/>
          <w:lang w:bidi="ar-SA"/>
        </w:rPr>
        <w:t>y compris toutes sujétions complémentaires et nécessaires</w:t>
      </w:r>
    </w:p>
    <w:p w14:paraId="186505E8" w14:textId="77777777" w:rsidR="00CE52EF" w:rsidRDefault="00CE52EF" w:rsidP="00CE52EF">
      <w:pPr>
        <w:widowControl/>
        <w:suppressAutoHyphens w:val="0"/>
        <w:autoSpaceDE w:val="0"/>
        <w:adjustRightInd w:val="0"/>
        <w:textAlignment w:val="auto"/>
        <w:rPr>
          <w:rFonts w:ascii="Tw Cen MT" w:hAnsi="Tw Cen MT" w:cs="Arial"/>
          <w:kern w:val="0"/>
          <w:sz w:val="22"/>
          <w:szCs w:val="22"/>
          <w:lang w:bidi="ar-SA"/>
        </w:rPr>
      </w:pPr>
    </w:p>
    <w:p w14:paraId="0AC82638" w14:textId="248834F9" w:rsidR="00CE52EF" w:rsidRPr="00CE52EF" w:rsidRDefault="00CE52EF" w:rsidP="00CE52EF">
      <w:pPr>
        <w:widowControl/>
        <w:suppressAutoHyphens w:val="0"/>
        <w:autoSpaceDE w:val="0"/>
        <w:adjustRightInd w:val="0"/>
        <w:textAlignment w:val="auto"/>
        <w:rPr>
          <w:rFonts w:ascii="Tw Cen MT" w:hAnsi="Tw Cen MT" w:cs="Arial"/>
          <w:kern w:val="0"/>
          <w:sz w:val="22"/>
          <w:szCs w:val="22"/>
          <w:lang w:bidi="ar-SA"/>
        </w:rPr>
      </w:pPr>
      <w:r w:rsidRPr="00CE52EF">
        <w:rPr>
          <w:rFonts w:ascii="Tw Cen MT" w:hAnsi="Tw Cen MT" w:cs="Arial"/>
          <w:kern w:val="0"/>
          <w:sz w:val="22"/>
          <w:szCs w:val="22"/>
          <w:lang w:bidi="ar-SA"/>
        </w:rPr>
        <w:t>Sujétion particulière :</w:t>
      </w:r>
    </w:p>
    <w:p w14:paraId="435C7F03" w14:textId="49B3AAFA" w:rsidR="00CE52EF" w:rsidRPr="00CE52EF" w:rsidRDefault="00CE52EF">
      <w:pPr>
        <w:pStyle w:val="Paragraphedeliste"/>
        <w:widowControl/>
        <w:numPr>
          <w:ilvl w:val="0"/>
          <w:numId w:val="38"/>
        </w:numPr>
        <w:suppressAutoHyphens w:val="0"/>
        <w:autoSpaceDE w:val="0"/>
        <w:adjustRightInd w:val="0"/>
        <w:textAlignment w:val="auto"/>
        <w:rPr>
          <w:rFonts w:ascii="Tw Cen MT" w:hAnsi="Tw Cen MT" w:cs="Arial"/>
          <w:kern w:val="0"/>
          <w:sz w:val="22"/>
          <w:szCs w:val="22"/>
          <w:lang w:bidi="ar-SA"/>
        </w:rPr>
      </w:pPr>
      <w:r w:rsidRPr="00CE52EF">
        <w:rPr>
          <w:rFonts w:ascii="Tw Cen MT" w:hAnsi="Tw Cen MT" w:cs="Arial"/>
          <w:kern w:val="0"/>
          <w:sz w:val="22"/>
          <w:szCs w:val="22"/>
          <w:lang w:bidi="ar-SA"/>
        </w:rPr>
        <w:t>calfeutrement soigné et parfait au droit de toutes les tablettes pour réduire au maximum les bruits extérieurs (joints à la pompe)</w:t>
      </w:r>
    </w:p>
    <w:p w14:paraId="0CB31EBA" w14:textId="77777777" w:rsidR="00CE52EF" w:rsidRPr="00CE52EF" w:rsidRDefault="00CE52EF" w:rsidP="00CE52EF">
      <w:pPr>
        <w:widowControl/>
        <w:suppressAutoHyphens w:val="0"/>
        <w:autoSpaceDE w:val="0"/>
        <w:adjustRightInd w:val="0"/>
        <w:textAlignment w:val="auto"/>
        <w:rPr>
          <w:rFonts w:ascii="Tw Cen MT" w:hAnsi="Tw Cen MT" w:cs="Arial"/>
          <w:kern w:val="0"/>
          <w:sz w:val="22"/>
          <w:szCs w:val="22"/>
          <w:lang w:bidi="ar-SA"/>
        </w:rPr>
      </w:pPr>
    </w:p>
    <w:p w14:paraId="4E81666A" w14:textId="77777777" w:rsidR="00CE52EF" w:rsidRDefault="00CE52EF" w:rsidP="00CE52EF">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2452E2">
        <w:rPr>
          <w:rFonts w:ascii="Tw Cen MT" w:eastAsia="Times New Roman" w:hAnsi="Tw Cen MT" w:cs="Tw Cen MT"/>
          <w:i/>
          <w:iCs/>
          <w:color w:val="006666"/>
          <w:sz w:val="22"/>
          <w:szCs w:val="22"/>
          <w:lang w:eastAsia="fr-FR" w:bidi="ar-SA"/>
        </w:rPr>
        <w:t>Localisation</w:t>
      </w:r>
      <w:r>
        <w:rPr>
          <w:rFonts w:ascii="Tw Cen MT" w:eastAsia="Times New Roman" w:hAnsi="Tw Cen MT" w:cs="Tw Cen MT"/>
          <w:i/>
          <w:iCs/>
          <w:color w:val="006666"/>
          <w:sz w:val="22"/>
          <w:szCs w:val="22"/>
          <w:lang w:eastAsia="fr-FR" w:bidi="ar-SA"/>
        </w:rPr>
        <w:t xml:space="preserve"> :</w:t>
      </w:r>
    </w:p>
    <w:p w14:paraId="54D37CAC" w14:textId="76280B6F" w:rsidR="00CE52EF" w:rsidRDefault="00CE52EF" w:rsidP="00CE52EF">
      <w:pPr>
        <w:widowControl/>
        <w:suppressAutoHyphens w:val="0"/>
        <w:autoSpaceDE w:val="0"/>
        <w:adjustRightInd w:val="0"/>
        <w:textAlignment w:val="auto"/>
        <w:rPr>
          <w:rFonts w:ascii="Tw Cen MT" w:eastAsia="Times New Roman" w:hAnsi="Tw Cen MT" w:cs="Tw Cen MT"/>
          <w:i/>
          <w:iCs/>
          <w:color w:val="006666"/>
          <w:sz w:val="22"/>
          <w:szCs w:val="22"/>
          <w:lang w:eastAsia="fr-FR" w:bidi="ar-SA"/>
        </w:rPr>
      </w:pPr>
      <w:r>
        <w:rPr>
          <w:rFonts w:ascii="Tw Cen MT" w:eastAsia="Times New Roman" w:hAnsi="Tw Cen MT" w:cs="Tw Cen MT"/>
          <w:i/>
          <w:iCs/>
          <w:color w:val="006666"/>
          <w:sz w:val="22"/>
          <w:szCs w:val="22"/>
          <w:lang w:eastAsia="fr-FR" w:bidi="ar-SA"/>
        </w:rPr>
        <w:t xml:space="preserve">Ensemble des châssis suivant plans, au droit des châssis </w:t>
      </w:r>
    </w:p>
    <w:p w14:paraId="5542BF8E" w14:textId="2D6C5030" w:rsidR="00CE52EF" w:rsidRDefault="00CE52EF" w:rsidP="00CE52EF">
      <w:pPr>
        <w:widowControl/>
        <w:suppressAutoHyphens w:val="0"/>
        <w:autoSpaceDE w:val="0"/>
        <w:adjustRightInd w:val="0"/>
        <w:textAlignment w:val="auto"/>
        <w:rPr>
          <w:rFonts w:ascii="Tw Cen MT" w:eastAsia="Times New Roman" w:hAnsi="Tw Cen MT" w:cs="Tw Cen MT"/>
          <w:i/>
          <w:iCs/>
          <w:color w:val="006666"/>
          <w:sz w:val="22"/>
          <w:szCs w:val="22"/>
          <w:lang w:eastAsia="fr-FR" w:bidi="ar-SA"/>
        </w:rPr>
      </w:pPr>
      <w:r>
        <w:rPr>
          <w:rFonts w:ascii="Tw Cen MT" w:eastAsia="Times New Roman" w:hAnsi="Tw Cen MT" w:cs="Tw Cen MT"/>
          <w:i/>
          <w:iCs/>
          <w:color w:val="006666"/>
          <w:sz w:val="22"/>
          <w:szCs w:val="22"/>
          <w:lang w:eastAsia="fr-FR" w:bidi="ar-SA"/>
        </w:rPr>
        <w:t>En rez-de-chaussée : Me01 à Me06</w:t>
      </w:r>
    </w:p>
    <w:p w14:paraId="2F4D07CC" w14:textId="285CC347" w:rsidR="00CE52EF" w:rsidRPr="001C3D2B" w:rsidRDefault="00CE52EF" w:rsidP="00CE52EF">
      <w:pPr>
        <w:widowControl/>
        <w:suppressAutoHyphens w:val="0"/>
        <w:autoSpaceDE w:val="0"/>
        <w:adjustRightInd w:val="0"/>
        <w:textAlignment w:val="auto"/>
        <w:rPr>
          <w:rFonts w:ascii="Tw Cen MT" w:hAnsi="Tw Cen MT" w:cs="Arial"/>
          <w:kern w:val="0"/>
          <w:sz w:val="22"/>
          <w:szCs w:val="22"/>
          <w:lang w:bidi="ar-SA"/>
        </w:rPr>
      </w:pPr>
      <w:r>
        <w:rPr>
          <w:rFonts w:ascii="Tw Cen MT" w:eastAsia="Times New Roman" w:hAnsi="Tw Cen MT" w:cs="Tw Cen MT"/>
          <w:i/>
          <w:iCs/>
          <w:color w:val="006666"/>
          <w:sz w:val="22"/>
          <w:szCs w:val="22"/>
          <w:lang w:eastAsia="fr-FR" w:bidi="ar-SA"/>
        </w:rPr>
        <w:t xml:space="preserve">Au R+1 : </w:t>
      </w:r>
    </w:p>
    <w:p w14:paraId="0D8E88DA" w14:textId="77777777" w:rsidR="005B0D33" w:rsidRDefault="005B0D33" w:rsidP="00CE52EF">
      <w:pPr>
        <w:widowControl/>
        <w:suppressAutoHyphens w:val="0"/>
        <w:autoSpaceDE w:val="0"/>
        <w:adjustRightInd w:val="0"/>
        <w:textAlignment w:val="auto"/>
        <w:rPr>
          <w:rFonts w:ascii="Tw Cen MT" w:hAnsi="Tw Cen MT" w:cs="Arial"/>
          <w:kern w:val="0"/>
          <w:sz w:val="22"/>
          <w:szCs w:val="22"/>
          <w:lang w:bidi="ar-SA"/>
        </w:rPr>
      </w:pPr>
    </w:p>
    <w:p w14:paraId="4474917F" w14:textId="2079EEB2" w:rsidR="00CE52EF" w:rsidRDefault="00E4538F" w:rsidP="00CE52EF">
      <w:pPr>
        <w:pStyle w:val="Titre4"/>
        <w:rPr>
          <w:rFonts w:cs="Arial"/>
          <w:kern w:val="0"/>
          <w:szCs w:val="24"/>
          <w:lang w:bidi="ar-SA"/>
        </w:rPr>
      </w:pPr>
      <w:r>
        <w:rPr>
          <w:rFonts w:cs="Arial"/>
          <w:kern w:val="0"/>
          <w:szCs w:val="24"/>
          <w:lang w:bidi="ar-SA"/>
        </w:rPr>
        <w:t>Habillage divers de canalisation – habillage 2 faces – section 30 x 30 cm – Provision</w:t>
      </w:r>
    </w:p>
    <w:p w14:paraId="78A67408" w14:textId="77777777" w:rsidR="00E4538F" w:rsidRPr="00E4538F" w:rsidRDefault="00E4538F" w:rsidP="00E4538F">
      <w:pPr>
        <w:widowControl/>
        <w:suppressAutoHyphens w:val="0"/>
        <w:autoSpaceDE w:val="0"/>
        <w:adjustRightInd w:val="0"/>
        <w:textAlignment w:val="auto"/>
        <w:rPr>
          <w:rFonts w:ascii="Tw Cen MT" w:hAnsi="Tw Cen MT" w:cs="Arial"/>
          <w:kern w:val="0"/>
          <w:sz w:val="22"/>
          <w:szCs w:val="22"/>
          <w:lang w:bidi="ar-SA"/>
        </w:rPr>
      </w:pPr>
      <w:r w:rsidRPr="00E4538F">
        <w:rPr>
          <w:rFonts w:ascii="Tw Cen MT" w:hAnsi="Tw Cen MT" w:cs="Arial"/>
          <w:kern w:val="0"/>
          <w:sz w:val="22"/>
          <w:szCs w:val="22"/>
          <w:lang w:bidi="ar-SA"/>
        </w:rPr>
        <w:t>Exécution :</w:t>
      </w:r>
    </w:p>
    <w:p w14:paraId="24BE5AC8" w14:textId="5276CCDF" w:rsidR="00E4538F" w:rsidRPr="00E4538F" w:rsidRDefault="00E4538F">
      <w:pPr>
        <w:pStyle w:val="Paragraphedeliste"/>
        <w:widowControl/>
        <w:numPr>
          <w:ilvl w:val="0"/>
          <w:numId w:val="40"/>
        </w:numPr>
        <w:suppressAutoHyphens w:val="0"/>
        <w:autoSpaceDE w:val="0"/>
        <w:adjustRightInd w:val="0"/>
        <w:textAlignment w:val="auto"/>
        <w:rPr>
          <w:rFonts w:ascii="Tw Cen MT" w:hAnsi="Tw Cen MT" w:cs="Arial"/>
          <w:kern w:val="0"/>
          <w:sz w:val="22"/>
          <w:szCs w:val="22"/>
          <w:lang w:bidi="ar-SA"/>
        </w:rPr>
      </w:pPr>
      <w:r w:rsidRPr="00E4538F">
        <w:rPr>
          <w:rFonts w:ascii="Tw Cen MT" w:hAnsi="Tw Cen MT" w:cs="Arial"/>
          <w:kern w:val="0"/>
          <w:sz w:val="22"/>
          <w:szCs w:val="22"/>
          <w:lang w:bidi="ar-SA"/>
        </w:rPr>
        <w:t>caisson d'angle de 30 x 30 cm comprenant 2 faces en panneaux de particules de 19 mm mélaminé</w:t>
      </w:r>
    </w:p>
    <w:p w14:paraId="35AD7882" w14:textId="007222D2" w:rsidR="00E4538F" w:rsidRPr="00E4538F" w:rsidRDefault="00E4538F">
      <w:pPr>
        <w:pStyle w:val="Paragraphedeliste"/>
        <w:widowControl/>
        <w:numPr>
          <w:ilvl w:val="0"/>
          <w:numId w:val="40"/>
        </w:numPr>
        <w:suppressAutoHyphens w:val="0"/>
        <w:autoSpaceDE w:val="0"/>
        <w:adjustRightInd w:val="0"/>
        <w:textAlignment w:val="auto"/>
        <w:rPr>
          <w:rFonts w:ascii="Tw Cen MT" w:hAnsi="Tw Cen MT" w:cs="Arial"/>
          <w:kern w:val="0"/>
          <w:sz w:val="22"/>
          <w:szCs w:val="22"/>
          <w:lang w:bidi="ar-SA"/>
        </w:rPr>
      </w:pPr>
      <w:r w:rsidRPr="00E4538F">
        <w:rPr>
          <w:rFonts w:ascii="Tw Cen MT" w:hAnsi="Tw Cen MT" w:cs="Arial"/>
          <w:kern w:val="0"/>
          <w:sz w:val="22"/>
          <w:szCs w:val="22"/>
          <w:lang w:bidi="ar-SA"/>
        </w:rPr>
        <w:t>fixation sur mur par vissage sur tasseau de montage</w:t>
      </w:r>
    </w:p>
    <w:p w14:paraId="5AF4E280" w14:textId="02E70689" w:rsidR="00E4538F" w:rsidRPr="00E4538F" w:rsidRDefault="00E4538F">
      <w:pPr>
        <w:pStyle w:val="Paragraphedeliste"/>
        <w:widowControl/>
        <w:numPr>
          <w:ilvl w:val="0"/>
          <w:numId w:val="40"/>
        </w:numPr>
        <w:suppressAutoHyphens w:val="0"/>
        <w:autoSpaceDE w:val="0"/>
        <w:adjustRightInd w:val="0"/>
        <w:textAlignment w:val="auto"/>
        <w:rPr>
          <w:rFonts w:ascii="Tw Cen MT" w:hAnsi="Tw Cen MT" w:cs="Arial"/>
          <w:kern w:val="0"/>
          <w:sz w:val="22"/>
          <w:szCs w:val="22"/>
          <w:lang w:bidi="ar-SA"/>
        </w:rPr>
      </w:pPr>
      <w:r w:rsidRPr="00E4538F">
        <w:rPr>
          <w:rFonts w:ascii="Tw Cen MT" w:hAnsi="Tw Cen MT" w:cs="Arial"/>
          <w:kern w:val="0"/>
          <w:sz w:val="22"/>
          <w:szCs w:val="22"/>
          <w:lang w:bidi="ar-SA"/>
        </w:rPr>
        <w:t>chants vus plaqués</w:t>
      </w:r>
    </w:p>
    <w:p w14:paraId="7FA22914" w14:textId="369F7D58" w:rsidR="00E4538F" w:rsidRPr="00E4538F" w:rsidRDefault="00E4538F">
      <w:pPr>
        <w:pStyle w:val="Paragraphedeliste"/>
        <w:widowControl/>
        <w:numPr>
          <w:ilvl w:val="0"/>
          <w:numId w:val="40"/>
        </w:numPr>
        <w:suppressAutoHyphens w:val="0"/>
        <w:autoSpaceDE w:val="0"/>
        <w:adjustRightInd w:val="0"/>
        <w:textAlignment w:val="auto"/>
        <w:rPr>
          <w:rFonts w:ascii="Tw Cen MT" w:hAnsi="Tw Cen MT" w:cs="Arial"/>
          <w:kern w:val="0"/>
          <w:sz w:val="22"/>
          <w:szCs w:val="22"/>
          <w:lang w:bidi="ar-SA"/>
        </w:rPr>
      </w:pPr>
      <w:r w:rsidRPr="00E4538F">
        <w:rPr>
          <w:rFonts w:ascii="Tw Cen MT" w:hAnsi="Tw Cen MT" w:cs="Arial"/>
          <w:kern w:val="0"/>
          <w:sz w:val="22"/>
          <w:szCs w:val="22"/>
          <w:lang w:bidi="ar-SA"/>
        </w:rPr>
        <w:t>bourrage entre caisson et canalisation par laine de verre</w:t>
      </w:r>
    </w:p>
    <w:p w14:paraId="04BACC85" w14:textId="370EBA26" w:rsidR="00E4538F" w:rsidRDefault="00E4538F">
      <w:pPr>
        <w:pStyle w:val="Standard"/>
        <w:numPr>
          <w:ilvl w:val="0"/>
          <w:numId w:val="40"/>
        </w:numPr>
        <w:rPr>
          <w:rFonts w:ascii="Tw Cen MT" w:hAnsi="Tw Cen MT" w:cs="Arial"/>
          <w:kern w:val="0"/>
          <w:sz w:val="22"/>
          <w:szCs w:val="22"/>
          <w:lang w:bidi="ar-SA"/>
        </w:rPr>
      </w:pPr>
      <w:r w:rsidRPr="00E4538F">
        <w:rPr>
          <w:rFonts w:ascii="Tw Cen MT" w:hAnsi="Tw Cen MT" w:cs="Arial"/>
          <w:kern w:val="0"/>
          <w:sz w:val="22"/>
          <w:szCs w:val="22"/>
          <w:lang w:bidi="ar-SA"/>
        </w:rPr>
        <w:t>y compris toutes sujétions complémentaires et nécessaires</w:t>
      </w:r>
    </w:p>
    <w:p w14:paraId="16F88EDF" w14:textId="77777777" w:rsidR="00E4538F" w:rsidRPr="00E4538F" w:rsidRDefault="00E4538F" w:rsidP="00E4538F">
      <w:pPr>
        <w:pStyle w:val="Standard"/>
        <w:rPr>
          <w:rFonts w:ascii="Tw Cen MT" w:hAnsi="Tw Cen MT" w:cs="Arial"/>
          <w:kern w:val="0"/>
          <w:sz w:val="22"/>
          <w:szCs w:val="22"/>
          <w:lang w:bidi="ar-SA"/>
        </w:rPr>
      </w:pPr>
    </w:p>
    <w:p w14:paraId="46FE9A37" w14:textId="77777777" w:rsidR="00CE52EF" w:rsidRDefault="00CE52EF" w:rsidP="00CE52EF">
      <w:pPr>
        <w:widowControl/>
        <w:suppressAutoHyphens w:val="0"/>
        <w:autoSpaceDE w:val="0"/>
        <w:adjustRightInd w:val="0"/>
        <w:jc w:val="both"/>
        <w:textAlignment w:val="auto"/>
        <w:rPr>
          <w:rFonts w:ascii="Tw Cen MT" w:eastAsia="Times New Roman" w:hAnsi="Tw Cen MT" w:cs="Tw Cen MT"/>
          <w:i/>
          <w:iCs/>
          <w:color w:val="006666"/>
          <w:sz w:val="22"/>
          <w:szCs w:val="22"/>
          <w:lang w:eastAsia="fr-FR" w:bidi="ar-SA"/>
        </w:rPr>
      </w:pPr>
      <w:r w:rsidRPr="002452E2">
        <w:rPr>
          <w:rFonts w:ascii="Tw Cen MT" w:eastAsia="Times New Roman" w:hAnsi="Tw Cen MT" w:cs="Tw Cen MT"/>
          <w:i/>
          <w:iCs/>
          <w:color w:val="006666"/>
          <w:sz w:val="22"/>
          <w:szCs w:val="22"/>
          <w:lang w:eastAsia="fr-FR" w:bidi="ar-SA"/>
        </w:rPr>
        <w:t>Localisation</w:t>
      </w:r>
      <w:r>
        <w:rPr>
          <w:rFonts w:ascii="Tw Cen MT" w:eastAsia="Times New Roman" w:hAnsi="Tw Cen MT" w:cs="Tw Cen MT"/>
          <w:i/>
          <w:iCs/>
          <w:color w:val="006666"/>
          <w:sz w:val="22"/>
          <w:szCs w:val="22"/>
          <w:lang w:eastAsia="fr-FR" w:bidi="ar-SA"/>
        </w:rPr>
        <w:t xml:space="preserve"> :</w:t>
      </w:r>
    </w:p>
    <w:p w14:paraId="189C8E44" w14:textId="6153BB0C" w:rsidR="00E4538F" w:rsidRPr="001C3D2B" w:rsidRDefault="00E4538F" w:rsidP="00300D05">
      <w:pPr>
        <w:widowControl/>
        <w:suppressAutoHyphens w:val="0"/>
        <w:autoSpaceDE w:val="0"/>
        <w:adjustRightInd w:val="0"/>
        <w:textAlignment w:val="auto"/>
        <w:rPr>
          <w:rFonts w:ascii="Tw Cen MT" w:hAnsi="Tw Cen MT" w:cs="Arial"/>
          <w:kern w:val="0"/>
          <w:sz w:val="22"/>
          <w:szCs w:val="22"/>
          <w:lang w:bidi="ar-SA"/>
        </w:rPr>
      </w:pPr>
      <w:r>
        <w:rPr>
          <w:rFonts w:ascii="Tw Cen MT" w:eastAsia="Times New Roman" w:hAnsi="Tw Cen MT" w:cs="Tw Cen MT"/>
          <w:i/>
          <w:iCs/>
          <w:color w:val="006666"/>
          <w:sz w:val="22"/>
          <w:szCs w:val="22"/>
          <w:lang w:eastAsia="fr-FR" w:bidi="ar-SA"/>
        </w:rPr>
        <w:t>A la demande des lots techniques (provision)</w:t>
      </w:r>
    </w:p>
    <w:sectPr w:rsidR="00E4538F" w:rsidRPr="001C3D2B">
      <w:headerReference w:type="default" r:id="rId7"/>
      <w:footerReference w:type="default" r:id="rId8"/>
      <w:type w:val="continuous"/>
      <w:pgSz w:w="11906" w:h="16838"/>
      <w:pgMar w:top="1028" w:right="881" w:bottom="1284" w:left="870" w:header="557" w:footer="6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A2219" w14:textId="77777777" w:rsidR="003560AE" w:rsidRDefault="003560AE">
      <w:r>
        <w:separator/>
      </w:r>
    </w:p>
  </w:endnote>
  <w:endnote w:type="continuationSeparator" w:id="0">
    <w:p w14:paraId="657B47F6" w14:textId="77777777" w:rsidR="003560AE" w:rsidRDefault="00356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Tw Cen MT">
    <w:altName w:val="Lucida Sans Unicode"/>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4921" w14:textId="77777777" w:rsidR="00AA6923" w:rsidRDefault="001D627F">
    <w:pPr>
      <w:pStyle w:val="Pieddepage"/>
      <w:jc w:val="center"/>
    </w:pPr>
    <w:r>
      <w:rPr>
        <w:rFonts w:ascii="Tw Cen MT" w:hAnsi="Tw Cen MT"/>
        <w:sz w:val="16"/>
        <w:szCs w:val="16"/>
      </w:rPr>
      <w:fldChar w:fldCharType="begin"/>
    </w:r>
    <w:r>
      <w:rPr>
        <w:rFonts w:ascii="Tw Cen MT" w:hAnsi="Tw Cen MT"/>
        <w:sz w:val="16"/>
        <w:szCs w:val="16"/>
      </w:rPr>
      <w:instrText xml:space="preserve"> PAGE </w:instrText>
    </w:r>
    <w:r>
      <w:rPr>
        <w:rFonts w:ascii="Tw Cen MT" w:hAnsi="Tw Cen MT"/>
        <w:sz w:val="16"/>
        <w:szCs w:val="16"/>
      </w:rPr>
      <w:fldChar w:fldCharType="separate"/>
    </w:r>
    <w:r w:rsidR="00D91DB4">
      <w:rPr>
        <w:rFonts w:ascii="Tw Cen MT" w:hAnsi="Tw Cen MT"/>
        <w:noProof/>
        <w:sz w:val="16"/>
        <w:szCs w:val="16"/>
      </w:rPr>
      <w:t>47</w:t>
    </w:r>
    <w:r>
      <w:rPr>
        <w:rFonts w:ascii="Tw Cen MT" w:hAnsi="Tw Cen MT"/>
        <w:sz w:val="16"/>
        <w:szCs w:val="16"/>
      </w:rPr>
      <w:fldChar w:fldCharType="end"/>
    </w:r>
    <w:r>
      <w:rPr>
        <w:rFonts w:ascii="Tw Cen MT" w:hAnsi="Tw Cen MT"/>
        <w:sz w:val="16"/>
        <w:szCs w:val="16"/>
      </w:rPr>
      <w:t xml:space="preserve">/ </w:t>
    </w:r>
    <w:r>
      <w:rPr>
        <w:rFonts w:ascii="Tw Cen MT" w:hAnsi="Tw Cen MT"/>
        <w:sz w:val="16"/>
        <w:szCs w:val="16"/>
      </w:rPr>
      <w:fldChar w:fldCharType="begin"/>
    </w:r>
    <w:r>
      <w:rPr>
        <w:rFonts w:ascii="Tw Cen MT" w:hAnsi="Tw Cen MT"/>
        <w:sz w:val="16"/>
        <w:szCs w:val="16"/>
      </w:rPr>
      <w:instrText xml:space="preserve"> NUMPAGES </w:instrText>
    </w:r>
    <w:r>
      <w:rPr>
        <w:rFonts w:ascii="Tw Cen MT" w:hAnsi="Tw Cen MT"/>
        <w:sz w:val="16"/>
        <w:szCs w:val="16"/>
      </w:rPr>
      <w:fldChar w:fldCharType="separate"/>
    </w:r>
    <w:r w:rsidR="00D91DB4">
      <w:rPr>
        <w:rFonts w:ascii="Tw Cen MT" w:hAnsi="Tw Cen MT"/>
        <w:noProof/>
        <w:sz w:val="16"/>
        <w:szCs w:val="16"/>
      </w:rPr>
      <w:t>47</w:t>
    </w:r>
    <w:r>
      <w:rPr>
        <w:rFonts w:ascii="Tw Cen MT" w:hAnsi="Tw Cen M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A1A46" w14:textId="77777777" w:rsidR="003560AE" w:rsidRDefault="003560AE">
      <w:r>
        <w:rPr>
          <w:color w:val="000000"/>
        </w:rPr>
        <w:separator/>
      </w:r>
    </w:p>
  </w:footnote>
  <w:footnote w:type="continuationSeparator" w:id="0">
    <w:p w14:paraId="6AA5CC42" w14:textId="77777777" w:rsidR="003560AE" w:rsidRDefault="00356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899F" w14:textId="77777777" w:rsidR="003C635E" w:rsidRDefault="001D627F">
    <w:pPr>
      <w:pStyle w:val="En-tte"/>
      <w:rPr>
        <w:rFonts w:ascii="Tw Cen MT" w:hAnsi="Tw Cen MT"/>
        <w:sz w:val="16"/>
        <w:szCs w:val="16"/>
      </w:rPr>
    </w:pPr>
    <w:r>
      <w:rPr>
        <w:rFonts w:ascii="Tw Cen MT" w:hAnsi="Tw Cen MT"/>
        <w:sz w:val="16"/>
        <w:szCs w:val="16"/>
      </w:rPr>
      <w:t>AMENAGEMENT DE L’ANCIEN PRESBYTERE A MARNOZ</w:t>
    </w:r>
    <w:r>
      <w:rPr>
        <w:rFonts w:ascii="Tw Cen MT" w:hAnsi="Tw Cen MT"/>
        <w:sz w:val="16"/>
        <w:szCs w:val="16"/>
      </w:rPr>
      <w:tab/>
    </w:r>
    <w:r>
      <w:rPr>
        <w:rFonts w:ascii="Tw Cen MT" w:hAnsi="Tw Cen MT"/>
        <w:sz w:val="16"/>
        <w:szCs w:val="16"/>
      </w:rPr>
      <w:tab/>
      <w:t>LOT 0</w:t>
    </w:r>
    <w:r w:rsidR="003C635E">
      <w:rPr>
        <w:rFonts w:ascii="Tw Cen MT" w:hAnsi="Tw Cen MT"/>
        <w:sz w:val="16"/>
        <w:szCs w:val="16"/>
      </w:rPr>
      <w:t>3</w:t>
    </w:r>
    <w:r>
      <w:rPr>
        <w:rFonts w:ascii="Tw Cen MT" w:hAnsi="Tw Cen MT"/>
        <w:sz w:val="16"/>
        <w:szCs w:val="16"/>
      </w:rPr>
      <w:t xml:space="preserve"> – </w:t>
    </w:r>
    <w:r w:rsidR="003C635E">
      <w:rPr>
        <w:rFonts w:ascii="Tw Cen MT" w:hAnsi="Tw Cen MT"/>
        <w:sz w:val="16"/>
        <w:szCs w:val="16"/>
      </w:rPr>
      <w:t>PLATRERIE | ISOLATION | PEINTURE | REVETEMENT DE SOL |</w:t>
    </w:r>
  </w:p>
  <w:p w14:paraId="112B7A22" w14:textId="1FC58A98" w:rsidR="00AA6923" w:rsidRDefault="003C635E">
    <w:pPr>
      <w:pStyle w:val="En-tte"/>
      <w:rPr>
        <w:rFonts w:ascii="Tw Cen MT" w:hAnsi="Tw Cen MT"/>
        <w:sz w:val="16"/>
        <w:szCs w:val="16"/>
      </w:rPr>
    </w:pPr>
    <w:r>
      <w:rPr>
        <w:rFonts w:ascii="Tw Cen MT" w:hAnsi="Tw Cen MT"/>
        <w:sz w:val="16"/>
        <w:szCs w:val="16"/>
      </w:rPr>
      <w:tab/>
    </w:r>
    <w:r>
      <w:rPr>
        <w:rFonts w:ascii="Tw Cen MT" w:hAnsi="Tw Cen MT"/>
        <w:sz w:val="16"/>
        <w:szCs w:val="16"/>
      </w:rPr>
      <w:tab/>
      <w:t xml:space="preserve"> MENUISERIE INTERIEURE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673F"/>
    <w:multiLevelType w:val="hybridMultilevel"/>
    <w:tmpl w:val="615C8C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DB6DE6"/>
    <w:multiLevelType w:val="multilevel"/>
    <w:tmpl w:val="E55CBA1E"/>
    <w:styleLink w:val="WW8Num15"/>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2" w15:restartNumberingAfterBreak="0">
    <w:nsid w:val="0349485C"/>
    <w:multiLevelType w:val="hybridMultilevel"/>
    <w:tmpl w:val="87B224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534238"/>
    <w:multiLevelType w:val="hybridMultilevel"/>
    <w:tmpl w:val="2F728D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3D1545"/>
    <w:multiLevelType w:val="hybridMultilevel"/>
    <w:tmpl w:val="546E55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5496F75"/>
    <w:multiLevelType w:val="hybridMultilevel"/>
    <w:tmpl w:val="00C01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5E6A80"/>
    <w:multiLevelType w:val="hybridMultilevel"/>
    <w:tmpl w:val="B4884C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D44D96"/>
    <w:multiLevelType w:val="multilevel"/>
    <w:tmpl w:val="642EB5BC"/>
    <w:styleLink w:val="Outlin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E532B20"/>
    <w:multiLevelType w:val="hybridMultilevel"/>
    <w:tmpl w:val="35AC77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0722261"/>
    <w:multiLevelType w:val="hybridMultilevel"/>
    <w:tmpl w:val="2DEC15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70A0D76"/>
    <w:multiLevelType w:val="hybridMultilevel"/>
    <w:tmpl w:val="3D7086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341C1B"/>
    <w:multiLevelType w:val="hybridMultilevel"/>
    <w:tmpl w:val="D7B61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F54B02"/>
    <w:multiLevelType w:val="hybridMultilevel"/>
    <w:tmpl w:val="84681B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C180303"/>
    <w:multiLevelType w:val="hybridMultilevel"/>
    <w:tmpl w:val="71507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C911D21"/>
    <w:multiLevelType w:val="hybridMultilevel"/>
    <w:tmpl w:val="5440A5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CE24271"/>
    <w:multiLevelType w:val="hybridMultilevel"/>
    <w:tmpl w:val="45CE49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0841038"/>
    <w:multiLevelType w:val="hybridMultilevel"/>
    <w:tmpl w:val="B5BEF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14B6A41"/>
    <w:multiLevelType w:val="multilevel"/>
    <w:tmpl w:val="21228C7E"/>
    <w:styleLink w:val="WW8Num17"/>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8" w15:restartNumberingAfterBreak="0">
    <w:nsid w:val="222F0ABF"/>
    <w:multiLevelType w:val="hybridMultilevel"/>
    <w:tmpl w:val="9022E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32F76DA"/>
    <w:multiLevelType w:val="hybridMultilevel"/>
    <w:tmpl w:val="AE2A07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46D1408"/>
    <w:multiLevelType w:val="hybridMultilevel"/>
    <w:tmpl w:val="D84ED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4F15C8D"/>
    <w:multiLevelType w:val="hybridMultilevel"/>
    <w:tmpl w:val="D44E30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5462E18"/>
    <w:multiLevelType w:val="hybridMultilevel"/>
    <w:tmpl w:val="FC8C34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7EE08E0"/>
    <w:multiLevelType w:val="hybridMultilevel"/>
    <w:tmpl w:val="5B0071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88B14AE"/>
    <w:multiLevelType w:val="hybridMultilevel"/>
    <w:tmpl w:val="313C5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91A7E5E"/>
    <w:multiLevelType w:val="hybridMultilevel"/>
    <w:tmpl w:val="21FC04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C5918E3"/>
    <w:multiLevelType w:val="hybridMultilevel"/>
    <w:tmpl w:val="D188CB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ED85B0A"/>
    <w:multiLevelType w:val="hybridMultilevel"/>
    <w:tmpl w:val="C7160C10"/>
    <w:lvl w:ilvl="0" w:tplc="040C0003">
      <w:start w:val="1"/>
      <w:numFmt w:val="bullet"/>
      <w:lvlText w:val="o"/>
      <w:lvlJc w:val="left"/>
      <w:pPr>
        <w:ind w:left="1069" w:hanging="360"/>
      </w:pPr>
      <w:rPr>
        <w:rFonts w:ascii="Courier New" w:hAnsi="Courier New" w:cs="Courier New"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8" w15:restartNumberingAfterBreak="0">
    <w:nsid w:val="2FB617F0"/>
    <w:multiLevelType w:val="hybridMultilevel"/>
    <w:tmpl w:val="2E609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1CA58DF"/>
    <w:multiLevelType w:val="hybridMultilevel"/>
    <w:tmpl w:val="7D18A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3C00511"/>
    <w:multiLevelType w:val="hybridMultilevel"/>
    <w:tmpl w:val="9A7034B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5455337"/>
    <w:multiLevelType w:val="hybridMultilevel"/>
    <w:tmpl w:val="6C8A49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5F6509B"/>
    <w:multiLevelType w:val="hybridMultilevel"/>
    <w:tmpl w:val="046E47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8694801"/>
    <w:multiLevelType w:val="hybridMultilevel"/>
    <w:tmpl w:val="42E6D3B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9EF5861"/>
    <w:multiLevelType w:val="hybridMultilevel"/>
    <w:tmpl w:val="75C0CE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BFA23D0"/>
    <w:multiLevelType w:val="hybridMultilevel"/>
    <w:tmpl w:val="1CB81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3C6C4C0E"/>
    <w:multiLevelType w:val="hybridMultilevel"/>
    <w:tmpl w:val="FA7063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0FA69AA"/>
    <w:multiLevelType w:val="hybridMultilevel"/>
    <w:tmpl w:val="CC50A2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2A60B6F"/>
    <w:multiLevelType w:val="hybridMultilevel"/>
    <w:tmpl w:val="8F24F0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3402574"/>
    <w:multiLevelType w:val="hybridMultilevel"/>
    <w:tmpl w:val="3EA6CE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5C26804"/>
    <w:multiLevelType w:val="hybridMultilevel"/>
    <w:tmpl w:val="BC6E64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72D3E53"/>
    <w:multiLevelType w:val="hybridMultilevel"/>
    <w:tmpl w:val="55E6C0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A4C10C7"/>
    <w:multiLevelType w:val="hybridMultilevel"/>
    <w:tmpl w:val="A32403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D15572B"/>
    <w:multiLevelType w:val="hybridMultilevel"/>
    <w:tmpl w:val="A9ACB1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D5034EB"/>
    <w:multiLevelType w:val="hybridMultilevel"/>
    <w:tmpl w:val="928458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4E3512EC"/>
    <w:multiLevelType w:val="hybridMultilevel"/>
    <w:tmpl w:val="1BCA9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08011EE"/>
    <w:multiLevelType w:val="hybridMultilevel"/>
    <w:tmpl w:val="1BF276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09B220B"/>
    <w:multiLevelType w:val="hybridMultilevel"/>
    <w:tmpl w:val="81309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1CC54FC"/>
    <w:multiLevelType w:val="hybridMultilevel"/>
    <w:tmpl w:val="0AE09B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29F5DA0"/>
    <w:multiLevelType w:val="hybridMultilevel"/>
    <w:tmpl w:val="13BA2C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3041396"/>
    <w:multiLevelType w:val="hybridMultilevel"/>
    <w:tmpl w:val="44D64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534A0235"/>
    <w:multiLevelType w:val="hybridMultilevel"/>
    <w:tmpl w:val="79CE52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53AF34E1"/>
    <w:multiLevelType w:val="hybridMultilevel"/>
    <w:tmpl w:val="C59C7B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3CB6C22"/>
    <w:multiLevelType w:val="hybridMultilevel"/>
    <w:tmpl w:val="50E86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53E54EBA"/>
    <w:multiLevelType w:val="hybridMultilevel"/>
    <w:tmpl w:val="FFBEC7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570E0C34"/>
    <w:multiLevelType w:val="hybridMultilevel"/>
    <w:tmpl w:val="A5CCF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57272EE3"/>
    <w:multiLevelType w:val="hybridMultilevel"/>
    <w:tmpl w:val="10C23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5A8975F6"/>
    <w:multiLevelType w:val="hybridMultilevel"/>
    <w:tmpl w:val="62CE0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5C475E49"/>
    <w:multiLevelType w:val="hybridMultilevel"/>
    <w:tmpl w:val="D9E6E7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5C7E2915"/>
    <w:multiLevelType w:val="hybridMultilevel"/>
    <w:tmpl w:val="7FA8B1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5FFD338D"/>
    <w:multiLevelType w:val="hybridMultilevel"/>
    <w:tmpl w:val="C242FE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604929D7"/>
    <w:multiLevelType w:val="hybridMultilevel"/>
    <w:tmpl w:val="CA7480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607A751E"/>
    <w:multiLevelType w:val="hybridMultilevel"/>
    <w:tmpl w:val="88F6EA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62B218E6"/>
    <w:multiLevelType w:val="hybridMultilevel"/>
    <w:tmpl w:val="B262F8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63544866"/>
    <w:multiLevelType w:val="hybridMultilevel"/>
    <w:tmpl w:val="65A01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644A31FB"/>
    <w:multiLevelType w:val="hybridMultilevel"/>
    <w:tmpl w:val="4822B8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657D4986"/>
    <w:multiLevelType w:val="multilevel"/>
    <w:tmpl w:val="AB0A3314"/>
    <w:styleLink w:val="WW8Num16"/>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67" w15:restartNumberingAfterBreak="0">
    <w:nsid w:val="66B62095"/>
    <w:multiLevelType w:val="hybridMultilevel"/>
    <w:tmpl w:val="5AF861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66CD0ADF"/>
    <w:multiLevelType w:val="hybridMultilevel"/>
    <w:tmpl w:val="410A9304"/>
    <w:lvl w:ilvl="0" w:tplc="CBE0D2EE">
      <w:start w:val="3"/>
      <w:numFmt w:val="bullet"/>
      <w:lvlText w:val="-"/>
      <w:lvlJc w:val="left"/>
      <w:pPr>
        <w:ind w:left="720" w:hanging="360"/>
      </w:pPr>
      <w:rPr>
        <w:rFonts w:ascii="Tw Cen MT" w:eastAsia="SimSun" w:hAnsi="Tw Cen M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66F81549"/>
    <w:multiLevelType w:val="hybridMultilevel"/>
    <w:tmpl w:val="8E305C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68DB5D97"/>
    <w:multiLevelType w:val="hybridMultilevel"/>
    <w:tmpl w:val="7CBA6D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8F143B6"/>
    <w:multiLevelType w:val="hybridMultilevel"/>
    <w:tmpl w:val="CC78B4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B55717D"/>
    <w:multiLevelType w:val="hybridMultilevel"/>
    <w:tmpl w:val="20223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6C9157C2"/>
    <w:multiLevelType w:val="hybridMultilevel"/>
    <w:tmpl w:val="052A9D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6D274822"/>
    <w:multiLevelType w:val="hybridMultilevel"/>
    <w:tmpl w:val="008A0B9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5" w15:restartNumberingAfterBreak="0">
    <w:nsid w:val="6F0B3708"/>
    <w:multiLevelType w:val="hybridMultilevel"/>
    <w:tmpl w:val="E75A01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705B1B53"/>
    <w:multiLevelType w:val="hybridMultilevel"/>
    <w:tmpl w:val="0B2ACE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706E7C39"/>
    <w:multiLevelType w:val="hybridMultilevel"/>
    <w:tmpl w:val="BB7274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70A656A4"/>
    <w:multiLevelType w:val="multilevel"/>
    <w:tmpl w:val="47C4ACE4"/>
    <w:styleLink w:val="WW8Num10"/>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79" w15:restartNumberingAfterBreak="0">
    <w:nsid w:val="71BE601D"/>
    <w:multiLevelType w:val="hybridMultilevel"/>
    <w:tmpl w:val="209418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71E66704"/>
    <w:multiLevelType w:val="hybridMultilevel"/>
    <w:tmpl w:val="AD0E7B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71F77122"/>
    <w:multiLevelType w:val="hybridMultilevel"/>
    <w:tmpl w:val="0E1484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7213245A"/>
    <w:multiLevelType w:val="multilevel"/>
    <w:tmpl w:val="7938E338"/>
    <w:styleLink w:val="WWOutlineListStyle"/>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none"/>
      <w:lvlText w:val=""/>
      <w:lvlJc w:val="left"/>
    </w:lvl>
    <w:lvl w:ilvl="7">
      <w:start w:val="1"/>
      <w:numFmt w:val="none"/>
      <w:lvlText w:val=""/>
      <w:lvlJc w:val="left"/>
    </w:lvl>
    <w:lvl w:ilvl="8">
      <w:start w:val="1"/>
      <w:numFmt w:val="none"/>
      <w:lvlText w:val=""/>
      <w:lvlJc w:val="left"/>
    </w:lvl>
  </w:abstractNum>
  <w:abstractNum w:abstractNumId="83" w15:restartNumberingAfterBreak="0">
    <w:nsid w:val="72E46C8C"/>
    <w:multiLevelType w:val="hybridMultilevel"/>
    <w:tmpl w:val="22E4F9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72FA3596"/>
    <w:multiLevelType w:val="hybridMultilevel"/>
    <w:tmpl w:val="2872F1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741107A2"/>
    <w:multiLevelType w:val="hybridMultilevel"/>
    <w:tmpl w:val="0F105B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74CC1099"/>
    <w:multiLevelType w:val="hybridMultilevel"/>
    <w:tmpl w:val="E5A0C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75C677E0"/>
    <w:multiLevelType w:val="hybridMultilevel"/>
    <w:tmpl w:val="CA744D52"/>
    <w:lvl w:ilvl="0" w:tplc="CBE0D2EE">
      <w:start w:val="3"/>
      <w:numFmt w:val="bullet"/>
      <w:lvlText w:val="-"/>
      <w:lvlJc w:val="left"/>
      <w:pPr>
        <w:ind w:left="1069" w:hanging="360"/>
      </w:pPr>
      <w:rPr>
        <w:rFonts w:ascii="Tw Cen MT" w:eastAsia="SimSun" w:hAnsi="Tw Cen MT"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88" w15:restartNumberingAfterBreak="0">
    <w:nsid w:val="764346DB"/>
    <w:multiLevelType w:val="multilevel"/>
    <w:tmpl w:val="E22076D8"/>
    <w:styleLink w:val="WW8Num4"/>
    <w:lvl w:ilvl="0">
      <w:numFmt w:val="bullet"/>
      <w:lvlText w:val=""/>
      <w:lvlJc w:val="left"/>
      <w:pPr>
        <w:ind w:left="1429" w:hanging="360"/>
      </w:pPr>
      <w:rPr>
        <w:rFonts w:ascii="Symbol" w:hAnsi="Symbol" w:cs="OpenSymbol, 'Arial Unicode MS'"/>
      </w:rPr>
    </w:lvl>
    <w:lvl w:ilvl="1">
      <w:numFmt w:val="bullet"/>
      <w:lvlText w:val="◦"/>
      <w:lvlJc w:val="left"/>
      <w:pPr>
        <w:ind w:left="1789" w:hanging="360"/>
      </w:pPr>
      <w:rPr>
        <w:rFonts w:ascii="OpenSymbol, 'Arial Unicode MS'" w:hAnsi="OpenSymbol, 'Arial Unicode MS'" w:cs="OpenSymbol, 'Arial Unicode MS'"/>
      </w:rPr>
    </w:lvl>
    <w:lvl w:ilvl="2">
      <w:numFmt w:val="bullet"/>
      <w:lvlText w:val="▪"/>
      <w:lvlJc w:val="left"/>
      <w:pPr>
        <w:ind w:left="2149" w:hanging="360"/>
      </w:pPr>
      <w:rPr>
        <w:rFonts w:ascii="OpenSymbol, 'Arial Unicode MS'" w:hAnsi="OpenSymbol, 'Arial Unicode MS'" w:cs="OpenSymbol, 'Arial Unicode MS'"/>
      </w:rPr>
    </w:lvl>
    <w:lvl w:ilvl="3">
      <w:numFmt w:val="bullet"/>
      <w:lvlText w:val=""/>
      <w:lvlJc w:val="left"/>
      <w:pPr>
        <w:ind w:left="2509" w:hanging="360"/>
      </w:pPr>
      <w:rPr>
        <w:rFonts w:ascii="Symbol" w:hAnsi="Symbol" w:cs="OpenSymbol, 'Arial Unicode MS'"/>
      </w:rPr>
    </w:lvl>
    <w:lvl w:ilvl="4">
      <w:numFmt w:val="bullet"/>
      <w:lvlText w:val="◦"/>
      <w:lvlJc w:val="left"/>
      <w:pPr>
        <w:ind w:left="2869" w:hanging="360"/>
      </w:pPr>
      <w:rPr>
        <w:rFonts w:ascii="OpenSymbol, 'Arial Unicode MS'" w:hAnsi="OpenSymbol, 'Arial Unicode MS'" w:cs="OpenSymbol, 'Arial Unicode MS'"/>
      </w:rPr>
    </w:lvl>
    <w:lvl w:ilvl="5">
      <w:numFmt w:val="bullet"/>
      <w:lvlText w:val="▪"/>
      <w:lvlJc w:val="left"/>
      <w:pPr>
        <w:ind w:left="3229" w:hanging="360"/>
      </w:pPr>
      <w:rPr>
        <w:rFonts w:ascii="OpenSymbol, 'Arial Unicode MS'" w:hAnsi="OpenSymbol, 'Arial Unicode MS'" w:cs="OpenSymbol, 'Arial Unicode MS'"/>
      </w:rPr>
    </w:lvl>
    <w:lvl w:ilvl="6">
      <w:numFmt w:val="bullet"/>
      <w:lvlText w:val=""/>
      <w:lvlJc w:val="left"/>
      <w:pPr>
        <w:ind w:left="3589" w:hanging="360"/>
      </w:pPr>
      <w:rPr>
        <w:rFonts w:ascii="Symbol" w:hAnsi="Symbol" w:cs="OpenSymbol, 'Arial Unicode MS'"/>
      </w:rPr>
    </w:lvl>
    <w:lvl w:ilvl="7">
      <w:numFmt w:val="bullet"/>
      <w:lvlText w:val="◦"/>
      <w:lvlJc w:val="left"/>
      <w:pPr>
        <w:ind w:left="3949" w:hanging="360"/>
      </w:pPr>
      <w:rPr>
        <w:rFonts w:ascii="OpenSymbol, 'Arial Unicode MS'" w:hAnsi="OpenSymbol, 'Arial Unicode MS'" w:cs="OpenSymbol, 'Arial Unicode MS'"/>
      </w:rPr>
    </w:lvl>
    <w:lvl w:ilvl="8">
      <w:numFmt w:val="bullet"/>
      <w:lvlText w:val="▪"/>
      <w:lvlJc w:val="left"/>
      <w:pPr>
        <w:ind w:left="4309" w:hanging="360"/>
      </w:pPr>
      <w:rPr>
        <w:rFonts w:ascii="OpenSymbol, 'Arial Unicode MS'" w:hAnsi="OpenSymbol, 'Arial Unicode MS'" w:cs="OpenSymbol, 'Arial Unicode MS'"/>
      </w:rPr>
    </w:lvl>
  </w:abstractNum>
  <w:abstractNum w:abstractNumId="89" w15:restartNumberingAfterBreak="0">
    <w:nsid w:val="76E04453"/>
    <w:multiLevelType w:val="multilevel"/>
    <w:tmpl w:val="ED0C9220"/>
    <w:styleLink w:val="WW8Num12"/>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90" w15:restartNumberingAfterBreak="0">
    <w:nsid w:val="779A1A89"/>
    <w:multiLevelType w:val="hybridMultilevel"/>
    <w:tmpl w:val="4192D9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781B02B6"/>
    <w:multiLevelType w:val="hybridMultilevel"/>
    <w:tmpl w:val="43C09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794400DD"/>
    <w:multiLevelType w:val="hybridMultilevel"/>
    <w:tmpl w:val="A8C878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7987795B"/>
    <w:multiLevelType w:val="hybridMultilevel"/>
    <w:tmpl w:val="75B86F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79C71D3F"/>
    <w:multiLevelType w:val="hybridMultilevel"/>
    <w:tmpl w:val="65B8A8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79C962B5"/>
    <w:multiLevelType w:val="hybridMultilevel"/>
    <w:tmpl w:val="1C38EB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7A277E85"/>
    <w:multiLevelType w:val="hybridMultilevel"/>
    <w:tmpl w:val="E9C242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7AAC7CEF"/>
    <w:multiLevelType w:val="hybridMultilevel"/>
    <w:tmpl w:val="5BF89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7D0D2DAB"/>
    <w:multiLevelType w:val="hybridMultilevel"/>
    <w:tmpl w:val="D7E40846"/>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7D4502B6"/>
    <w:multiLevelType w:val="hybridMultilevel"/>
    <w:tmpl w:val="51E068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7FF41351"/>
    <w:multiLevelType w:val="hybridMultilevel"/>
    <w:tmpl w:val="6366A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71224781">
    <w:abstractNumId w:val="82"/>
  </w:num>
  <w:num w:numId="2" w16cid:durableId="1409308885">
    <w:abstractNumId w:val="7"/>
  </w:num>
  <w:num w:numId="3" w16cid:durableId="899366379">
    <w:abstractNumId w:val="88"/>
  </w:num>
  <w:num w:numId="4" w16cid:durableId="1485320325">
    <w:abstractNumId w:val="78"/>
  </w:num>
  <w:num w:numId="5" w16cid:durableId="379020920">
    <w:abstractNumId w:val="17"/>
  </w:num>
  <w:num w:numId="6" w16cid:durableId="1010523451">
    <w:abstractNumId w:val="1"/>
  </w:num>
  <w:num w:numId="7" w16cid:durableId="649870858">
    <w:abstractNumId w:val="66"/>
  </w:num>
  <w:num w:numId="8" w16cid:durableId="1352606804">
    <w:abstractNumId w:val="89"/>
  </w:num>
  <w:num w:numId="9" w16cid:durableId="1797290643">
    <w:abstractNumId w:val="17"/>
  </w:num>
  <w:num w:numId="10" w16cid:durableId="1707755203">
    <w:abstractNumId w:val="72"/>
  </w:num>
  <w:num w:numId="11" w16cid:durableId="381292343">
    <w:abstractNumId w:val="67"/>
  </w:num>
  <w:num w:numId="12" w16cid:durableId="425656679">
    <w:abstractNumId w:val="63"/>
  </w:num>
  <w:num w:numId="13" w16cid:durableId="435910827">
    <w:abstractNumId w:val="92"/>
  </w:num>
  <w:num w:numId="14" w16cid:durableId="1542397267">
    <w:abstractNumId w:val="58"/>
  </w:num>
  <w:num w:numId="15" w16cid:durableId="36053179">
    <w:abstractNumId w:val="0"/>
  </w:num>
  <w:num w:numId="16" w16cid:durableId="2109504429">
    <w:abstractNumId w:val="90"/>
  </w:num>
  <w:num w:numId="17" w16cid:durableId="673413225">
    <w:abstractNumId w:val="60"/>
  </w:num>
  <w:num w:numId="18" w16cid:durableId="788401888">
    <w:abstractNumId w:val="6"/>
  </w:num>
  <w:num w:numId="19" w16cid:durableId="141889868">
    <w:abstractNumId w:val="65"/>
  </w:num>
  <w:num w:numId="20" w16cid:durableId="52394683">
    <w:abstractNumId w:val="19"/>
  </w:num>
  <w:num w:numId="21" w16cid:durableId="186867567">
    <w:abstractNumId w:val="48"/>
  </w:num>
  <w:num w:numId="22" w16cid:durableId="1110975649">
    <w:abstractNumId w:val="96"/>
  </w:num>
  <w:num w:numId="23" w16cid:durableId="1850487785">
    <w:abstractNumId w:val="56"/>
  </w:num>
  <w:num w:numId="24" w16cid:durableId="785927203">
    <w:abstractNumId w:val="34"/>
  </w:num>
  <w:num w:numId="25" w16cid:durableId="1884126474">
    <w:abstractNumId w:val="30"/>
  </w:num>
  <w:num w:numId="26" w16cid:durableId="71513246">
    <w:abstractNumId w:val="2"/>
  </w:num>
  <w:num w:numId="27" w16cid:durableId="1436057355">
    <w:abstractNumId w:val="23"/>
  </w:num>
  <w:num w:numId="28" w16cid:durableId="528877796">
    <w:abstractNumId w:val="52"/>
  </w:num>
  <w:num w:numId="29" w16cid:durableId="1809780180">
    <w:abstractNumId w:val="45"/>
  </w:num>
  <w:num w:numId="30" w16cid:durableId="1319267733">
    <w:abstractNumId w:val="42"/>
  </w:num>
  <w:num w:numId="31" w16cid:durableId="837116474">
    <w:abstractNumId w:val="29"/>
  </w:num>
  <w:num w:numId="32" w16cid:durableId="1219171932">
    <w:abstractNumId w:val="8"/>
  </w:num>
  <w:num w:numId="33" w16cid:durableId="189998056">
    <w:abstractNumId w:val="64"/>
  </w:num>
  <w:num w:numId="34" w16cid:durableId="1114640474">
    <w:abstractNumId w:val="68"/>
  </w:num>
  <w:num w:numId="35" w16cid:durableId="1660307999">
    <w:abstractNumId w:val="33"/>
  </w:num>
  <w:num w:numId="36" w16cid:durableId="277487171">
    <w:abstractNumId w:val="98"/>
  </w:num>
  <w:num w:numId="37" w16cid:durableId="418716097">
    <w:abstractNumId w:val="62"/>
  </w:num>
  <w:num w:numId="38" w16cid:durableId="1595550595">
    <w:abstractNumId w:val="70"/>
  </w:num>
  <w:num w:numId="39" w16cid:durableId="215819018">
    <w:abstractNumId w:val="21"/>
  </w:num>
  <w:num w:numId="40" w16cid:durableId="294718199">
    <w:abstractNumId w:val="100"/>
  </w:num>
  <w:num w:numId="41" w16cid:durableId="1965578082">
    <w:abstractNumId w:val="40"/>
  </w:num>
  <w:num w:numId="42" w16cid:durableId="155415300">
    <w:abstractNumId w:val="86"/>
  </w:num>
  <w:num w:numId="43" w16cid:durableId="1336375672">
    <w:abstractNumId w:val="41"/>
  </w:num>
  <w:num w:numId="44" w16cid:durableId="1189836589">
    <w:abstractNumId w:val="24"/>
  </w:num>
  <w:num w:numId="45" w16cid:durableId="826285874">
    <w:abstractNumId w:val="36"/>
  </w:num>
  <w:num w:numId="46" w16cid:durableId="310523914">
    <w:abstractNumId w:val="91"/>
  </w:num>
  <w:num w:numId="47" w16cid:durableId="1023550348">
    <w:abstractNumId w:val="38"/>
  </w:num>
  <w:num w:numId="48" w16cid:durableId="945386232">
    <w:abstractNumId w:val="28"/>
  </w:num>
  <w:num w:numId="49" w16cid:durableId="447700926">
    <w:abstractNumId w:val="61"/>
  </w:num>
  <w:num w:numId="50" w16cid:durableId="1980844662">
    <w:abstractNumId w:val="47"/>
  </w:num>
  <w:num w:numId="51" w16cid:durableId="1805007000">
    <w:abstractNumId w:val="79"/>
  </w:num>
  <w:num w:numId="52" w16cid:durableId="398021086">
    <w:abstractNumId w:val="39"/>
  </w:num>
  <w:num w:numId="53" w16cid:durableId="390689910">
    <w:abstractNumId w:val="75"/>
  </w:num>
  <w:num w:numId="54" w16cid:durableId="57637495">
    <w:abstractNumId w:val="32"/>
  </w:num>
  <w:num w:numId="55" w16cid:durableId="1003894925">
    <w:abstractNumId w:val="35"/>
  </w:num>
  <w:num w:numId="56" w16cid:durableId="1957785104">
    <w:abstractNumId w:val="57"/>
  </w:num>
  <w:num w:numId="57" w16cid:durableId="1931965064">
    <w:abstractNumId w:val="5"/>
  </w:num>
  <w:num w:numId="58" w16cid:durableId="52047091">
    <w:abstractNumId w:val="43"/>
  </w:num>
  <w:num w:numId="59" w16cid:durableId="1955743835">
    <w:abstractNumId w:val="18"/>
  </w:num>
  <w:num w:numId="60" w16cid:durableId="2129735398">
    <w:abstractNumId w:val="12"/>
  </w:num>
  <w:num w:numId="61" w16cid:durableId="2088258021">
    <w:abstractNumId w:val="11"/>
  </w:num>
  <w:num w:numId="62" w16cid:durableId="764038151">
    <w:abstractNumId w:val="46"/>
  </w:num>
  <w:num w:numId="63" w16cid:durableId="588125255">
    <w:abstractNumId w:val="53"/>
  </w:num>
  <w:num w:numId="64" w16cid:durableId="2083021802">
    <w:abstractNumId w:val="81"/>
  </w:num>
  <w:num w:numId="65" w16cid:durableId="38358721">
    <w:abstractNumId w:val="25"/>
  </w:num>
  <w:num w:numId="66" w16cid:durableId="368453277">
    <w:abstractNumId w:val="22"/>
  </w:num>
  <w:num w:numId="67" w16cid:durableId="1911500286">
    <w:abstractNumId w:val="37"/>
  </w:num>
  <w:num w:numId="68" w16cid:durableId="1451633013">
    <w:abstractNumId w:val="4"/>
  </w:num>
  <w:num w:numId="69" w16cid:durableId="820392082">
    <w:abstractNumId w:val="3"/>
  </w:num>
  <w:num w:numId="70" w16cid:durableId="2017682826">
    <w:abstractNumId w:val="83"/>
  </w:num>
  <w:num w:numId="71" w16cid:durableId="1669333905">
    <w:abstractNumId w:val="31"/>
  </w:num>
  <w:num w:numId="72" w16cid:durableId="397165712">
    <w:abstractNumId w:val="85"/>
  </w:num>
  <w:num w:numId="73" w16cid:durableId="939800032">
    <w:abstractNumId w:val="97"/>
  </w:num>
  <w:num w:numId="74" w16cid:durableId="36046738">
    <w:abstractNumId w:val="20"/>
  </w:num>
  <w:num w:numId="75" w16cid:durableId="1746029173">
    <w:abstractNumId w:val="93"/>
  </w:num>
  <w:num w:numId="76" w16cid:durableId="361132433">
    <w:abstractNumId w:val="84"/>
  </w:num>
  <w:num w:numId="77" w16cid:durableId="232736168">
    <w:abstractNumId w:val="87"/>
  </w:num>
  <w:num w:numId="78" w16cid:durableId="1300377077">
    <w:abstractNumId w:val="54"/>
  </w:num>
  <w:num w:numId="79" w16cid:durableId="1396395084">
    <w:abstractNumId w:val="13"/>
  </w:num>
  <w:num w:numId="80" w16cid:durableId="894126607">
    <w:abstractNumId w:val="9"/>
  </w:num>
  <w:num w:numId="81" w16cid:durableId="1520199746">
    <w:abstractNumId w:val="95"/>
  </w:num>
  <w:num w:numId="82" w16cid:durableId="39211399">
    <w:abstractNumId w:val="99"/>
  </w:num>
  <w:num w:numId="83" w16cid:durableId="1390154079">
    <w:abstractNumId w:val="44"/>
  </w:num>
  <w:num w:numId="84" w16cid:durableId="164176717">
    <w:abstractNumId w:val="80"/>
  </w:num>
  <w:num w:numId="85" w16cid:durableId="1142843311">
    <w:abstractNumId w:val="16"/>
  </w:num>
  <w:num w:numId="86" w16cid:durableId="1123842986">
    <w:abstractNumId w:val="49"/>
  </w:num>
  <w:num w:numId="87" w16cid:durableId="1232621766">
    <w:abstractNumId w:val="69"/>
  </w:num>
  <w:num w:numId="88" w16cid:durableId="2055081032">
    <w:abstractNumId w:val="14"/>
  </w:num>
  <w:num w:numId="89" w16cid:durableId="1144079940">
    <w:abstractNumId w:val="73"/>
  </w:num>
  <w:num w:numId="90" w16cid:durableId="1793396340">
    <w:abstractNumId w:val="59"/>
  </w:num>
  <w:num w:numId="91" w16cid:durableId="336156652">
    <w:abstractNumId w:val="71"/>
  </w:num>
  <w:num w:numId="92" w16cid:durableId="1046838244">
    <w:abstractNumId w:val="94"/>
  </w:num>
  <w:num w:numId="93" w16cid:durableId="1224870175">
    <w:abstractNumId w:val="55"/>
  </w:num>
  <w:num w:numId="94" w16cid:durableId="390539458">
    <w:abstractNumId w:val="76"/>
  </w:num>
  <w:num w:numId="95" w16cid:durableId="1068917687">
    <w:abstractNumId w:val="10"/>
  </w:num>
  <w:num w:numId="96" w16cid:durableId="1223440536">
    <w:abstractNumId w:val="77"/>
  </w:num>
  <w:num w:numId="97" w16cid:durableId="1510368390">
    <w:abstractNumId w:val="26"/>
  </w:num>
  <w:num w:numId="98" w16cid:durableId="366225828">
    <w:abstractNumId w:val="50"/>
  </w:num>
  <w:num w:numId="99" w16cid:durableId="1390960070">
    <w:abstractNumId w:val="15"/>
  </w:num>
  <w:num w:numId="100" w16cid:durableId="1174147591">
    <w:abstractNumId w:val="51"/>
  </w:num>
  <w:num w:numId="101" w16cid:durableId="137503796">
    <w:abstractNumId w:val="27"/>
  </w:num>
  <w:num w:numId="102" w16cid:durableId="64499412">
    <w:abstractNumId w:val="74"/>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1F2"/>
    <w:rsid w:val="000250AE"/>
    <w:rsid w:val="00041DAF"/>
    <w:rsid w:val="000666F1"/>
    <w:rsid w:val="00071699"/>
    <w:rsid w:val="000C49B9"/>
    <w:rsid w:val="000D13AC"/>
    <w:rsid w:val="00105712"/>
    <w:rsid w:val="00112937"/>
    <w:rsid w:val="001144D0"/>
    <w:rsid w:val="0012344F"/>
    <w:rsid w:val="001457A4"/>
    <w:rsid w:val="00181333"/>
    <w:rsid w:val="00190344"/>
    <w:rsid w:val="001A1625"/>
    <w:rsid w:val="001B3A96"/>
    <w:rsid w:val="001C224D"/>
    <w:rsid w:val="001C3D2B"/>
    <w:rsid w:val="001D3B9F"/>
    <w:rsid w:val="001D627F"/>
    <w:rsid w:val="001F5C79"/>
    <w:rsid w:val="00230862"/>
    <w:rsid w:val="0023311D"/>
    <w:rsid w:val="00235AE2"/>
    <w:rsid w:val="002452E2"/>
    <w:rsid w:val="0025337A"/>
    <w:rsid w:val="00282FD3"/>
    <w:rsid w:val="0028774B"/>
    <w:rsid w:val="002D106E"/>
    <w:rsid w:val="002E1DDC"/>
    <w:rsid w:val="002E45F3"/>
    <w:rsid w:val="002E582F"/>
    <w:rsid w:val="00300D05"/>
    <w:rsid w:val="003061C4"/>
    <w:rsid w:val="00312CB2"/>
    <w:rsid w:val="003204B8"/>
    <w:rsid w:val="00350A37"/>
    <w:rsid w:val="003560AE"/>
    <w:rsid w:val="00356605"/>
    <w:rsid w:val="00356EFB"/>
    <w:rsid w:val="003774FE"/>
    <w:rsid w:val="00386767"/>
    <w:rsid w:val="003C4124"/>
    <w:rsid w:val="003C635E"/>
    <w:rsid w:val="003D38B5"/>
    <w:rsid w:val="003E33B7"/>
    <w:rsid w:val="0040091A"/>
    <w:rsid w:val="00401D71"/>
    <w:rsid w:val="0040475D"/>
    <w:rsid w:val="004214F9"/>
    <w:rsid w:val="00472752"/>
    <w:rsid w:val="00473F4D"/>
    <w:rsid w:val="0047553D"/>
    <w:rsid w:val="00477DC4"/>
    <w:rsid w:val="00481E38"/>
    <w:rsid w:val="00491562"/>
    <w:rsid w:val="004C1D08"/>
    <w:rsid w:val="004D0F86"/>
    <w:rsid w:val="004D1EAA"/>
    <w:rsid w:val="004D6A3F"/>
    <w:rsid w:val="00517C22"/>
    <w:rsid w:val="0055084F"/>
    <w:rsid w:val="00557B13"/>
    <w:rsid w:val="00574B0D"/>
    <w:rsid w:val="0059195A"/>
    <w:rsid w:val="005978BD"/>
    <w:rsid w:val="005A3136"/>
    <w:rsid w:val="005B0D33"/>
    <w:rsid w:val="005C32E5"/>
    <w:rsid w:val="005E2E9C"/>
    <w:rsid w:val="005E4174"/>
    <w:rsid w:val="0060483F"/>
    <w:rsid w:val="00612BBB"/>
    <w:rsid w:val="00617995"/>
    <w:rsid w:val="00644862"/>
    <w:rsid w:val="00692511"/>
    <w:rsid w:val="00692830"/>
    <w:rsid w:val="00695CA9"/>
    <w:rsid w:val="006B29EF"/>
    <w:rsid w:val="006E2598"/>
    <w:rsid w:val="00764C1F"/>
    <w:rsid w:val="007A717C"/>
    <w:rsid w:val="007C0B77"/>
    <w:rsid w:val="007C5A75"/>
    <w:rsid w:val="007D798C"/>
    <w:rsid w:val="007E1B24"/>
    <w:rsid w:val="007F3527"/>
    <w:rsid w:val="00842449"/>
    <w:rsid w:val="00842E19"/>
    <w:rsid w:val="00850C66"/>
    <w:rsid w:val="00851321"/>
    <w:rsid w:val="0086224E"/>
    <w:rsid w:val="0086707F"/>
    <w:rsid w:val="00874DC4"/>
    <w:rsid w:val="008B3EB8"/>
    <w:rsid w:val="008C2A38"/>
    <w:rsid w:val="008D759B"/>
    <w:rsid w:val="008E536C"/>
    <w:rsid w:val="008F0D18"/>
    <w:rsid w:val="00904976"/>
    <w:rsid w:val="00927BA7"/>
    <w:rsid w:val="00955640"/>
    <w:rsid w:val="00956B15"/>
    <w:rsid w:val="00972939"/>
    <w:rsid w:val="0099776A"/>
    <w:rsid w:val="009A4489"/>
    <w:rsid w:val="009B3066"/>
    <w:rsid w:val="009B6EF8"/>
    <w:rsid w:val="009C402F"/>
    <w:rsid w:val="009D03C8"/>
    <w:rsid w:val="009E6773"/>
    <w:rsid w:val="009F5E6A"/>
    <w:rsid w:val="00A0124D"/>
    <w:rsid w:val="00A136BF"/>
    <w:rsid w:val="00A77137"/>
    <w:rsid w:val="00A9754B"/>
    <w:rsid w:val="00AD1AEF"/>
    <w:rsid w:val="00AD255F"/>
    <w:rsid w:val="00AD66DA"/>
    <w:rsid w:val="00AD7EFD"/>
    <w:rsid w:val="00AF0CBA"/>
    <w:rsid w:val="00B1782A"/>
    <w:rsid w:val="00B20F34"/>
    <w:rsid w:val="00B349E5"/>
    <w:rsid w:val="00B53AE0"/>
    <w:rsid w:val="00B61218"/>
    <w:rsid w:val="00B713F6"/>
    <w:rsid w:val="00B75E8C"/>
    <w:rsid w:val="00BD2CAE"/>
    <w:rsid w:val="00C247F3"/>
    <w:rsid w:val="00C5083A"/>
    <w:rsid w:val="00C7289C"/>
    <w:rsid w:val="00C75F55"/>
    <w:rsid w:val="00C95A6D"/>
    <w:rsid w:val="00CA681E"/>
    <w:rsid w:val="00CC775B"/>
    <w:rsid w:val="00CE2431"/>
    <w:rsid w:val="00CE52EF"/>
    <w:rsid w:val="00CE6011"/>
    <w:rsid w:val="00CF16E0"/>
    <w:rsid w:val="00D21D1D"/>
    <w:rsid w:val="00D251E9"/>
    <w:rsid w:val="00D45496"/>
    <w:rsid w:val="00D478AD"/>
    <w:rsid w:val="00D71DB2"/>
    <w:rsid w:val="00D91DB4"/>
    <w:rsid w:val="00DB224F"/>
    <w:rsid w:val="00E01705"/>
    <w:rsid w:val="00E134F8"/>
    <w:rsid w:val="00E375A6"/>
    <w:rsid w:val="00E42A65"/>
    <w:rsid w:val="00E4538F"/>
    <w:rsid w:val="00E711F2"/>
    <w:rsid w:val="00E77F0A"/>
    <w:rsid w:val="00E82ECC"/>
    <w:rsid w:val="00EC427C"/>
    <w:rsid w:val="00ED46F9"/>
    <w:rsid w:val="00EF17E1"/>
    <w:rsid w:val="00F059A8"/>
    <w:rsid w:val="00F27787"/>
    <w:rsid w:val="00F50C5F"/>
    <w:rsid w:val="00F642B2"/>
    <w:rsid w:val="00F96813"/>
    <w:rsid w:val="00FA11C8"/>
    <w:rsid w:val="00FB2DE0"/>
    <w:rsid w:val="00FC0DE9"/>
    <w:rsid w:val="00FD3077"/>
    <w:rsid w:val="00FE66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7F603"/>
  <w15:docId w15:val="{F3A401D9-A635-4D0B-9C20-05FAFE73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Heading"/>
    <w:next w:val="Textbody"/>
    <w:uiPriority w:val="9"/>
    <w:qFormat/>
    <w:pPr>
      <w:numPr>
        <w:numId w:val="1"/>
      </w:numPr>
      <w:outlineLvl w:val="0"/>
    </w:pPr>
    <w:rPr>
      <w:rFonts w:ascii="Tw Cen MT" w:hAnsi="Tw Cen MT"/>
      <w:b/>
      <w:sz w:val="200"/>
    </w:rPr>
  </w:style>
  <w:style w:type="paragraph" w:styleId="Titre2">
    <w:name w:val="heading 2"/>
    <w:basedOn w:val="Standard"/>
    <w:next w:val="Standard"/>
    <w:uiPriority w:val="9"/>
    <w:unhideWhenUsed/>
    <w:qFormat/>
    <w:pPr>
      <w:keepNext/>
      <w:numPr>
        <w:ilvl w:val="1"/>
        <w:numId w:val="1"/>
      </w:numPr>
      <w:shd w:val="clear" w:color="auto" w:fill="CCCCCC"/>
      <w:spacing w:before="240" w:after="60"/>
      <w:outlineLvl w:val="1"/>
    </w:pPr>
    <w:rPr>
      <w:rFonts w:ascii="Tw Cen MT" w:hAnsi="Tw Cen MT" w:cs="Arial"/>
      <w:b/>
      <w:bCs/>
      <w:iCs/>
      <w:szCs w:val="28"/>
    </w:rPr>
  </w:style>
  <w:style w:type="paragraph" w:styleId="Titre3">
    <w:name w:val="heading 3"/>
    <w:basedOn w:val="Standard"/>
    <w:next w:val="Standard"/>
    <w:uiPriority w:val="9"/>
    <w:unhideWhenUsed/>
    <w:qFormat/>
    <w:pPr>
      <w:keepNext/>
      <w:numPr>
        <w:ilvl w:val="2"/>
        <w:numId w:val="1"/>
      </w:numPr>
      <w:spacing w:before="240" w:after="60"/>
      <w:outlineLvl w:val="2"/>
    </w:pPr>
    <w:rPr>
      <w:rFonts w:ascii="Tw Cen MT" w:hAnsi="Tw Cen MT" w:cs="Arial"/>
      <w:b/>
      <w:bCs/>
      <w:szCs w:val="26"/>
    </w:rPr>
  </w:style>
  <w:style w:type="paragraph" w:styleId="Titre4">
    <w:name w:val="heading 4"/>
    <w:basedOn w:val="Standard"/>
    <w:next w:val="Standard"/>
    <w:uiPriority w:val="9"/>
    <w:unhideWhenUsed/>
    <w:qFormat/>
    <w:pPr>
      <w:keepNext/>
      <w:numPr>
        <w:ilvl w:val="3"/>
        <w:numId w:val="1"/>
      </w:numPr>
      <w:spacing w:before="240" w:after="60"/>
      <w:outlineLvl w:val="3"/>
    </w:pPr>
    <w:rPr>
      <w:rFonts w:ascii="Tw Cen MT" w:hAnsi="Tw Cen MT"/>
      <w:b/>
      <w:szCs w:val="28"/>
    </w:rPr>
  </w:style>
  <w:style w:type="paragraph" w:styleId="Titre5">
    <w:name w:val="heading 5"/>
    <w:basedOn w:val="Titre4"/>
    <w:next w:val="Titre4"/>
    <w:uiPriority w:val="9"/>
    <w:unhideWhenUsed/>
    <w:qFormat/>
    <w:rsid w:val="00E375A6"/>
    <w:pPr>
      <w:numPr>
        <w:ilvl w:val="4"/>
      </w:numPr>
      <w:outlineLvl w:val="4"/>
    </w:pPr>
    <w:rPr>
      <w:bCs/>
    </w:rPr>
  </w:style>
  <w:style w:type="paragraph" w:styleId="Titre6">
    <w:name w:val="heading 6"/>
    <w:basedOn w:val="Titre5"/>
    <w:next w:val="Titre5"/>
    <w:uiPriority w:val="9"/>
    <w:unhideWhenUsed/>
    <w:qFormat/>
    <w:rsid w:val="007D798C"/>
    <w:pPr>
      <w:numPr>
        <w:ilvl w:val="5"/>
      </w:numPr>
      <w:outlineLvl w:val="5"/>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
    <w:name w:val="WW_OutlineListStyle"/>
    <w:basedOn w:val="Aucuneliste"/>
    <w:pPr>
      <w:numPr>
        <w:numId w:val="1"/>
      </w:numPr>
    </w:pPr>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tte">
    <w:name w:val="header"/>
    <w:basedOn w:val="Standard"/>
    <w:pPr>
      <w:suppressLineNumbers/>
      <w:tabs>
        <w:tab w:val="center" w:pos="5077"/>
        <w:tab w:val="right" w:pos="10155"/>
      </w:tabs>
    </w:pPr>
  </w:style>
  <w:style w:type="paragraph" w:styleId="Pieddepage">
    <w:name w:val="footer"/>
    <w:basedOn w:val="Standard"/>
    <w:pPr>
      <w:suppressLineNumbers/>
      <w:tabs>
        <w:tab w:val="center" w:pos="5077"/>
        <w:tab w:val="right" w:pos="10155"/>
      </w:tabs>
    </w:pPr>
  </w:style>
  <w:style w:type="character" w:customStyle="1" w:styleId="Internetlink">
    <w:name w:val="Internet link"/>
    <w:rPr>
      <w:color w:val="000080"/>
      <w:u w:val="single"/>
    </w:rPr>
  </w:style>
  <w:style w:type="character" w:customStyle="1" w:styleId="WW8Num4z0">
    <w:name w:val="WW8Num4z0"/>
    <w:rPr>
      <w:rFonts w:ascii="Symbol" w:hAnsi="Symbol" w:cs="OpenSymbol, 'Arial Unicode MS'"/>
    </w:rPr>
  </w:style>
  <w:style w:type="character" w:customStyle="1" w:styleId="WW8Num4z1">
    <w:name w:val="WW8Num4z1"/>
    <w:rPr>
      <w:rFonts w:ascii="OpenSymbol, 'Arial Unicode MS'" w:hAnsi="OpenSymbol, 'Arial Unicode MS'" w:cs="OpenSymbol, 'Arial Unicode MS'"/>
    </w:rPr>
  </w:style>
  <w:style w:type="character" w:customStyle="1" w:styleId="WW8Num10z0">
    <w:name w:val="WW8Num10z0"/>
    <w:rPr>
      <w:rFonts w:ascii="Symbol" w:hAnsi="Symbol" w:cs="OpenSymbol, 'Arial Unicode MS'"/>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DropCaps">
    <w:name w:val="Drop Caps"/>
  </w:style>
  <w:style w:type="character" w:customStyle="1" w:styleId="WW8Num17z0">
    <w:name w:val="WW8Num17z0"/>
    <w:rPr>
      <w:rFonts w:ascii="Symbol" w:hAnsi="Symbol" w:cs="OpenSymbol, 'Arial Unicode MS'"/>
    </w:rPr>
  </w:style>
  <w:style w:type="character" w:customStyle="1" w:styleId="WW8Num17z1">
    <w:name w:val="WW8Num17z1"/>
    <w:rPr>
      <w:rFonts w:ascii="OpenSymbol, 'Arial Unicode MS'" w:hAnsi="OpenSymbol, 'Arial Unicode MS'" w:cs="OpenSymbol, 'Arial Unicode MS'"/>
    </w:rPr>
  </w:style>
  <w:style w:type="character" w:customStyle="1" w:styleId="WW8Num15z0">
    <w:name w:val="WW8Num15z0"/>
    <w:rPr>
      <w:rFonts w:ascii="Symbol" w:hAnsi="Symbol" w:cs="OpenSymbol, 'Arial Unicode MS'"/>
    </w:rPr>
  </w:style>
  <w:style w:type="character" w:customStyle="1" w:styleId="WW8Num16z0">
    <w:name w:val="WW8Num16z0"/>
    <w:rPr>
      <w:rFonts w:ascii="Symbol" w:hAnsi="Symbol" w:cs="OpenSymbol, 'Arial Unicode MS'"/>
    </w:rPr>
  </w:style>
  <w:style w:type="character" w:customStyle="1" w:styleId="WW8Num12z0">
    <w:name w:val="WW8Num12z0"/>
    <w:rPr>
      <w:rFonts w:ascii="Symbol" w:hAnsi="Symbol" w:cs="OpenSymbol, 'Arial Unicode MS'"/>
    </w:rPr>
  </w:style>
  <w:style w:type="numbering" w:customStyle="1" w:styleId="Outline">
    <w:name w:val="Outline"/>
    <w:basedOn w:val="Aucuneliste"/>
    <w:pPr>
      <w:numPr>
        <w:numId w:val="2"/>
      </w:numPr>
    </w:pPr>
  </w:style>
  <w:style w:type="numbering" w:customStyle="1" w:styleId="WW8Num4">
    <w:name w:val="WW8Num4"/>
    <w:basedOn w:val="Aucuneliste"/>
    <w:pPr>
      <w:numPr>
        <w:numId w:val="3"/>
      </w:numPr>
    </w:pPr>
  </w:style>
  <w:style w:type="numbering" w:customStyle="1" w:styleId="WW8Num10">
    <w:name w:val="WW8Num10"/>
    <w:basedOn w:val="Aucuneliste"/>
    <w:pPr>
      <w:numPr>
        <w:numId w:val="4"/>
      </w:numPr>
    </w:pPr>
  </w:style>
  <w:style w:type="numbering" w:customStyle="1" w:styleId="WW8Num17">
    <w:name w:val="WW8Num17"/>
    <w:basedOn w:val="Aucuneliste"/>
    <w:pPr>
      <w:numPr>
        <w:numId w:val="5"/>
      </w:numPr>
    </w:pPr>
  </w:style>
  <w:style w:type="numbering" w:customStyle="1" w:styleId="WW8Num15">
    <w:name w:val="WW8Num15"/>
    <w:basedOn w:val="Aucuneliste"/>
    <w:pPr>
      <w:numPr>
        <w:numId w:val="6"/>
      </w:numPr>
    </w:pPr>
  </w:style>
  <w:style w:type="numbering" w:customStyle="1" w:styleId="WW8Num16">
    <w:name w:val="WW8Num16"/>
    <w:basedOn w:val="Aucuneliste"/>
    <w:pPr>
      <w:numPr>
        <w:numId w:val="7"/>
      </w:numPr>
    </w:pPr>
  </w:style>
  <w:style w:type="numbering" w:customStyle="1" w:styleId="WW8Num12">
    <w:name w:val="WW8Num12"/>
    <w:basedOn w:val="Aucuneliste"/>
    <w:pPr>
      <w:numPr>
        <w:numId w:val="8"/>
      </w:numPr>
    </w:pPr>
  </w:style>
  <w:style w:type="paragraph" w:styleId="Paragraphedeliste">
    <w:name w:val="List Paragraph"/>
    <w:basedOn w:val="Normal"/>
    <w:uiPriority w:val="34"/>
    <w:qFormat/>
    <w:rsid w:val="00AD7EFD"/>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014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13734</Words>
  <Characters>75541</Characters>
  <Application>Microsoft Office Word</Application>
  <DocSecurity>0</DocSecurity>
  <Lines>629</Lines>
  <Paragraphs>178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A&amp;Parchitecture</dc:creator>
  <cp:lastModifiedBy>Licence Office</cp:lastModifiedBy>
  <cp:revision>2</cp:revision>
  <cp:lastPrinted>2022-04-19T06:58:00Z</cp:lastPrinted>
  <dcterms:created xsi:type="dcterms:W3CDTF">2023-03-16T08:30:00Z</dcterms:created>
  <dcterms:modified xsi:type="dcterms:W3CDTF">2023-03-16T08:30:00Z</dcterms:modified>
</cp:coreProperties>
</file>